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bidiVisual/>
        <w:tblW w:w="0" w:type="auto"/>
        <w:tblLook w:val="04A0" w:firstRow="1" w:lastRow="0" w:firstColumn="1" w:lastColumn="0" w:noHBand="0" w:noVBand="1"/>
      </w:tblPr>
      <w:tblGrid>
        <w:gridCol w:w="4375"/>
        <w:gridCol w:w="4399"/>
      </w:tblGrid>
      <w:tr w:rsidR="00CD38DF" w:rsidRPr="00E55FB5" w14:paraId="754A5457" w14:textId="77777777" w:rsidTr="0089443D">
        <w:tc>
          <w:tcPr>
            <w:tcW w:w="4375" w:type="dxa"/>
          </w:tcPr>
          <w:p w14:paraId="642FBF8E" w14:textId="77777777" w:rsidR="00CD38DF" w:rsidRPr="00240F7E" w:rsidRDefault="00CD38DF" w:rsidP="008C72AD">
            <w:pPr>
              <w:jc w:val="both"/>
              <w:rPr>
                <w:rFonts w:ascii="Sakkal Majalla" w:hAnsi="Sakkal Majalla" w:cs="Sakkal Majalla"/>
                <w:b/>
                <w:bCs/>
                <w:sz w:val="28"/>
                <w:szCs w:val="28"/>
                <w:rtl/>
              </w:rPr>
            </w:pPr>
            <w:r w:rsidRPr="00240F7E">
              <w:rPr>
                <w:rFonts w:ascii="Sakkal Majalla" w:hAnsi="Sakkal Majalla" w:cs="Sakkal Majalla"/>
                <w:b/>
                <w:bCs/>
                <w:sz w:val="28"/>
                <w:szCs w:val="28"/>
                <w:rtl/>
              </w:rPr>
              <w:t>المقدمة</w:t>
            </w:r>
          </w:p>
        </w:tc>
        <w:tc>
          <w:tcPr>
            <w:tcW w:w="4399" w:type="dxa"/>
          </w:tcPr>
          <w:p w14:paraId="16D49AFB" w14:textId="77777777" w:rsidR="00CD38DF" w:rsidRPr="00240F7E" w:rsidRDefault="00E55FB5" w:rsidP="008C72AD">
            <w:pPr>
              <w:bidi w:val="0"/>
              <w:jc w:val="both"/>
              <w:rPr>
                <w:b/>
                <w:bCs/>
                <w:sz w:val="28"/>
                <w:szCs w:val="28"/>
                <w:rtl/>
              </w:rPr>
            </w:pPr>
            <w:r w:rsidRPr="00240F7E">
              <w:rPr>
                <w:rFonts w:asciiTheme="majorBidi" w:hAnsiTheme="majorBidi"/>
                <w:b/>
                <w:bCs/>
                <w:sz w:val="28"/>
                <w:szCs w:val="28"/>
              </w:rPr>
              <w:t>Introduction</w:t>
            </w:r>
          </w:p>
        </w:tc>
      </w:tr>
      <w:tr w:rsidR="00CD38DF" w:rsidRPr="00E55FB5" w14:paraId="0C5F4080" w14:textId="77777777" w:rsidTr="0089443D">
        <w:tc>
          <w:tcPr>
            <w:tcW w:w="4375" w:type="dxa"/>
          </w:tcPr>
          <w:p w14:paraId="3F92808C" w14:textId="77777777" w:rsidR="00CD38DF" w:rsidRPr="008C72AD" w:rsidRDefault="00CD38DF" w:rsidP="008C72AD">
            <w:pPr>
              <w:jc w:val="both"/>
              <w:rPr>
                <w:rFonts w:ascii="Sakkal Majalla" w:hAnsi="Sakkal Majalla" w:cs="Sakkal Majalla"/>
                <w:sz w:val="28"/>
                <w:szCs w:val="28"/>
                <w:rtl/>
              </w:rPr>
            </w:pPr>
            <w:r w:rsidRPr="008C72AD">
              <w:rPr>
                <w:rFonts w:ascii="Sakkal Majalla" w:hAnsi="Sakkal Majalla" w:cs="Sakkal Majalla"/>
                <w:sz w:val="28"/>
                <w:szCs w:val="28"/>
                <w:rtl/>
              </w:rPr>
              <w:t>أعدت هذه الوثيقة لشراء جميع أنواع المستلزمات الطبية</w:t>
            </w:r>
          </w:p>
        </w:tc>
        <w:tc>
          <w:tcPr>
            <w:tcW w:w="4399" w:type="dxa"/>
          </w:tcPr>
          <w:p w14:paraId="725A46E9" w14:textId="77777777" w:rsidR="00CD38DF" w:rsidRPr="008C72AD" w:rsidRDefault="00E55FB5" w:rsidP="008C72AD">
            <w:pPr>
              <w:bidi w:val="0"/>
              <w:jc w:val="both"/>
              <w:rPr>
                <w:sz w:val="24"/>
                <w:szCs w:val="24"/>
                <w:rtl/>
              </w:rPr>
            </w:pPr>
            <w:r w:rsidRPr="008C72AD">
              <w:rPr>
                <w:rFonts w:asciiTheme="majorBidi" w:hAnsiTheme="majorBidi" w:cstheme="majorBidi"/>
                <w:sz w:val="24"/>
                <w:szCs w:val="24"/>
              </w:rPr>
              <w:t>This document has been prepared for the purchase of all types of medical supplies.</w:t>
            </w:r>
          </w:p>
        </w:tc>
      </w:tr>
      <w:tr w:rsidR="00CD38DF" w:rsidRPr="00E55FB5" w14:paraId="24F981B9" w14:textId="77777777" w:rsidTr="0089443D">
        <w:tc>
          <w:tcPr>
            <w:tcW w:w="4375" w:type="dxa"/>
          </w:tcPr>
          <w:p w14:paraId="3D3A18AF" w14:textId="77777777" w:rsidR="00CD38DF" w:rsidRPr="008C72AD" w:rsidRDefault="00CD38DF" w:rsidP="008C72AD">
            <w:pPr>
              <w:jc w:val="both"/>
              <w:rPr>
                <w:rFonts w:ascii="Sakkal Majalla" w:hAnsi="Sakkal Majalla" w:cs="Sakkal Majalla"/>
                <w:sz w:val="28"/>
                <w:szCs w:val="28"/>
                <w:rtl/>
              </w:rPr>
            </w:pPr>
            <w:r w:rsidRPr="008C72AD">
              <w:rPr>
                <w:rFonts w:ascii="Sakkal Majalla" w:hAnsi="Sakkal Majalla" w:cs="Sakkal Majalla"/>
                <w:sz w:val="28"/>
                <w:szCs w:val="28"/>
                <w:rtl/>
              </w:rPr>
              <w:t xml:space="preserve">وتخضع أجراءات هذه الوثيقة الى القوانين المعتمدة في العراق وأمر سلطة الائتلاف المؤقتة (المنحلة) رقم (87 ) لسنة 2004  او اي قانون يحل محله وتعليمات تنفيذ العقود الحكومية  النافذة والظوابط الملحقة بها .  </w:t>
            </w:r>
          </w:p>
        </w:tc>
        <w:tc>
          <w:tcPr>
            <w:tcW w:w="4399" w:type="dxa"/>
          </w:tcPr>
          <w:p w14:paraId="78D1D587" w14:textId="77777777" w:rsidR="00CD38DF" w:rsidRPr="008C72AD" w:rsidRDefault="00E55FB5" w:rsidP="008C72AD">
            <w:pPr>
              <w:bidi w:val="0"/>
              <w:jc w:val="both"/>
              <w:rPr>
                <w:sz w:val="24"/>
                <w:szCs w:val="24"/>
                <w:rtl/>
              </w:rPr>
            </w:pPr>
            <w:r w:rsidRPr="008C72AD">
              <w:rPr>
                <w:rFonts w:asciiTheme="majorBidi" w:hAnsiTheme="majorBidi"/>
                <w:sz w:val="24"/>
                <w:szCs w:val="24"/>
              </w:rPr>
              <w:t>The procedures of this document are subjected to the adopted laws in Iraq and the (dissolved) Coalition Authority Order (CAO) No. (87) of 2004 or any other superseding law, the instruction for the implementation of governmental contracts in force and the attached controls thereto.</w:t>
            </w:r>
          </w:p>
        </w:tc>
      </w:tr>
    </w:tbl>
    <w:p w14:paraId="12F25C6B" w14:textId="77777777" w:rsidR="00CD38DF" w:rsidRDefault="00CD38DF" w:rsidP="00CD38DF">
      <w:pPr>
        <w:rPr>
          <w:rtl/>
        </w:rPr>
      </w:pPr>
    </w:p>
    <w:p w14:paraId="76D02FE9" w14:textId="77777777" w:rsidR="00CD38DF" w:rsidRDefault="00CD38DF">
      <w:pPr>
        <w:bidi w:val="0"/>
        <w:rPr>
          <w:rtl/>
        </w:rPr>
      </w:pPr>
      <w:r>
        <w:rPr>
          <w:rtl/>
        </w:rPr>
        <w:br w:type="page"/>
      </w:r>
    </w:p>
    <w:tbl>
      <w:tblPr>
        <w:tblStyle w:val="affd"/>
        <w:bidiVisual/>
        <w:tblW w:w="0" w:type="auto"/>
        <w:tblLook w:val="04A0" w:firstRow="1" w:lastRow="0" w:firstColumn="1" w:lastColumn="0" w:noHBand="0" w:noVBand="1"/>
      </w:tblPr>
      <w:tblGrid>
        <w:gridCol w:w="4385"/>
        <w:gridCol w:w="4389"/>
      </w:tblGrid>
      <w:tr w:rsidR="00CD38DF" w:rsidRPr="00E55FB5" w14:paraId="5EFD06FC" w14:textId="77777777" w:rsidTr="008C72AD">
        <w:tc>
          <w:tcPr>
            <w:tcW w:w="4500" w:type="dxa"/>
            <w:shd w:val="clear" w:color="auto" w:fill="D9D9D9" w:themeFill="background1" w:themeFillShade="D9"/>
          </w:tcPr>
          <w:p w14:paraId="2BCB02F2" w14:textId="77777777" w:rsidR="00CD38DF" w:rsidRPr="008C72AD" w:rsidRDefault="00CD38DF" w:rsidP="008C72AD">
            <w:pPr>
              <w:jc w:val="center"/>
              <w:rPr>
                <w:rFonts w:ascii="Sakkal Majalla" w:hAnsi="Sakkal Majalla" w:cs="Sakkal Majalla"/>
                <w:b/>
                <w:bCs/>
                <w:sz w:val="28"/>
                <w:szCs w:val="28"/>
                <w:rtl/>
              </w:rPr>
            </w:pPr>
            <w:r w:rsidRPr="008C72AD">
              <w:rPr>
                <w:rFonts w:ascii="Sakkal Majalla" w:hAnsi="Sakkal Majalla" w:cs="Sakkal Majalla"/>
                <w:b/>
                <w:bCs/>
                <w:sz w:val="28"/>
                <w:szCs w:val="28"/>
                <w:rtl/>
              </w:rPr>
              <w:lastRenderedPageBreak/>
              <w:t>وثائق مناقصة نموذجية لقطاعات</w:t>
            </w:r>
          </w:p>
          <w:p w14:paraId="263CB6C9" w14:textId="77777777" w:rsidR="00CD38DF" w:rsidRPr="008C72AD" w:rsidRDefault="00CD38DF" w:rsidP="008C72AD">
            <w:pPr>
              <w:jc w:val="center"/>
              <w:rPr>
                <w:rFonts w:ascii="Sakkal Majalla" w:hAnsi="Sakkal Majalla" w:cs="Sakkal Majalla"/>
                <w:b/>
                <w:bCs/>
                <w:sz w:val="28"/>
                <w:szCs w:val="28"/>
                <w:rtl/>
              </w:rPr>
            </w:pPr>
            <w:r w:rsidRPr="008C72AD">
              <w:rPr>
                <w:rFonts w:ascii="Sakkal Majalla" w:hAnsi="Sakkal Majalla" w:cs="Sakkal Majalla"/>
                <w:b/>
                <w:bCs/>
                <w:sz w:val="28"/>
                <w:szCs w:val="28"/>
                <w:rtl/>
              </w:rPr>
              <w:t>تخصصية</w:t>
            </w:r>
          </w:p>
          <w:p w14:paraId="023D11B1" w14:textId="77777777" w:rsidR="00CD38DF" w:rsidRPr="008C72AD" w:rsidRDefault="00CD38DF" w:rsidP="008C72AD">
            <w:pPr>
              <w:jc w:val="center"/>
              <w:rPr>
                <w:rFonts w:ascii="Sakkal Majalla" w:hAnsi="Sakkal Majalla" w:cs="Sakkal Majalla"/>
                <w:b/>
                <w:bCs/>
                <w:sz w:val="24"/>
                <w:szCs w:val="24"/>
                <w:rtl/>
              </w:rPr>
            </w:pPr>
            <w:r w:rsidRPr="008C72AD">
              <w:rPr>
                <w:rFonts w:ascii="Sakkal Majalla" w:hAnsi="Sakkal Majalla" w:cs="Sakkal Majalla"/>
                <w:b/>
                <w:bCs/>
                <w:sz w:val="28"/>
                <w:szCs w:val="28"/>
                <w:rtl/>
              </w:rPr>
              <w:t>لشراء المستلزمات الطبية</w:t>
            </w:r>
          </w:p>
        </w:tc>
        <w:tc>
          <w:tcPr>
            <w:tcW w:w="4500" w:type="dxa"/>
            <w:shd w:val="clear" w:color="auto" w:fill="D9D9D9" w:themeFill="background1" w:themeFillShade="D9"/>
          </w:tcPr>
          <w:p w14:paraId="7BDC7084" w14:textId="77777777" w:rsidR="00E55FB5" w:rsidRPr="008C72AD" w:rsidRDefault="00E55FB5" w:rsidP="008C72AD">
            <w:pPr>
              <w:pStyle w:val="afff1"/>
              <w:jc w:val="center"/>
              <w:rPr>
                <w:rFonts w:asciiTheme="majorBidi" w:hAnsiTheme="majorBidi" w:cstheme="majorBidi"/>
                <w:b/>
                <w:bCs/>
                <w:sz w:val="24"/>
                <w:szCs w:val="24"/>
              </w:rPr>
            </w:pPr>
            <w:r w:rsidRPr="008C72AD">
              <w:rPr>
                <w:rFonts w:asciiTheme="majorBidi" w:hAnsiTheme="majorBidi" w:cstheme="majorBidi"/>
                <w:b/>
                <w:bCs/>
                <w:sz w:val="24"/>
                <w:szCs w:val="24"/>
              </w:rPr>
              <w:t>Standard Sectorial Bidding Documents</w:t>
            </w:r>
          </w:p>
          <w:p w14:paraId="52D56127" w14:textId="77777777" w:rsidR="00CD38DF" w:rsidRPr="008C72AD" w:rsidRDefault="00E55FB5" w:rsidP="008C72AD">
            <w:pPr>
              <w:jc w:val="center"/>
              <w:rPr>
                <w:b/>
                <w:bCs/>
                <w:sz w:val="24"/>
                <w:szCs w:val="24"/>
                <w:rtl/>
              </w:rPr>
            </w:pPr>
            <w:r w:rsidRPr="008C72AD">
              <w:rPr>
                <w:rFonts w:asciiTheme="majorBidi" w:hAnsiTheme="majorBidi" w:cstheme="majorBidi"/>
                <w:b/>
                <w:bCs/>
                <w:sz w:val="24"/>
                <w:szCs w:val="24"/>
              </w:rPr>
              <w:t>For the Purchase of Medical Supplies</w:t>
            </w:r>
          </w:p>
        </w:tc>
      </w:tr>
      <w:tr w:rsidR="00CD38DF" w:rsidRPr="00E55FB5" w14:paraId="01E1B787" w14:textId="77777777" w:rsidTr="00CD38DF">
        <w:tc>
          <w:tcPr>
            <w:tcW w:w="4500" w:type="dxa"/>
          </w:tcPr>
          <w:p w14:paraId="2C01C804" w14:textId="77777777" w:rsidR="00CD38DF" w:rsidRPr="008C72AD" w:rsidRDefault="00CD38DF" w:rsidP="00CD38DF">
            <w:pPr>
              <w:rPr>
                <w:rFonts w:ascii="Sakkal Majalla" w:hAnsi="Sakkal Majalla" w:cs="Sakkal Majalla"/>
                <w:sz w:val="28"/>
                <w:szCs w:val="28"/>
                <w:rtl/>
              </w:rPr>
            </w:pPr>
            <w:r w:rsidRPr="008C72AD">
              <w:rPr>
                <w:rFonts w:ascii="Sakkal Majalla" w:hAnsi="Sakkal Majalla" w:cs="Sakkal Majalla"/>
                <w:sz w:val="28"/>
                <w:szCs w:val="28"/>
                <w:rtl/>
              </w:rPr>
              <w:t xml:space="preserve">جهة التعاقد: [اسم جهة </w:t>
            </w:r>
            <w:r w:rsidR="008C72AD" w:rsidRPr="008C72AD">
              <w:rPr>
                <w:rFonts w:ascii="Sakkal Majalla" w:hAnsi="Sakkal Majalla" w:cs="Sakkal Majalla" w:hint="cs"/>
                <w:sz w:val="28"/>
                <w:szCs w:val="28"/>
                <w:rtl/>
              </w:rPr>
              <w:t>التعاقد</w:t>
            </w:r>
            <w:r w:rsidR="008C72AD" w:rsidRPr="008C72AD">
              <w:rPr>
                <w:rFonts w:ascii="Sakkal Majalla" w:hAnsi="Sakkal Majalla" w:cs="Sakkal Majalla"/>
                <w:sz w:val="28"/>
                <w:szCs w:val="28"/>
                <w:lang w:bidi="ar-LB"/>
              </w:rPr>
              <w:t xml:space="preserve"> [</w:t>
            </w:r>
          </w:p>
        </w:tc>
        <w:tc>
          <w:tcPr>
            <w:tcW w:w="4500" w:type="dxa"/>
          </w:tcPr>
          <w:p w14:paraId="5B630C74" w14:textId="77777777" w:rsidR="00CD38DF" w:rsidRPr="008C72AD" w:rsidRDefault="00E55FB5" w:rsidP="00E55FB5">
            <w:pPr>
              <w:jc w:val="right"/>
              <w:rPr>
                <w:sz w:val="24"/>
                <w:szCs w:val="24"/>
                <w:rtl/>
              </w:rPr>
            </w:pPr>
            <w:r w:rsidRPr="008C72AD">
              <w:rPr>
                <w:rFonts w:asciiTheme="majorBidi" w:hAnsiTheme="majorBidi" w:cstheme="majorBidi"/>
                <w:sz w:val="24"/>
                <w:szCs w:val="24"/>
              </w:rPr>
              <w:t>Contracting Entity: [Contacting entity’s name ]</w:t>
            </w:r>
          </w:p>
        </w:tc>
      </w:tr>
      <w:tr w:rsidR="00CD38DF" w:rsidRPr="00E55FB5" w14:paraId="12B247E0" w14:textId="77777777" w:rsidTr="00CD38DF">
        <w:tc>
          <w:tcPr>
            <w:tcW w:w="4500" w:type="dxa"/>
          </w:tcPr>
          <w:p w14:paraId="4B4A7369" w14:textId="77777777" w:rsidR="00CD38DF" w:rsidRPr="008C72AD" w:rsidRDefault="00CD38DF" w:rsidP="008C72AD">
            <w:pPr>
              <w:rPr>
                <w:rFonts w:ascii="Sakkal Majalla" w:hAnsi="Sakkal Majalla" w:cs="Sakkal Majalla"/>
                <w:sz w:val="28"/>
                <w:szCs w:val="28"/>
                <w:rtl/>
              </w:rPr>
            </w:pPr>
            <w:r w:rsidRPr="008C72AD">
              <w:rPr>
                <w:rFonts w:ascii="Sakkal Majalla" w:hAnsi="Sakkal Majalla" w:cs="Sakkal Majalla"/>
                <w:sz w:val="28"/>
                <w:szCs w:val="28"/>
                <w:rtl/>
              </w:rPr>
              <w:t xml:space="preserve">اسم المشروع/المناقصة: [أدخل أسم المشروع / </w:t>
            </w:r>
            <w:r w:rsidR="008C72AD" w:rsidRPr="008C72AD">
              <w:rPr>
                <w:rFonts w:ascii="Sakkal Majalla" w:hAnsi="Sakkal Majalla" w:cs="Sakkal Majalla" w:hint="cs"/>
                <w:sz w:val="28"/>
                <w:szCs w:val="28"/>
                <w:rtl/>
              </w:rPr>
              <w:t>المناقصة</w:t>
            </w:r>
            <w:r w:rsidR="008C72AD" w:rsidRPr="008C72AD">
              <w:rPr>
                <w:rFonts w:ascii="Sakkal Majalla" w:hAnsi="Sakkal Majalla" w:cs="Sakkal Majalla"/>
                <w:sz w:val="28"/>
                <w:szCs w:val="28"/>
                <w:lang w:bidi="ar-LB"/>
              </w:rPr>
              <w:t xml:space="preserve"> [</w:t>
            </w:r>
          </w:p>
        </w:tc>
        <w:tc>
          <w:tcPr>
            <w:tcW w:w="4500" w:type="dxa"/>
          </w:tcPr>
          <w:p w14:paraId="023A53EC" w14:textId="77777777" w:rsidR="00CD38DF" w:rsidRPr="008C72AD" w:rsidRDefault="00E55FB5" w:rsidP="00E55FB5">
            <w:pPr>
              <w:jc w:val="right"/>
              <w:rPr>
                <w:sz w:val="24"/>
                <w:szCs w:val="24"/>
                <w:rtl/>
              </w:rPr>
            </w:pPr>
            <w:r w:rsidRPr="008C72AD">
              <w:rPr>
                <w:rFonts w:asciiTheme="majorBidi" w:hAnsiTheme="majorBidi" w:cstheme="majorBidi"/>
                <w:sz w:val="24"/>
                <w:szCs w:val="24"/>
              </w:rPr>
              <w:t>Name of Project / Tender: [insert the Project/tender’s name]</w:t>
            </w:r>
          </w:p>
        </w:tc>
      </w:tr>
      <w:tr w:rsidR="00CD38DF" w:rsidRPr="00E55FB5" w14:paraId="00D47756" w14:textId="77777777" w:rsidTr="00CD38DF">
        <w:tc>
          <w:tcPr>
            <w:tcW w:w="4500" w:type="dxa"/>
          </w:tcPr>
          <w:p w14:paraId="5C7C0643" w14:textId="77777777" w:rsidR="00CD38DF" w:rsidRPr="008C72AD" w:rsidRDefault="00CD38DF" w:rsidP="00CD38DF">
            <w:pPr>
              <w:rPr>
                <w:rFonts w:ascii="Sakkal Majalla" w:hAnsi="Sakkal Majalla" w:cs="Sakkal Majalla"/>
                <w:sz w:val="28"/>
                <w:szCs w:val="28"/>
                <w:rtl/>
              </w:rPr>
            </w:pPr>
            <w:r w:rsidRPr="008C72AD">
              <w:rPr>
                <w:rFonts w:ascii="Sakkal Majalla" w:hAnsi="Sakkal Majalla" w:cs="Sakkal Majalla"/>
                <w:sz w:val="28"/>
                <w:szCs w:val="28"/>
                <w:rtl/>
              </w:rPr>
              <w:t xml:space="preserve">تبويب المشروع/المناقصة: [التبويب الخاص للمشروع كما ورد في </w:t>
            </w:r>
            <w:r w:rsidR="008C72AD" w:rsidRPr="008C72AD">
              <w:rPr>
                <w:rFonts w:ascii="Sakkal Majalla" w:hAnsi="Sakkal Majalla" w:cs="Sakkal Majalla" w:hint="cs"/>
                <w:sz w:val="28"/>
                <w:szCs w:val="28"/>
                <w:rtl/>
              </w:rPr>
              <w:t>الموازنة</w:t>
            </w:r>
            <w:r w:rsidR="008C72AD" w:rsidRPr="008C72AD">
              <w:rPr>
                <w:rFonts w:ascii="Sakkal Majalla" w:hAnsi="Sakkal Majalla" w:cs="Sakkal Majalla"/>
                <w:sz w:val="28"/>
                <w:szCs w:val="28"/>
                <w:lang w:bidi="ar-LB"/>
              </w:rPr>
              <w:t xml:space="preserve"> [</w:t>
            </w:r>
          </w:p>
        </w:tc>
        <w:tc>
          <w:tcPr>
            <w:tcW w:w="4500" w:type="dxa"/>
          </w:tcPr>
          <w:p w14:paraId="1D09176D" w14:textId="77777777" w:rsidR="00CD38DF" w:rsidRPr="008C72AD" w:rsidRDefault="00E55FB5" w:rsidP="00E55FB5">
            <w:pPr>
              <w:jc w:val="right"/>
              <w:rPr>
                <w:sz w:val="24"/>
                <w:szCs w:val="24"/>
                <w:rtl/>
              </w:rPr>
            </w:pPr>
            <w:r w:rsidRPr="008C72AD">
              <w:rPr>
                <w:rFonts w:asciiTheme="majorBidi" w:hAnsiTheme="majorBidi" w:cstheme="majorBidi"/>
                <w:sz w:val="24"/>
                <w:szCs w:val="24"/>
              </w:rPr>
              <w:t>Project/ Tender Ref. No..: [Project’s reference No. as listed in the Budget]</w:t>
            </w:r>
          </w:p>
        </w:tc>
      </w:tr>
      <w:tr w:rsidR="00CD38DF" w:rsidRPr="00E55FB5" w14:paraId="77C7979E" w14:textId="77777777" w:rsidTr="00CD38DF">
        <w:tc>
          <w:tcPr>
            <w:tcW w:w="4500" w:type="dxa"/>
          </w:tcPr>
          <w:p w14:paraId="71F2BD56" w14:textId="77777777" w:rsidR="00CD38DF" w:rsidRPr="008C72AD" w:rsidRDefault="00CD38DF" w:rsidP="00CD38DF">
            <w:pPr>
              <w:rPr>
                <w:rFonts w:ascii="Sakkal Majalla" w:hAnsi="Sakkal Majalla" w:cs="Sakkal Majalla"/>
                <w:sz w:val="28"/>
                <w:szCs w:val="28"/>
                <w:rtl/>
              </w:rPr>
            </w:pPr>
            <w:r w:rsidRPr="008C72AD">
              <w:rPr>
                <w:rFonts w:ascii="Sakkal Majalla" w:hAnsi="Sakkal Majalla" w:cs="Sakkal Majalla"/>
                <w:sz w:val="28"/>
                <w:szCs w:val="28"/>
                <w:rtl/>
              </w:rPr>
              <w:t xml:space="preserve">التاريخ: صدر بتاريخ [أدخل تاريخ إعلان المناقصة </w:t>
            </w:r>
            <w:r w:rsidRPr="008C72AD">
              <w:rPr>
                <w:rFonts w:ascii="Sakkal Majalla" w:hAnsi="Sakkal Majalla" w:cs="Sakkal Majalla"/>
                <w:sz w:val="28"/>
                <w:szCs w:val="28"/>
                <w:lang w:bidi="ar-LB"/>
              </w:rPr>
              <w:t>[</w:t>
            </w:r>
          </w:p>
        </w:tc>
        <w:tc>
          <w:tcPr>
            <w:tcW w:w="4500" w:type="dxa"/>
          </w:tcPr>
          <w:p w14:paraId="085674B2" w14:textId="77777777" w:rsidR="00CD38DF" w:rsidRPr="008C72AD" w:rsidRDefault="00E55FB5" w:rsidP="00E55FB5">
            <w:pPr>
              <w:jc w:val="right"/>
              <w:rPr>
                <w:sz w:val="24"/>
                <w:szCs w:val="24"/>
                <w:rtl/>
              </w:rPr>
            </w:pPr>
            <w:r w:rsidRPr="008C72AD">
              <w:rPr>
                <w:rFonts w:asciiTheme="majorBidi" w:hAnsiTheme="majorBidi" w:cstheme="majorBidi"/>
                <w:sz w:val="24"/>
                <w:szCs w:val="24"/>
              </w:rPr>
              <w:t>Date: Issued on [insert date of tender advertising]</w:t>
            </w:r>
          </w:p>
        </w:tc>
      </w:tr>
    </w:tbl>
    <w:p w14:paraId="3F108920" w14:textId="77777777" w:rsidR="00CD38DF" w:rsidRDefault="00CD38DF" w:rsidP="00CD38DF">
      <w:pPr>
        <w:rPr>
          <w:rtl/>
        </w:rPr>
      </w:pPr>
    </w:p>
    <w:p w14:paraId="78696CDC" w14:textId="77777777" w:rsidR="00CD38DF" w:rsidRDefault="00CD38DF">
      <w:pPr>
        <w:bidi w:val="0"/>
        <w:rPr>
          <w:rtl/>
        </w:rPr>
      </w:pPr>
      <w:r>
        <w:rPr>
          <w:rtl/>
        </w:rPr>
        <w:br w:type="page"/>
      </w:r>
    </w:p>
    <w:tbl>
      <w:tblPr>
        <w:tblStyle w:val="affd"/>
        <w:bidiVisual/>
        <w:tblW w:w="0" w:type="auto"/>
        <w:tblLook w:val="04A0" w:firstRow="1" w:lastRow="0" w:firstColumn="1" w:lastColumn="0" w:noHBand="0" w:noVBand="1"/>
      </w:tblPr>
      <w:tblGrid>
        <w:gridCol w:w="4370"/>
        <w:gridCol w:w="4404"/>
      </w:tblGrid>
      <w:tr w:rsidR="00CD38DF" w:rsidRPr="00E55FB5" w14:paraId="490E0E3B" w14:textId="77777777" w:rsidTr="008C72AD">
        <w:tc>
          <w:tcPr>
            <w:tcW w:w="4500" w:type="dxa"/>
            <w:shd w:val="clear" w:color="auto" w:fill="D9D9D9" w:themeFill="background1" w:themeFillShade="D9"/>
          </w:tcPr>
          <w:p w14:paraId="7F8224C3" w14:textId="77777777" w:rsidR="00CD38DF" w:rsidRPr="00240F7E" w:rsidRDefault="00CD38DF" w:rsidP="008C72AD">
            <w:pPr>
              <w:jc w:val="both"/>
              <w:rPr>
                <w:rFonts w:ascii="Sakkal Majalla" w:hAnsi="Sakkal Majalla" w:cs="Sakkal Majalla"/>
                <w:b/>
                <w:bCs/>
                <w:sz w:val="28"/>
                <w:szCs w:val="28"/>
                <w:rtl/>
              </w:rPr>
            </w:pPr>
            <w:r w:rsidRPr="00240F7E">
              <w:rPr>
                <w:rFonts w:ascii="Sakkal Majalla" w:hAnsi="Sakkal Majalla" w:cs="Sakkal Majalla"/>
                <w:b/>
                <w:bCs/>
                <w:sz w:val="28"/>
                <w:szCs w:val="28"/>
                <w:rtl/>
              </w:rPr>
              <w:lastRenderedPageBreak/>
              <w:t xml:space="preserve">كتاب الدعوة / الإعلان </w:t>
            </w:r>
            <w:r w:rsidR="008C72AD" w:rsidRPr="00240F7E">
              <w:rPr>
                <w:rFonts w:ascii="Sakkal Majalla" w:hAnsi="Sakkal Majalla" w:cs="Sakkal Majalla" w:hint="cs"/>
                <w:b/>
                <w:bCs/>
                <w:sz w:val="28"/>
                <w:szCs w:val="28"/>
                <w:rtl/>
              </w:rPr>
              <w:t>(ادخل</w:t>
            </w:r>
            <w:r w:rsidRPr="00240F7E">
              <w:rPr>
                <w:rFonts w:ascii="Sakkal Majalla" w:hAnsi="Sakkal Majalla" w:cs="Sakkal Majalla"/>
                <w:b/>
                <w:bCs/>
                <w:sz w:val="28"/>
                <w:szCs w:val="28"/>
                <w:rtl/>
              </w:rPr>
              <w:t xml:space="preserve"> نوع </w:t>
            </w:r>
            <w:r w:rsidR="008C72AD" w:rsidRPr="00240F7E">
              <w:rPr>
                <w:rFonts w:ascii="Sakkal Majalla" w:hAnsi="Sakkal Majalla" w:cs="Sakkal Majalla" w:hint="cs"/>
                <w:b/>
                <w:bCs/>
                <w:sz w:val="28"/>
                <w:szCs w:val="28"/>
                <w:rtl/>
              </w:rPr>
              <w:t>المناقصة)</w:t>
            </w:r>
          </w:p>
        </w:tc>
        <w:tc>
          <w:tcPr>
            <w:tcW w:w="4500" w:type="dxa"/>
            <w:shd w:val="clear" w:color="auto" w:fill="D9D9D9" w:themeFill="background1" w:themeFillShade="D9"/>
          </w:tcPr>
          <w:p w14:paraId="3EC93BF5" w14:textId="0845CBBB" w:rsidR="00CD38DF" w:rsidRPr="00240F7E" w:rsidRDefault="006E1A75" w:rsidP="006E1A75">
            <w:pPr>
              <w:bidi w:val="0"/>
              <w:jc w:val="both"/>
              <w:rPr>
                <w:b/>
                <w:bCs/>
                <w:sz w:val="28"/>
                <w:szCs w:val="28"/>
                <w:rtl/>
              </w:rPr>
            </w:pPr>
            <w:r>
              <w:rPr>
                <w:rFonts w:asciiTheme="majorBidi" w:eastAsiaTheme="minorHAnsi" w:hAnsiTheme="majorBidi"/>
                <w:b/>
                <w:bCs/>
                <w:sz w:val="28"/>
                <w:szCs w:val="28"/>
              </w:rPr>
              <w:t xml:space="preserve">Letter of Invitation </w:t>
            </w:r>
            <w:r w:rsidR="0093042D" w:rsidRPr="00240F7E">
              <w:rPr>
                <w:rFonts w:asciiTheme="majorBidi" w:eastAsiaTheme="minorHAnsi" w:hAnsiTheme="majorBidi"/>
                <w:b/>
                <w:bCs/>
                <w:sz w:val="28"/>
                <w:szCs w:val="28"/>
              </w:rPr>
              <w:t>(</w:t>
            </w:r>
            <w:r>
              <w:rPr>
                <w:rFonts w:asciiTheme="majorBidi" w:eastAsiaTheme="minorHAnsi" w:hAnsiTheme="majorBidi"/>
                <w:b/>
                <w:bCs/>
                <w:sz w:val="28"/>
                <w:szCs w:val="28"/>
              </w:rPr>
              <w:t>LO</w:t>
            </w:r>
            <w:r w:rsidR="00E55FB5" w:rsidRPr="00240F7E">
              <w:rPr>
                <w:rFonts w:asciiTheme="majorBidi" w:eastAsiaTheme="minorHAnsi" w:hAnsiTheme="majorBidi"/>
                <w:b/>
                <w:bCs/>
                <w:sz w:val="28"/>
                <w:szCs w:val="28"/>
              </w:rPr>
              <w:t>I) / advertisement (insert tender type)</w:t>
            </w:r>
          </w:p>
        </w:tc>
      </w:tr>
      <w:tr w:rsidR="00CD38DF" w:rsidRPr="00E55FB5" w14:paraId="06539CE5" w14:textId="77777777" w:rsidTr="00CD38DF">
        <w:tc>
          <w:tcPr>
            <w:tcW w:w="4500" w:type="dxa"/>
          </w:tcPr>
          <w:p w14:paraId="3B44BA50" w14:textId="77777777" w:rsidR="00CD38DF" w:rsidRPr="00240F7E" w:rsidRDefault="008C72AD" w:rsidP="008C72AD">
            <w:pPr>
              <w:jc w:val="both"/>
              <w:rPr>
                <w:rFonts w:ascii="Sakkal Majalla" w:hAnsi="Sakkal Majalla" w:cs="Sakkal Majalla"/>
                <w:sz w:val="24"/>
                <w:szCs w:val="24"/>
                <w:rtl/>
              </w:rPr>
            </w:pPr>
            <w:r w:rsidRPr="00240F7E">
              <w:rPr>
                <w:rFonts w:ascii="Sakkal Majalla" w:hAnsi="Sakkal Majalla" w:cs="Sakkal Majalla" w:hint="cs"/>
                <w:sz w:val="24"/>
                <w:szCs w:val="24"/>
                <w:rtl/>
              </w:rPr>
              <w:t>الى:</w:t>
            </w:r>
            <w:r w:rsidR="00CD38DF" w:rsidRPr="00240F7E">
              <w:rPr>
                <w:rFonts w:ascii="Sakkal Majalla" w:hAnsi="Sakkal Majalla" w:cs="Sakkal Majalla"/>
                <w:sz w:val="24"/>
                <w:szCs w:val="24"/>
                <w:rtl/>
              </w:rPr>
              <w:t xml:space="preserve"> السادة</w:t>
            </w:r>
          </w:p>
        </w:tc>
        <w:tc>
          <w:tcPr>
            <w:tcW w:w="4500" w:type="dxa"/>
          </w:tcPr>
          <w:p w14:paraId="56AC5079" w14:textId="77777777" w:rsidR="00E55FB5" w:rsidRPr="00240F7E" w:rsidRDefault="00E55FB5" w:rsidP="008C72AD">
            <w:pPr>
              <w:pStyle w:val="afff1"/>
              <w:rPr>
                <w:rFonts w:asciiTheme="majorBidi" w:hAnsiTheme="majorBidi" w:cstheme="majorBidi"/>
                <w:sz w:val="23"/>
                <w:szCs w:val="23"/>
              </w:rPr>
            </w:pPr>
            <w:r w:rsidRPr="00240F7E">
              <w:rPr>
                <w:rFonts w:asciiTheme="majorBidi" w:hAnsiTheme="majorBidi" w:cstheme="majorBidi"/>
                <w:sz w:val="23"/>
                <w:szCs w:val="23"/>
              </w:rPr>
              <w:t>To: M.S</w:t>
            </w:r>
          </w:p>
          <w:p w14:paraId="2B9821C0" w14:textId="77777777" w:rsidR="00CD38DF" w:rsidRPr="00240F7E" w:rsidRDefault="00CD38DF" w:rsidP="008C72AD">
            <w:pPr>
              <w:bidi w:val="0"/>
              <w:jc w:val="both"/>
              <w:rPr>
                <w:sz w:val="23"/>
                <w:szCs w:val="23"/>
                <w:rtl/>
              </w:rPr>
            </w:pPr>
          </w:p>
        </w:tc>
      </w:tr>
      <w:tr w:rsidR="00CD38DF" w:rsidRPr="00E55FB5" w14:paraId="79CB835B" w14:textId="77777777" w:rsidTr="00CD38DF">
        <w:tc>
          <w:tcPr>
            <w:tcW w:w="4500" w:type="dxa"/>
          </w:tcPr>
          <w:p w14:paraId="50B69E02"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 xml:space="preserve">م </w:t>
            </w:r>
            <w:r w:rsidR="008C72AD" w:rsidRPr="00240F7E">
              <w:rPr>
                <w:rFonts w:ascii="Sakkal Majalla" w:hAnsi="Sakkal Majalla" w:cs="Sakkal Majalla" w:hint="cs"/>
                <w:sz w:val="24"/>
                <w:szCs w:val="24"/>
                <w:rtl/>
              </w:rPr>
              <w:t>/ [أدخل</w:t>
            </w:r>
            <w:r w:rsidRPr="00240F7E">
              <w:rPr>
                <w:rFonts w:ascii="Sakkal Majalla" w:hAnsi="Sakkal Majalla" w:cs="Sakkal Majalla"/>
                <w:sz w:val="24"/>
                <w:szCs w:val="24"/>
                <w:rtl/>
              </w:rPr>
              <w:t xml:space="preserve"> أسم ورقم المناقصة </w:t>
            </w:r>
            <w:r w:rsidRPr="00240F7E">
              <w:rPr>
                <w:rFonts w:ascii="Sakkal Majalla" w:hAnsi="Sakkal Majalla" w:cs="Sakkal Majalla"/>
                <w:sz w:val="24"/>
                <w:szCs w:val="24"/>
                <w:lang w:bidi="ar-LB"/>
              </w:rPr>
              <w:t>[</w:t>
            </w:r>
          </w:p>
        </w:tc>
        <w:tc>
          <w:tcPr>
            <w:tcW w:w="4500" w:type="dxa"/>
          </w:tcPr>
          <w:p w14:paraId="08D8A200" w14:textId="77777777" w:rsidR="00CD38DF" w:rsidRPr="00240F7E" w:rsidRDefault="00E55FB5" w:rsidP="008C72AD">
            <w:pPr>
              <w:bidi w:val="0"/>
              <w:jc w:val="both"/>
              <w:rPr>
                <w:sz w:val="23"/>
                <w:szCs w:val="23"/>
                <w:rtl/>
              </w:rPr>
            </w:pPr>
            <w:r w:rsidRPr="00240F7E">
              <w:rPr>
                <w:rFonts w:asciiTheme="majorBidi" w:hAnsiTheme="majorBidi" w:cstheme="majorBidi"/>
                <w:sz w:val="23"/>
                <w:szCs w:val="23"/>
              </w:rPr>
              <w:t>Subject / [insert tender’s name and No. ]</w:t>
            </w:r>
          </w:p>
        </w:tc>
      </w:tr>
      <w:tr w:rsidR="00CD38DF" w:rsidRPr="00E55FB5" w14:paraId="5400E37B" w14:textId="77777777" w:rsidTr="00CD38DF">
        <w:tc>
          <w:tcPr>
            <w:tcW w:w="4500" w:type="dxa"/>
          </w:tcPr>
          <w:p w14:paraId="0F7B4474"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 xml:space="preserve">يسر </w:t>
            </w:r>
            <w:r w:rsidR="008C72AD" w:rsidRPr="00240F7E">
              <w:rPr>
                <w:rFonts w:ascii="Sakkal Majalla" w:hAnsi="Sakkal Majalla" w:cs="Sakkal Majalla" w:hint="cs"/>
                <w:sz w:val="24"/>
                <w:szCs w:val="24"/>
                <w:rtl/>
              </w:rPr>
              <w:t>(أدخل</w:t>
            </w:r>
            <w:r w:rsidRPr="00240F7E">
              <w:rPr>
                <w:rFonts w:ascii="Sakkal Majalla" w:hAnsi="Sakkal Majalla" w:cs="Sakkal Majalla"/>
                <w:sz w:val="24"/>
                <w:szCs w:val="24"/>
                <w:rtl/>
              </w:rPr>
              <w:t xml:space="preserve"> أسم جهة </w:t>
            </w:r>
            <w:r w:rsidR="008C72AD" w:rsidRPr="00240F7E">
              <w:rPr>
                <w:rFonts w:ascii="Sakkal Majalla" w:hAnsi="Sakkal Majalla" w:cs="Sakkal Majalla" w:hint="cs"/>
                <w:sz w:val="24"/>
                <w:szCs w:val="24"/>
                <w:rtl/>
              </w:rPr>
              <w:t>التعاقد)</w:t>
            </w:r>
            <w:r w:rsidRPr="00240F7E">
              <w:rPr>
                <w:rFonts w:ascii="Sakkal Majalla" w:hAnsi="Sakkal Majalla" w:cs="Sakkal Majalla"/>
                <w:sz w:val="24"/>
                <w:szCs w:val="24"/>
                <w:rtl/>
              </w:rPr>
              <w:t xml:space="preserve"> بدعوة مقدمي العطاءات المؤهلين </w:t>
            </w:r>
            <w:r w:rsidR="008C72AD" w:rsidRPr="00240F7E">
              <w:rPr>
                <w:rFonts w:ascii="Sakkal Majalla" w:hAnsi="Sakkal Majalla" w:cs="Sakkal Majalla" w:hint="cs"/>
                <w:sz w:val="24"/>
                <w:szCs w:val="24"/>
                <w:rtl/>
              </w:rPr>
              <w:t>وذوي الخبرة</w:t>
            </w:r>
            <w:r w:rsidRPr="00240F7E">
              <w:rPr>
                <w:rFonts w:ascii="Sakkal Majalla" w:hAnsi="Sakkal Majalla" w:cs="Sakkal Majalla"/>
                <w:sz w:val="24"/>
                <w:szCs w:val="24"/>
                <w:rtl/>
              </w:rPr>
              <w:t xml:space="preserve"> لتقديم عطاءاتهم لتجهيز </w:t>
            </w:r>
            <w:r w:rsidR="008C72AD" w:rsidRPr="00240F7E">
              <w:rPr>
                <w:rFonts w:ascii="Sakkal Majalla" w:hAnsi="Sakkal Majalla" w:cs="Sakkal Majalla" w:hint="cs"/>
                <w:sz w:val="24"/>
                <w:szCs w:val="24"/>
                <w:rtl/>
              </w:rPr>
              <w:t>(ادخل</w:t>
            </w:r>
            <w:r w:rsidRPr="00240F7E">
              <w:rPr>
                <w:rFonts w:ascii="Sakkal Majalla" w:hAnsi="Sakkal Majalla" w:cs="Sakkal Majalla"/>
                <w:sz w:val="24"/>
                <w:szCs w:val="24"/>
                <w:rtl/>
              </w:rPr>
              <w:t xml:space="preserve"> وصف مختصر المستلزمات الطبية) مع ملاحظة ما يأتي:</w:t>
            </w:r>
          </w:p>
        </w:tc>
        <w:tc>
          <w:tcPr>
            <w:tcW w:w="4500" w:type="dxa"/>
          </w:tcPr>
          <w:p w14:paraId="06FDDC81" w14:textId="77777777" w:rsidR="00CD38DF" w:rsidRPr="00240F7E" w:rsidRDefault="00E55FB5" w:rsidP="008C72AD">
            <w:pPr>
              <w:bidi w:val="0"/>
              <w:jc w:val="both"/>
              <w:rPr>
                <w:sz w:val="23"/>
                <w:szCs w:val="23"/>
                <w:rtl/>
              </w:rPr>
            </w:pPr>
            <w:r w:rsidRPr="00240F7E">
              <w:rPr>
                <w:rFonts w:asciiTheme="majorBidi" w:hAnsiTheme="majorBidi" w:cstheme="majorBidi"/>
                <w:sz w:val="23"/>
                <w:szCs w:val="23"/>
              </w:rPr>
              <w:t>The (insert the Contracting Entity’s name) is pleased to invite qualified and experienced Bidders to submit their bids for the supplying of (insert a brief description of medical supplies ), noting the following:</w:t>
            </w:r>
          </w:p>
        </w:tc>
      </w:tr>
      <w:tr w:rsidR="00CD38DF" w:rsidRPr="00E55FB5" w14:paraId="4AB87BAD" w14:textId="77777777" w:rsidTr="00CD38DF">
        <w:tc>
          <w:tcPr>
            <w:tcW w:w="4500" w:type="dxa"/>
          </w:tcPr>
          <w:p w14:paraId="4123BC60"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 xml:space="preserve">1. على مقدمي العطاء المؤهلين والراغبين في الحصول على معلومات اضافية الاتصال (أدخل أسم جهة </w:t>
            </w:r>
            <w:r w:rsidR="008C72AD" w:rsidRPr="00240F7E">
              <w:rPr>
                <w:rFonts w:ascii="Sakkal Majalla" w:hAnsi="Sakkal Majalla" w:cs="Sakkal Majalla" w:hint="cs"/>
                <w:sz w:val="24"/>
                <w:szCs w:val="24"/>
                <w:rtl/>
              </w:rPr>
              <w:t>التعاقد)</w:t>
            </w:r>
            <w:r w:rsidRPr="00240F7E">
              <w:rPr>
                <w:rFonts w:ascii="Sakkal Majalla" w:hAnsi="Sakkal Majalla" w:cs="Sakkal Majalla"/>
                <w:sz w:val="24"/>
                <w:szCs w:val="24"/>
                <w:rtl/>
              </w:rPr>
              <w:t xml:space="preserve"> (أدخل أيام وساعات الدوام الرسمي) وكما موضحة بالتعليمات لمقدمي العطاءات.</w:t>
            </w:r>
          </w:p>
        </w:tc>
        <w:tc>
          <w:tcPr>
            <w:tcW w:w="4500" w:type="dxa"/>
          </w:tcPr>
          <w:p w14:paraId="12FE8EC9" w14:textId="77777777" w:rsidR="00CD38DF" w:rsidRPr="00240F7E" w:rsidRDefault="00E55FB5" w:rsidP="008C72AD">
            <w:pPr>
              <w:bidi w:val="0"/>
              <w:jc w:val="both"/>
              <w:rPr>
                <w:sz w:val="23"/>
                <w:szCs w:val="23"/>
                <w:rtl/>
              </w:rPr>
            </w:pPr>
            <w:r w:rsidRPr="00240F7E">
              <w:rPr>
                <w:rFonts w:asciiTheme="majorBidi" w:hAnsiTheme="majorBidi" w:cstheme="majorBidi"/>
                <w:sz w:val="23"/>
                <w:szCs w:val="23"/>
              </w:rPr>
              <w:t>1-Eligible Bidders who desire to obtain additional information, shall contact (insert the Contracting Entity’s name) (insert working hours and days) as indicated in the Instructions to Bidders (ITB).</w:t>
            </w:r>
          </w:p>
        </w:tc>
      </w:tr>
      <w:tr w:rsidR="00CD38DF" w:rsidRPr="00E55FB5" w14:paraId="3E67B1FD" w14:textId="77777777" w:rsidTr="00CD38DF">
        <w:tc>
          <w:tcPr>
            <w:tcW w:w="4500" w:type="dxa"/>
          </w:tcPr>
          <w:p w14:paraId="226D80B4"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 xml:space="preserve">2. متطلبات التاهيل </w:t>
            </w:r>
            <w:r w:rsidR="008C72AD" w:rsidRPr="00240F7E">
              <w:rPr>
                <w:rFonts w:ascii="Sakkal Majalla" w:hAnsi="Sakkal Majalla" w:cs="Sakkal Majalla" w:hint="cs"/>
                <w:sz w:val="24"/>
                <w:szCs w:val="24"/>
                <w:rtl/>
              </w:rPr>
              <w:t>المطلوبة:</w:t>
            </w:r>
            <w:r w:rsidRPr="00240F7E">
              <w:rPr>
                <w:rFonts w:ascii="Sakkal Majalla" w:hAnsi="Sakkal Majalla" w:cs="Sakkal Majalla"/>
                <w:sz w:val="24"/>
                <w:szCs w:val="24"/>
                <w:rtl/>
              </w:rPr>
              <w:t xml:space="preserve"> </w:t>
            </w:r>
            <w:r w:rsidR="008C72AD" w:rsidRPr="00240F7E">
              <w:rPr>
                <w:rFonts w:ascii="Sakkal Majalla" w:hAnsi="Sakkal Majalla" w:cs="Sakkal Majalla" w:hint="cs"/>
                <w:sz w:val="24"/>
                <w:szCs w:val="24"/>
                <w:rtl/>
              </w:rPr>
              <w:t>(أدخل</w:t>
            </w:r>
            <w:r w:rsidRPr="00240F7E">
              <w:rPr>
                <w:rFonts w:ascii="Sakkal Majalla" w:hAnsi="Sakkal Majalla" w:cs="Sakkal Majalla"/>
                <w:sz w:val="24"/>
                <w:szCs w:val="24"/>
                <w:rtl/>
              </w:rPr>
              <w:t xml:space="preserve"> قائمة بمتطلبات التأهيل المطلوبة)</w:t>
            </w:r>
          </w:p>
        </w:tc>
        <w:tc>
          <w:tcPr>
            <w:tcW w:w="4500" w:type="dxa"/>
          </w:tcPr>
          <w:p w14:paraId="5DEF3F99" w14:textId="77777777" w:rsidR="00CD38DF" w:rsidRPr="00240F7E" w:rsidRDefault="00E55FB5" w:rsidP="008C72AD">
            <w:pPr>
              <w:bidi w:val="0"/>
              <w:jc w:val="both"/>
              <w:rPr>
                <w:sz w:val="23"/>
                <w:szCs w:val="23"/>
                <w:rtl/>
              </w:rPr>
            </w:pPr>
            <w:r w:rsidRPr="00240F7E">
              <w:rPr>
                <w:sz w:val="23"/>
                <w:szCs w:val="23"/>
              </w:rPr>
              <w:t>2-</w:t>
            </w:r>
            <w:r w:rsidRPr="00240F7E">
              <w:rPr>
                <w:rFonts w:asciiTheme="majorBidi" w:hAnsiTheme="majorBidi" w:cstheme="majorBidi"/>
                <w:sz w:val="23"/>
                <w:szCs w:val="23"/>
              </w:rPr>
              <w:t xml:space="preserve"> Required qualification requirements: (insert a list of required qualification requirements)</w:t>
            </w:r>
          </w:p>
        </w:tc>
      </w:tr>
      <w:tr w:rsidR="00CD38DF" w:rsidRPr="00E55FB5" w14:paraId="5F779430" w14:textId="77777777" w:rsidTr="00CD38DF">
        <w:tc>
          <w:tcPr>
            <w:tcW w:w="4500" w:type="dxa"/>
          </w:tcPr>
          <w:p w14:paraId="2B2415D9"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 xml:space="preserve">3. بامكان مقدمي العطاء المهتمين شراء وثائق العطاء بعد تقديم طلب تحريري الى العنوان المحدد في ورقة </w:t>
            </w:r>
            <w:r w:rsidR="008C72AD" w:rsidRPr="00240F7E">
              <w:rPr>
                <w:rFonts w:ascii="Sakkal Majalla" w:hAnsi="Sakkal Majalla" w:cs="Sakkal Majalla" w:hint="cs"/>
                <w:sz w:val="24"/>
                <w:szCs w:val="24"/>
                <w:rtl/>
              </w:rPr>
              <w:t>بيانات العطاء</w:t>
            </w:r>
            <w:r w:rsidRPr="00240F7E">
              <w:rPr>
                <w:rFonts w:ascii="Sakkal Majalla" w:hAnsi="Sakkal Majalla" w:cs="Sakkal Majalla"/>
                <w:sz w:val="24"/>
                <w:szCs w:val="24"/>
                <w:rtl/>
              </w:rPr>
              <w:t xml:space="preserve"> وبعد دفع قيمة البيع للوثائق البالغة </w:t>
            </w:r>
            <w:r w:rsidR="008C72AD" w:rsidRPr="00240F7E">
              <w:rPr>
                <w:rFonts w:ascii="Sakkal Majalla" w:hAnsi="Sakkal Majalla" w:cs="Sakkal Majalla" w:hint="cs"/>
                <w:sz w:val="24"/>
                <w:szCs w:val="24"/>
                <w:rtl/>
              </w:rPr>
              <w:t>(ادخل</w:t>
            </w:r>
            <w:r w:rsidRPr="00240F7E">
              <w:rPr>
                <w:rFonts w:ascii="Sakkal Majalla" w:hAnsi="Sakkal Majalla" w:cs="Sakkal Majalla"/>
                <w:sz w:val="24"/>
                <w:szCs w:val="24"/>
                <w:rtl/>
              </w:rPr>
              <w:t xml:space="preserve"> المبلغ </w:t>
            </w:r>
            <w:r w:rsidR="008C72AD" w:rsidRPr="00240F7E">
              <w:rPr>
                <w:rFonts w:ascii="Sakkal Majalla" w:hAnsi="Sakkal Majalla" w:cs="Sakkal Majalla" w:hint="cs"/>
                <w:sz w:val="24"/>
                <w:szCs w:val="24"/>
                <w:rtl/>
              </w:rPr>
              <w:t>بالدينار)</w:t>
            </w:r>
            <w:r w:rsidRPr="00240F7E">
              <w:rPr>
                <w:rFonts w:ascii="Sakkal Majalla" w:hAnsi="Sakkal Majalla" w:cs="Sakkal Majalla"/>
                <w:sz w:val="24"/>
                <w:szCs w:val="24"/>
                <w:rtl/>
              </w:rPr>
              <w:t>.</w:t>
            </w:r>
          </w:p>
        </w:tc>
        <w:tc>
          <w:tcPr>
            <w:tcW w:w="4500" w:type="dxa"/>
          </w:tcPr>
          <w:p w14:paraId="2266DEA1" w14:textId="77777777" w:rsidR="00CD38DF" w:rsidRPr="00240F7E" w:rsidRDefault="00E55FB5" w:rsidP="008C72AD">
            <w:pPr>
              <w:bidi w:val="0"/>
              <w:jc w:val="both"/>
              <w:rPr>
                <w:sz w:val="23"/>
                <w:szCs w:val="23"/>
                <w:rtl/>
              </w:rPr>
            </w:pPr>
            <w:r w:rsidRPr="00240F7E">
              <w:rPr>
                <w:sz w:val="23"/>
                <w:szCs w:val="23"/>
              </w:rPr>
              <w:t>3-</w:t>
            </w:r>
            <w:r w:rsidRPr="00240F7E">
              <w:rPr>
                <w:rFonts w:asciiTheme="majorBidi" w:hAnsiTheme="majorBidi" w:cstheme="majorBidi"/>
                <w:sz w:val="23"/>
                <w:szCs w:val="23"/>
              </w:rPr>
              <w:t xml:space="preserve"> Interested Bidders can purchase the Bidding Forms after submitting a written application to the address specified in the Bid Data Sheet (BDS) and after paying the value of sale of the documents, amounting to (insert the amount in Dinar).</w:t>
            </w:r>
          </w:p>
        </w:tc>
      </w:tr>
      <w:tr w:rsidR="00CD38DF" w:rsidRPr="00E55FB5" w14:paraId="27B63C65" w14:textId="77777777" w:rsidTr="00CD38DF">
        <w:tc>
          <w:tcPr>
            <w:tcW w:w="4500" w:type="dxa"/>
          </w:tcPr>
          <w:p w14:paraId="097CDD24"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 xml:space="preserve">4. يتم تسليم العطاءات الى العنوان الأتي (أدخل العنوان الكامل لجهة التعاقد) في الموعد المحدد </w:t>
            </w:r>
            <w:r w:rsidR="008C72AD" w:rsidRPr="00240F7E">
              <w:rPr>
                <w:rFonts w:ascii="Sakkal Majalla" w:hAnsi="Sakkal Majalla" w:cs="Sakkal Majalla" w:hint="cs"/>
                <w:sz w:val="24"/>
                <w:szCs w:val="24"/>
                <w:rtl/>
              </w:rPr>
              <w:t>(ادخل</w:t>
            </w:r>
            <w:r w:rsidRPr="00240F7E">
              <w:rPr>
                <w:rFonts w:ascii="Sakkal Majalla" w:hAnsi="Sakkal Majalla" w:cs="Sakkal Majalla"/>
                <w:sz w:val="24"/>
                <w:szCs w:val="24"/>
                <w:rtl/>
              </w:rPr>
              <w:t xml:space="preserve"> تاريخ التقديم)). العطاءات المتاخرة سوف ترفض وسيتم فتح العطاءات بحضور مقدمي العطاءات او ممثليهم الراغبين بالحضور في العنوان </w:t>
            </w:r>
            <w:r w:rsidR="008C72AD" w:rsidRPr="00240F7E">
              <w:rPr>
                <w:rFonts w:ascii="Sakkal Majalla" w:hAnsi="Sakkal Majalla" w:cs="Sakkal Majalla" w:hint="cs"/>
                <w:sz w:val="24"/>
                <w:szCs w:val="24"/>
                <w:rtl/>
              </w:rPr>
              <w:t xml:space="preserve">الأتي </w:t>
            </w:r>
            <w:r w:rsidR="008C72AD" w:rsidRPr="00240F7E">
              <w:rPr>
                <w:rFonts w:ascii="Sakkal Majalla" w:hAnsi="Sakkal Majalla" w:cs="Sakkal Majalla"/>
                <w:sz w:val="24"/>
                <w:szCs w:val="24"/>
                <w:rtl/>
              </w:rPr>
              <w:t>(</w:t>
            </w:r>
            <w:r w:rsidRPr="00240F7E">
              <w:rPr>
                <w:rFonts w:ascii="Sakkal Majalla" w:hAnsi="Sakkal Majalla" w:cs="Sakkal Majalla"/>
                <w:sz w:val="24"/>
                <w:szCs w:val="24"/>
                <w:rtl/>
              </w:rPr>
              <w:t xml:space="preserve">أدخل </w:t>
            </w:r>
            <w:r w:rsidR="008C72AD" w:rsidRPr="00240F7E">
              <w:rPr>
                <w:rFonts w:ascii="Sakkal Majalla" w:hAnsi="Sakkal Majalla" w:cs="Sakkal Majalla" w:hint="cs"/>
                <w:sz w:val="24"/>
                <w:szCs w:val="24"/>
                <w:rtl/>
              </w:rPr>
              <w:t>العنوان)</w:t>
            </w:r>
            <w:r w:rsidRPr="00240F7E">
              <w:rPr>
                <w:rFonts w:ascii="Sakkal Majalla" w:hAnsi="Sakkal Majalla" w:cs="Sakkal Majalla"/>
                <w:sz w:val="24"/>
                <w:szCs w:val="24"/>
                <w:rtl/>
              </w:rPr>
              <w:t xml:space="preserve"> في الزمان والتاريخ </w:t>
            </w:r>
            <w:r w:rsidR="008C72AD" w:rsidRPr="00240F7E">
              <w:rPr>
                <w:rFonts w:ascii="Sakkal Majalla" w:hAnsi="Sakkal Majalla" w:cs="Sakkal Majalla" w:hint="cs"/>
                <w:sz w:val="24"/>
                <w:szCs w:val="24"/>
                <w:rtl/>
              </w:rPr>
              <w:t>(ادخل</w:t>
            </w:r>
            <w:r w:rsidRPr="00240F7E">
              <w:rPr>
                <w:rFonts w:ascii="Sakkal Majalla" w:hAnsi="Sakkal Majalla" w:cs="Sakkal Majalla"/>
                <w:sz w:val="24"/>
                <w:szCs w:val="24"/>
                <w:rtl/>
              </w:rPr>
              <w:t xml:space="preserve"> الوقت </w:t>
            </w:r>
            <w:r w:rsidR="008C72AD" w:rsidRPr="00240F7E">
              <w:rPr>
                <w:rFonts w:ascii="Sakkal Majalla" w:hAnsi="Sakkal Majalla" w:cs="Sakkal Majalla" w:hint="cs"/>
                <w:sz w:val="24"/>
                <w:szCs w:val="24"/>
                <w:rtl/>
              </w:rPr>
              <w:t>والتاريخ)</w:t>
            </w:r>
            <w:r w:rsidRPr="00240F7E">
              <w:rPr>
                <w:rFonts w:ascii="Sakkal Majalla" w:hAnsi="Sakkal Majalla" w:cs="Sakkal Majalla"/>
                <w:sz w:val="24"/>
                <w:szCs w:val="24"/>
                <w:rtl/>
              </w:rPr>
              <w:t>.</w:t>
            </w:r>
          </w:p>
        </w:tc>
        <w:tc>
          <w:tcPr>
            <w:tcW w:w="4500" w:type="dxa"/>
          </w:tcPr>
          <w:p w14:paraId="163C708B" w14:textId="416653CA" w:rsidR="00CD38DF" w:rsidRPr="00240F7E" w:rsidRDefault="00E55FB5" w:rsidP="008C72AD">
            <w:pPr>
              <w:bidi w:val="0"/>
              <w:jc w:val="both"/>
              <w:rPr>
                <w:sz w:val="23"/>
                <w:szCs w:val="23"/>
                <w:rtl/>
              </w:rPr>
            </w:pPr>
            <w:r w:rsidRPr="00240F7E">
              <w:rPr>
                <w:sz w:val="23"/>
                <w:szCs w:val="23"/>
              </w:rPr>
              <w:t>4-</w:t>
            </w:r>
            <w:r w:rsidRPr="00240F7E">
              <w:rPr>
                <w:rFonts w:asciiTheme="majorBidi" w:hAnsiTheme="majorBidi" w:cstheme="majorBidi"/>
                <w:sz w:val="23"/>
                <w:szCs w:val="23"/>
              </w:rPr>
              <w:t xml:space="preserve"> Bids shall be submitted to the following address (insert the full address of the Contracting Entity) on the specified date (insert the submission date). Late bids will be </w:t>
            </w:r>
            <w:r w:rsidR="0093042D" w:rsidRPr="00240F7E">
              <w:rPr>
                <w:rFonts w:asciiTheme="majorBidi" w:hAnsiTheme="majorBidi" w:cstheme="majorBidi"/>
                <w:sz w:val="23"/>
                <w:szCs w:val="23"/>
              </w:rPr>
              <w:t>rejected,</w:t>
            </w:r>
            <w:r w:rsidRPr="00240F7E">
              <w:rPr>
                <w:rFonts w:asciiTheme="majorBidi" w:hAnsiTheme="majorBidi" w:cstheme="majorBidi"/>
                <w:sz w:val="23"/>
                <w:szCs w:val="23"/>
              </w:rPr>
              <w:t xml:space="preserve"> and bids will be opened in the presence of Bidders or their representatives who desire to attend at the following address (insert the address) on the time and date (insert the time and date).</w:t>
            </w:r>
          </w:p>
        </w:tc>
      </w:tr>
      <w:tr w:rsidR="00CD38DF" w:rsidRPr="00E55FB5" w14:paraId="0948576E" w14:textId="77777777" w:rsidTr="00CD38DF">
        <w:tc>
          <w:tcPr>
            <w:tcW w:w="4500" w:type="dxa"/>
          </w:tcPr>
          <w:p w14:paraId="1537B580"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 xml:space="preserve">ملاحظة </w:t>
            </w:r>
            <w:r w:rsidR="008C72AD" w:rsidRPr="00240F7E">
              <w:rPr>
                <w:rFonts w:ascii="Sakkal Majalla" w:hAnsi="Sakkal Majalla" w:cs="Sakkal Majalla" w:hint="cs"/>
                <w:sz w:val="24"/>
                <w:szCs w:val="24"/>
                <w:rtl/>
              </w:rPr>
              <w:t>(بامكان</w:t>
            </w:r>
            <w:r w:rsidRPr="00240F7E">
              <w:rPr>
                <w:rFonts w:ascii="Sakkal Majalla" w:hAnsi="Sakkal Majalla" w:cs="Sakkal Majalla"/>
                <w:sz w:val="24"/>
                <w:szCs w:val="24"/>
                <w:rtl/>
              </w:rPr>
              <w:t xml:space="preserve"> جهة التعاقد اضافة بيانات اخرى تتلائم مع طبيعة المناقصة بشرط ان لا تتعارض مع التشريعات القانونية المنظمة لاجراءات التعاقدات الحكومية في العراق)</w:t>
            </w:r>
          </w:p>
        </w:tc>
        <w:tc>
          <w:tcPr>
            <w:tcW w:w="4500" w:type="dxa"/>
          </w:tcPr>
          <w:p w14:paraId="153ABBEE" w14:textId="77777777" w:rsidR="00CD38DF" w:rsidRPr="00240F7E" w:rsidRDefault="00E55FB5" w:rsidP="008C72AD">
            <w:pPr>
              <w:bidi w:val="0"/>
              <w:jc w:val="both"/>
              <w:rPr>
                <w:sz w:val="23"/>
                <w:szCs w:val="23"/>
                <w:rtl/>
              </w:rPr>
            </w:pPr>
            <w:r w:rsidRPr="00240F7E">
              <w:rPr>
                <w:rFonts w:asciiTheme="majorBidi" w:hAnsiTheme="majorBidi" w:cstheme="majorBidi"/>
                <w:sz w:val="23"/>
                <w:szCs w:val="23"/>
              </w:rPr>
              <w:t>Note (the Contracting Entity can add other data that commensurate with the nature of the tender, provided not to conflict with the legal legislation; regulating the governmental contracting procedures in Iraq.)</w:t>
            </w:r>
          </w:p>
        </w:tc>
      </w:tr>
      <w:tr w:rsidR="00CD38DF" w:rsidRPr="00E55FB5" w14:paraId="4F7593AF" w14:textId="77777777" w:rsidTr="00CD38DF">
        <w:tc>
          <w:tcPr>
            <w:tcW w:w="4500" w:type="dxa"/>
          </w:tcPr>
          <w:p w14:paraId="374ED2C1"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 xml:space="preserve">[التوقيع </w:t>
            </w:r>
            <w:r w:rsidRPr="00240F7E">
              <w:rPr>
                <w:rFonts w:ascii="Sakkal Majalla" w:hAnsi="Sakkal Majalla" w:cs="Sakkal Majalla"/>
                <w:sz w:val="24"/>
                <w:szCs w:val="24"/>
                <w:lang w:bidi="ar-LB"/>
              </w:rPr>
              <w:t>[</w:t>
            </w:r>
          </w:p>
          <w:p w14:paraId="65F80E01"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 xml:space="preserve">[ادخل اسم الممثل المخول لجهة التعاقد </w:t>
            </w:r>
            <w:r w:rsidRPr="00240F7E">
              <w:rPr>
                <w:rFonts w:ascii="Sakkal Majalla" w:hAnsi="Sakkal Majalla" w:cs="Sakkal Majalla"/>
                <w:sz w:val="24"/>
                <w:szCs w:val="24"/>
                <w:lang w:bidi="ar-LB"/>
              </w:rPr>
              <w:t>[</w:t>
            </w:r>
          </w:p>
          <w:p w14:paraId="783E18AC"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 xml:space="preserve">[ادخل العنوان الوظيفي للممثل المخول لجهة التعاقد </w:t>
            </w:r>
            <w:r w:rsidRPr="00240F7E">
              <w:rPr>
                <w:rFonts w:ascii="Sakkal Majalla" w:hAnsi="Sakkal Majalla" w:cs="Sakkal Majalla"/>
                <w:sz w:val="24"/>
                <w:szCs w:val="24"/>
                <w:lang w:bidi="ar-LB"/>
              </w:rPr>
              <w:t>[</w:t>
            </w:r>
          </w:p>
        </w:tc>
        <w:tc>
          <w:tcPr>
            <w:tcW w:w="4500" w:type="dxa"/>
          </w:tcPr>
          <w:p w14:paraId="0145764D" w14:textId="32CF60AE" w:rsidR="00CD38DF" w:rsidRPr="00240F7E" w:rsidRDefault="00E55FB5" w:rsidP="008C72AD">
            <w:pPr>
              <w:bidi w:val="0"/>
              <w:jc w:val="both"/>
              <w:rPr>
                <w:rFonts w:asciiTheme="majorBidi" w:hAnsiTheme="majorBidi" w:cstheme="majorBidi"/>
                <w:sz w:val="23"/>
                <w:szCs w:val="23"/>
              </w:rPr>
            </w:pPr>
            <w:r w:rsidRPr="00240F7E">
              <w:rPr>
                <w:rFonts w:asciiTheme="majorBidi" w:hAnsiTheme="majorBidi" w:cstheme="majorBidi"/>
                <w:sz w:val="23"/>
                <w:szCs w:val="23"/>
              </w:rPr>
              <w:t>[</w:t>
            </w:r>
            <w:r w:rsidR="0093042D" w:rsidRPr="00240F7E">
              <w:rPr>
                <w:rFonts w:asciiTheme="majorBidi" w:hAnsiTheme="majorBidi" w:cstheme="majorBidi"/>
                <w:sz w:val="23"/>
                <w:szCs w:val="23"/>
              </w:rPr>
              <w:t>Signature ]</w:t>
            </w:r>
          </w:p>
          <w:p w14:paraId="60D8062B" w14:textId="77777777" w:rsidR="00E55FB5" w:rsidRPr="00240F7E" w:rsidRDefault="00E55FB5" w:rsidP="008C72AD">
            <w:pPr>
              <w:bidi w:val="0"/>
              <w:jc w:val="both"/>
              <w:rPr>
                <w:rFonts w:asciiTheme="majorBidi" w:hAnsiTheme="majorBidi" w:cstheme="majorBidi"/>
                <w:sz w:val="23"/>
                <w:szCs w:val="23"/>
              </w:rPr>
            </w:pPr>
            <w:r w:rsidRPr="00240F7E">
              <w:rPr>
                <w:rFonts w:asciiTheme="majorBidi" w:hAnsiTheme="majorBidi" w:cstheme="majorBidi"/>
                <w:sz w:val="23"/>
                <w:szCs w:val="23"/>
              </w:rPr>
              <w:t>[insert the name of the contracting entity’s authorized representative]</w:t>
            </w:r>
          </w:p>
          <w:p w14:paraId="5A71812D" w14:textId="77777777" w:rsidR="00E55FB5" w:rsidRPr="00240F7E" w:rsidRDefault="00E55FB5" w:rsidP="008C72AD">
            <w:pPr>
              <w:bidi w:val="0"/>
              <w:jc w:val="both"/>
              <w:rPr>
                <w:sz w:val="23"/>
                <w:szCs w:val="23"/>
                <w:rtl/>
              </w:rPr>
            </w:pPr>
            <w:r w:rsidRPr="00240F7E">
              <w:rPr>
                <w:rFonts w:asciiTheme="majorBidi" w:hAnsiTheme="majorBidi" w:cstheme="majorBidi"/>
                <w:sz w:val="23"/>
                <w:szCs w:val="23"/>
              </w:rPr>
              <w:t>[insert the job title of the contracting entity’s authorized representative]</w:t>
            </w:r>
          </w:p>
        </w:tc>
      </w:tr>
    </w:tbl>
    <w:p w14:paraId="6CAF6F79" w14:textId="77777777" w:rsidR="00CD38DF" w:rsidRDefault="00CD38DF" w:rsidP="00CD38DF">
      <w:pPr>
        <w:rPr>
          <w:rtl/>
        </w:rPr>
      </w:pPr>
    </w:p>
    <w:tbl>
      <w:tblPr>
        <w:tblStyle w:val="affd"/>
        <w:bidiVisual/>
        <w:tblW w:w="0" w:type="auto"/>
        <w:tblLook w:val="04A0" w:firstRow="1" w:lastRow="0" w:firstColumn="1" w:lastColumn="0" w:noHBand="0" w:noVBand="1"/>
      </w:tblPr>
      <w:tblGrid>
        <w:gridCol w:w="4379"/>
        <w:gridCol w:w="4395"/>
      </w:tblGrid>
      <w:tr w:rsidR="00CD38DF" w:rsidRPr="001238F8" w14:paraId="205D115E" w14:textId="77777777" w:rsidTr="00240F7E">
        <w:tc>
          <w:tcPr>
            <w:tcW w:w="4379" w:type="dxa"/>
            <w:shd w:val="clear" w:color="auto" w:fill="D9D9D9" w:themeFill="background1" w:themeFillShade="D9"/>
          </w:tcPr>
          <w:p w14:paraId="3BE98810" w14:textId="1F7DCA7C" w:rsidR="00CD38DF" w:rsidRPr="00240F7E" w:rsidRDefault="00CD38DF" w:rsidP="008C72AD">
            <w:pPr>
              <w:jc w:val="center"/>
              <w:rPr>
                <w:rFonts w:ascii="Sakkal Majalla" w:hAnsi="Sakkal Majalla" w:cs="Sakkal Majalla"/>
                <w:b/>
                <w:bCs/>
                <w:sz w:val="28"/>
                <w:szCs w:val="28"/>
                <w:rtl/>
              </w:rPr>
            </w:pPr>
            <w:r w:rsidRPr="00240F7E">
              <w:rPr>
                <w:b/>
                <w:bCs/>
                <w:sz w:val="28"/>
                <w:szCs w:val="28"/>
                <w:rtl/>
              </w:rPr>
              <w:lastRenderedPageBreak/>
              <w:br w:type="page"/>
            </w:r>
            <w:r w:rsidRPr="00240F7E">
              <w:rPr>
                <w:rFonts w:ascii="Sakkal Majalla" w:hAnsi="Sakkal Majalla" w:cs="Sakkal Majalla"/>
                <w:b/>
                <w:bCs/>
                <w:sz w:val="28"/>
                <w:szCs w:val="28"/>
                <w:rtl/>
              </w:rPr>
              <w:t>المحتويات</w:t>
            </w:r>
          </w:p>
        </w:tc>
        <w:tc>
          <w:tcPr>
            <w:tcW w:w="4395" w:type="dxa"/>
            <w:shd w:val="clear" w:color="auto" w:fill="D9D9D9" w:themeFill="background1" w:themeFillShade="D9"/>
          </w:tcPr>
          <w:p w14:paraId="0915B212" w14:textId="77777777" w:rsidR="00CD38DF" w:rsidRPr="00240F7E" w:rsidRDefault="00E55FB5" w:rsidP="008C72AD">
            <w:pPr>
              <w:bidi w:val="0"/>
              <w:jc w:val="center"/>
              <w:rPr>
                <w:b/>
                <w:bCs/>
                <w:sz w:val="28"/>
                <w:szCs w:val="28"/>
                <w:rtl/>
              </w:rPr>
            </w:pPr>
            <w:r w:rsidRPr="00240F7E">
              <w:rPr>
                <w:rFonts w:asciiTheme="majorBidi" w:hAnsiTheme="majorBidi" w:cstheme="majorBidi"/>
                <w:b/>
                <w:bCs/>
                <w:sz w:val="28"/>
                <w:szCs w:val="28"/>
              </w:rPr>
              <w:t>Contents</w:t>
            </w:r>
          </w:p>
        </w:tc>
      </w:tr>
      <w:tr w:rsidR="00CD38DF" w:rsidRPr="001238F8" w14:paraId="4B2B4F54" w14:textId="77777777" w:rsidTr="00240F7E">
        <w:tc>
          <w:tcPr>
            <w:tcW w:w="4379" w:type="dxa"/>
          </w:tcPr>
          <w:p w14:paraId="2D6FF8CC"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الجزء الأول – إجراءات التعاقد</w:t>
            </w:r>
          </w:p>
        </w:tc>
        <w:tc>
          <w:tcPr>
            <w:tcW w:w="4395" w:type="dxa"/>
          </w:tcPr>
          <w:p w14:paraId="3BA8860C" w14:textId="77777777" w:rsidR="00CD38DF" w:rsidRPr="00240F7E" w:rsidRDefault="00E55FB5" w:rsidP="008C72AD">
            <w:pPr>
              <w:bidi w:val="0"/>
              <w:jc w:val="both"/>
              <w:rPr>
                <w:sz w:val="24"/>
                <w:szCs w:val="24"/>
                <w:rtl/>
              </w:rPr>
            </w:pPr>
            <w:r w:rsidRPr="00240F7E">
              <w:rPr>
                <w:rFonts w:asciiTheme="majorBidi" w:hAnsiTheme="majorBidi" w:cstheme="majorBidi"/>
                <w:sz w:val="24"/>
                <w:szCs w:val="24"/>
              </w:rPr>
              <w:t>Part One - contracting Procedures</w:t>
            </w:r>
          </w:p>
        </w:tc>
      </w:tr>
      <w:tr w:rsidR="00CD38DF" w:rsidRPr="001238F8" w14:paraId="1B765B6B" w14:textId="77777777" w:rsidTr="00240F7E">
        <w:tc>
          <w:tcPr>
            <w:tcW w:w="4379" w:type="dxa"/>
          </w:tcPr>
          <w:p w14:paraId="578F229B"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ويحتوي الأقسام الأتية:</w:t>
            </w:r>
          </w:p>
        </w:tc>
        <w:tc>
          <w:tcPr>
            <w:tcW w:w="4395" w:type="dxa"/>
          </w:tcPr>
          <w:p w14:paraId="292F6D07" w14:textId="77777777" w:rsidR="00CD38DF" w:rsidRPr="00240F7E" w:rsidRDefault="00E55FB5" w:rsidP="008C72AD">
            <w:pPr>
              <w:bidi w:val="0"/>
              <w:jc w:val="both"/>
              <w:rPr>
                <w:sz w:val="24"/>
                <w:szCs w:val="24"/>
                <w:rtl/>
              </w:rPr>
            </w:pPr>
            <w:r w:rsidRPr="00240F7E">
              <w:rPr>
                <w:rFonts w:asciiTheme="majorBidi" w:hAnsiTheme="majorBidi" w:cstheme="majorBidi"/>
                <w:sz w:val="24"/>
                <w:szCs w:val="24"/>
                <w:lang w:bidi="ar-EG"/>
              </w:rPr>
              <w:t>It contains the following sections;</w:t>
            </w:r>
          </w:p>
        </w:tc>
      </w:tr>
      <w:tr w:rsidR="00CD38DF" w:rsidRPr="001238F8" w14:paraId="59B1E72F" w14:textId="77777777" w:rsidTr="00240F7E">
        <w:tc>
          <w:tcPr>
            <w:tcW w:w="4379" w:type="dxa"/>
          </w:tcPr>
          <w:p w14:paraId="269DE25A"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القسم الأول: تعليمات لمقدمي العطاءات</w:t>
            </w:r>
          </w:p>
        </w:tc>
        <w:tc>
          <w:tcPr>
            <w:tcW w:w="4395" w:type="dxa"/>
          </w:tcPr>
          <w:p w14:paraId="12015F4E" w14:textId="77777777" w:rsidR="00CD38DF" w:rsidRPr="00240F7E" w:rsidRDefault="001238F8" w:rsidP="008C72AD">
            <w:pPr>
              <w:bidi w:val="0"/>
              <w:jc w:val="both"/>
              <w:rPr>
                <w:sz w:val="24"/>
                <w:szCs w:val="24"/>
                <w:rtl/>
              </w:rPr>
            </w:pPr>
            <w:r w:rsidRPr="00240F7E">
              <w:rPr>
                <w:rFonts w:asciiTheme="majorBidi" w:hAnsiTheme="majorBidi" w:cstheme="majorBidi"/>
                <w:sz w:val="24"/>
                <w:szCs w:val="24"/>
              </w:rPr>
              <w:t>Section I: Instructions to Bidders (ITB)</w:t>
            </w:r>
          </w:p>
        </w:tc>
      </w:tr>
      <w:tr w:rsidR="00CD38DF" w:rsidRPr="001238F8" w14:paraId="20E6CEAE" w14:textId="77777777" w:rsidTr="00240F7E">
        <w:tc>
          <w:tcPr>
            <w:tcW w:w="4379" w:type="dxa"/>
          </w:tcPr>
          <w:p w14:paraId="18FEEA97"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يقدم هذا القسم معلومات تساعد مقدمي العطاءات على إعداد عطاءاتهم. كما يقدم معلومات حول كيفية تسليم العطاءات وفتحها وتقييمها وإرساء العقود. يحتوي القسم الأول على أحكام يجب استخدامها دون تعديل.</w:t>
            </w:r>
          </w:p>
        </w:tc>
        <w:tc>
          <w:tcPr>
            <w:tcW w:w="4395" w:type="dxa"/>
          </w:tcPr>
          <w:p w14:paraId="067A67A5" w14:textId="77777777" w:rsidR="00CD38DF" w:rsidRPr="00240F7E" w:rsidRDefault="001238F8" w:rsidP="008C72AD">
            <w:pPr>
              <w:bidi w:val="0"/>
              <w:jc w:val="both"/>
              <w:rPr>
                <w:sz w:val="24"/>
                <w:szCs w:val="24"/>
                <w:rtl/>
              </w:rPr>
            </w:pPr>
            <w:r w:rsidRPr="00240F7E">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tc>
      </w:tr>
      <w:tr w:rsidR="00CD38DF" w:rsidRPr="001238F8" w14:paraId="0B335355" w14:textId="77777777" w:rsidTr="00240F7E">
        <w:tc>
          <w:tcPr>
            <w:tcW w:w="4379" w:type="dxa"/>
          </w:tcPr>
          <w:p w14:paraId="5193A35B"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القسم الثاني: ورقة بيانات العطاء</w:t>
            </w:r>
          </w:p>
        </w:tc>
        <w:tc>
          <w:tcPr>
            <w:tcW w:w="4395" w:type="dxa"/>
          </w:tcPr>
          <w:p w14:paraId="27EEB21A" w14:textId="77777777" w:rsidR="00CD38DF" w:rsidRPr="00240F7E" w:rsidRDefault="001238F8" w:rsidP="008C72AD">
            <w:pPr>
              <w:bidi w:val="0"/>
              <w:jc w:val="both"/>
              <w:rPr>
                <w:sz w:val="24"/>
                <w:szCs w:val="24"/>
                <w:rtl/>
              </w:rPr>
            </w:pPr>
            <w:r w:rsidRPr="00240F7E">
              <w:rPr>
                <w:rFonts w:asciiTheme="majorBidi" w:hAnsiTheme="majorBidi" w:cstheme="majorBidi"/>
                <w:sz w:val="24"/>
                <w:szCs w:val="24"/>
              </w:rPr>
              <w:t>Section II: Bid Data Sheet (BDS)</w:t>
            </w:r>
          </w:p>
        </w:tc>
      </w:tr>
      <w:tr w:rsidR="00CD38DF" w:rsidRPr="001238F8" w14:paraId="2542869E" w14:textId="77777777" w:rsidTr="00240F7E">
        <w:tc>
          <w:tcPr>
            <w:tcW w:w="4379" w:type="dxa"/>
          </w:tcPr>
          <w:p w14:paraId="4B10AD15"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يحتوي هذا القسم على احكام تخص عمليات التجهيز وتعتبر مكملة لما جاء في القسم الاول</w:t>
            </w:r>
          </w:p>
        </w:tc>
        <w:tc>
          <w:tcPr>
            <w:tcW w:w="4395" w:type="dxa"/>
          </w:tcPr>
          <w:p w14:paraId="59CCEA3A" w14:textId="77777777" w:rsidR="00CD38DF" w:rsidRPr="00240F7E" w:rsidRDefault="001238F8" w:rsidP="008C72AD">
            <w:pPr>
              <w:bidi w:val="0"/>
              <w:jc w:val="both"/>
              <w:rPr>
                <w:sz w:val="24"/>
                <w:szCs w:val="24"/>
                <w:rtl/>
              </w:rPr>
            </w:pPr>
            <w:r w:rsidRPr="00240F7E">
              <w:rPr>
                <w:rFonts w:asciiTheme="majorBidi" w:hAnsiTheme="majorBidi" w:cstheme="majorBidi"/>
                <w:sz w:val="24"/>
                <w:szCs w:val="24"/>
              </w:rPr>
              <w:t>This Section contains provisions of the supplying process and is complementary to what is stated in Section I.</w:t>
            </w:r>
          </w:p>
        </w:tc>
      </w:tr>
      <w:tr w:rsidR="00CD38DF" w:rsidRPr="001238F8" w14:paraId="0990B31F" w14:textId="77777777" w:rsidTr="00240F7E">
        <w:tc>
          <w:tcPr>
            <w:tcW w:w="4379" w:type="dxa"/>
          </w:tcPr>
          <w:p w14:paraId="0433232F"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القسم الثالث: معايير التقييم والتأهيل</w:t>
            </w:r>
          </w:p>
        </w:tc>
        <w:tc>
          <w:tcPr>
            <w:tcW w:w="4395" w:type="dxa"/>
          </w:tcPr>
          <w:p w14:paraId="38D97600" w14:textId="77777777" w:rsidR="00CD38DF" w:rsidRPr="00240F7E" w:rsidRDefault="001238F8" w:rsidP="008C72AD">
            <w:pPr>
              <w:bidi w:val="0"/>
              <w:jc w:val="both"/>
              <w:rPr>
                <w:sz w:val="24"/>
                <w:szCs w:val="24"/>
                <w:rtl/>
              </w:rPr>
            </w:pPr>
            <w:r w:rsidRPr="00240F7E">
              <w:rPr>
                <w:rFonts w:asciiTheme="majorBidi" w:hAnsiTheme="majorBidi" w:cstheme="majorBidi"/>
                <w:sz w:val="24"/>
                <w:szCs w:val="24"/>
              </w:rPr>
              <w:t>Section III: Evaluation and Qualification Criteria</w:t>
            </w:r>
          </w:p>
        </w:tc>
      </w:tr>
      <w:tr w:rsidR="00CD38DF" w:rsidRPr="001238F8" w14:paraId="600E0E06" w14:textId="77777777" w:rsidTr="00240F7E">
        <w:tc>
          <w:tcPr>
            <w:tcW w:w="4379" w:type="dxa"/>
          </w:tcPr>
          <w:p w14:paraId="0F346CEE"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يحدد هذا القسم المعايير المستخدمة في تعيين العطاء الاقل سعراً، ومتطلبات التاهيل التي يجب توفرها في مقدم العطاء لإنجاز العقد.</w:t>
            </w:r>
          </w:p>
        </w:tc>
        <w:tc>
          <w:tcPr>
            <w:tcW w:w="4395" w:type="dxa"/>
          </w:tcPr>
          <w:p w14:paraId="69439092" w14:textId="77777777" w:rsidR="00CD38DF" w:rsidRPr="00240F7E" w:rsidRDefault="001238F8" w:rsidP="008C72AD">
            <w:pPr>
              <w:bidi w:val="0"/>
              <w:jc w:val="both"/>
              <w:rPr>
                <w:sz w:val="24"/>
                <w:szCs w:val="24"/>
                <w:rtl/>
              </w:rPr>
            </w:pPr>
            <w:r w:rsidRPr="00240F7E">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tc>
      </w:tr>
      <w:tr w:rsidR="00CD38DF" w:rsidRPr="001238F8" w14:paraId="3CEB6283" w14:textId="77777777" w:rsidTr="00240F7E">
        <w:tc>
          <w:tcPr>
            <w:tcW w:w="4379" w:type="dxa"/>
          </w:tcPr>
          <w:p w14:paraId="163CE5FB"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القسم الرابع: نماذج العطاءات</w:t>
            </w:r>
          </w:p>
        </w:tc>
        <w:tc>
          <w:tcPr>
            <w:tcW w:w="4395" w:type="dxa"/>
          </w:tcPr>
          <w:p w14:paraId="394F93F1" w14:textId="77777777" w:rsidR="00CD38DF" w:rsidRPr="00240F7E" w:rsidRDefault="001238F8" w:rsidP="008C72AD">
            <w:pPr>
              <w:bidi w:val="0"/>
              <w:jc w:val="both"/>
              <w:rPr>
                <w:sz w:val="24"/>
                <w:szCs w:val="24"/>
                <w:rtl/>
              </w:rPr>
            </w:pPr>
            <w:r w:rsidRPr="00240F7E">
              <w:rPr>
                <w:rFonts w:asciiTheme="majorBidi" w:hAnsiTheme="majorBidi" w:cstheme="majorBidi"/>
                <w:sz w:val="24"/>
                <w:szCs w:val="24"/>
              </w:rPr>
              <w:t>Section IV: Bidding Forms</w:t>
            </w:r>
          </w:p>
        </w:tc>
      </w:tr>
      <w:tr w:rsidR="00CD38DF" w:rsidRPr="001238F8" w14:paraId="1A556EB5" w14:textId="77777777" w:rsidTr="00240F7E">
        <w:tc>
          <w:tcPr>
            <w:tcW w:w="4379" w:type="dxa"/>
          </w:tcPr>
          <w:p w14:paraId="2D2F0CE3"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يتضمن هذا القسم نماذج صيغة العطاء، جدول الأسعار، الذي يجب أن يقدم معه.</w:t>
            </w:r>
          </w:p>
        </w:tc>
        <w:tc>
          <w:tcPr>
            <w:tcW w:w="4395" w:type="dxa"/>
          </w:tcPr>
          <w:p w14:paraId="010E3D61" w14:textId="77777777" w:rsidR="00CD38DF" w:rsidRPr="00240F7E" w:rsidRDefault="001238F8" w:rsidP="008C72AD">
            <w:pPr>
              <w:bidi w:val="0"/>
              <w:jc w:val="both"/>
              <w:rPr>
                <w:sz w:val="24"/>
                <w:szCs w:val="24"/>
                <w:rtl/>
              </w:rPr>
            </w:pPr>
            <w:r w:rsidRPr="00240F7E">
              <w:rPr>
                <w:rFonts w:asciiTheme="majorBidi" w:hAnsiTheme="majorBidi" w:cstheme="majorBidi"/>
                <w:sz w:val="24"/>
                <w:szCs w:val="24"/>
              </w:rPr>
              <w:t>This Section includes the biding forms and the Price Schedule to be submitted herewith</w:t>
            </w:r>
          </w:p>
        </w:tc>
      </w:tr>
      <w:tr w:rsidR="00CD38DF" w:rsidRPr="001238F8" w14:paraId="08A304B2" w14:textId="77777777" w:rsidTr="00240F7E">
        <w:tc>
          <w:tcPr>
            <w:tcW w:w="4379" w:type="dxa"/>
          </w:tcPr>
          <w:p w14:paraId="5A84DFA2"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القسم الخامس: الدول المؤهلة</w:t>
            </w:r>
          </w:p>
        </w:tc>
        <w:tc>
          <w:tcPr>
            <w:tcW w:w="4395" w:type="dxa"/>
          </w:tcPr>
          <w:p w14:paraId="368432F0" w14:textId="77777777" w:rsidR="00CD38DF" w:rsidRPr="00240F7E" w:rsidRDefault="001238F8" w:rsidP="008C72AD">
            <w:pPr>
              <w:bidi w:val="0"/>
              <w:jc w:val="both"/>
              <w:rPr>
                <w:sz w:val="24"/>
                <w:szCs w:val="24"/>
                <w:rtl/>
              </w:rPr>
            </w:pPr>
            <w:r w:rsidRPr="00240F7E">
              <w:rPr>
                <w:rFonts w:asciiTheme="majorBidi" w:hAnsiTheme="majorBidi" w:cstheme="majorBidi"/>
                <w:sz w:val="24"/>
                <w:szCs w:val="24"/>
              </w:rPr>
              <w:t>Section V: Eligible Countries</w:t>
            </w:r>
          </w:p>
        </w:tc>
      </w:tr>
      <w:tr w:rsidR="00CD38DF" w:rsidRPr="001238F8" w14:paraId="39B3050B" w14:textId="77777777" w:rsidTr="00240F7E">
        <w:tc>
          <w:tcPr>
            <w:tcW w:w="4379" w:type="dxa"/>
          </w:tcPr>
          <w:p w14:paraId="70F7DC87"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يتضمن هذا القسم معلومات تخص الدول المؤهلة.</w:t>
            </w:r>
          </w:p>
        </w:tc>
        <w:tc>
          <w:tcPr>
            <w:tcW w:w="4395" w:type="dxa"/>
          </w:tcPr>
          <w:p w14:paraId="6FD42C43" w14:textId="77777777" w:rsidR="00CD38DF" w:rsidRPr="00240F7E" w:rsidRDefault="001238F8" w:rsidP="008C72AD">
            <w:pPr>
              <w:bidi w:val="0"/>
              <w:jc w:val="both"/>
              <w:rPr>
                <w:sz w:val="24"/>
                <w:szCs w:val="24"/>
                <w:rtl/>
              </w:rPr>
            </w:pPr>
            <w:r w:rsidRPr="00240F7E">
              <w:rPr>
                <w:rFonts w:asciiTheme="majorBidi" w:hAnsiTheme="majorBidi" w:cstheme="majorBidi"/>
                <w:sz w:val="24"/>
                <w:szCs w:val="24"/>
              </w:rPr>
              <w:t>This Section contains information about eligible countries</w:t>
            </w:r>
          </w:p>
        </w:tc>
      </w:tr>
    </w:tbl>
    <w:p w14:paraId="23D556D5" w14:textId="77777777" w:rsidR="00CD38DF" w:rsidRDefault="00CD38DF" w:rsidP="00CD38DF">
      <w:pPr>
        <w:rPr>
          <w:rtl/>
        </w:rPr>
      </w:pPr>
    </w:p>
    <w:p w14:paraId="4A70E911" w14:textId="77777777" w:rsidR="00CD38DF" w:rsidRDefault="00CD38DF">
      <w:pPr>
        <w:bidi w:val="0"/>
        <w:rPr>
          <w:rtl/>
        </w:rPr>
      </w:pPr>
      <w:r>
        <w:rPr>
          <w:rtl/>
        </w:rPr>
        <w:br w:type="page"/>
      </w:r>
    </w:p>
    <w:tbl>
      <w:tblPr>
        <w:tblStyle w:val="affd"/>
        <w:bidiVisual/>
        <w:tblW w:w="0" w:type="auto"/>
        <w:tblLook w:val="04A0" w:firstRow="1" w:lastRow="0" w:firstColumn="1" w:lastColumn="0" w:noHBand="0" w:noVBand="1"/>
      </w:tblPr>
      <w:tblGrid>
        <w:gridCol w:w="4373"/>
        <w:gridCol w:w="4401"/>
      </w:tblGrid>
      <w:tr w:rsidR="00CD38DF" w:rsidRPr="00642F33" w14:paraId="5D04B4ED" w14:textId="77777777" w:rsidTr="008C72AD">
        <w:tc>
          <w:tcPr>
            <w:tcW w:w="4500" w:type="dxa"/>
            <w:shd w:val="clear" w:color="auto" w:fill="D9D9D9" w:themeFill="background1" w:themeFillShade="D9"/>
          </w:tcPr>
          <w:p w14:paraId="68AA1A26" w14:textId="77777777" w:rsidR="00CD38DF" w:rsidRPr="00240F7E" w:rsidRDefault="00CD38DF" w:rsidP="008C72AD">
            <w:pPr>
              <w:jc w:val="center"/>
              <w:rPr>
                <w:rFonts w:ascii="Sakkal Majalla" w:hAnsi="Sakkal Majalla" w:cs="Sakkal Majalla"/>
                <w:b/>
                <w:bCs/>
                <w:sz w:val="28"/>
                <w:szCs w:val="28"/>
                <w:rtl/>
              </w:rPr>
            </w:pPr>
            <w:r w:rsidRPr="00240F7E">
              <w:rPr>
                <w:rFonts w:ascii="Sakkal Majalla" w:hAnsi="Sakkal Majalla" w:cs="Sakkal Majalla"/>
                <w:b/>
                <w:bCs/>
                <w:sz w:val="28"/>
                <w:szCs w:val="28"/>
                <w:rtl/>
              </w:rPr>
              <w:lastRenderedPageBreak/>
              <w:t>الجزء الثاني – متطلبات التعاقد</w:t>
            </w:r>
          </w:p>
        </w:tc>
        <w:tc>
          <w:tcPr>
            <w:tcW w:w="4500" w:type="dxa"/>
            <w:shd w:val="clear" w:color="auto" w:fill="D9D9D9" w:themeFill="background1" w:themeFillShade="D9"/>
          </w:tcPr>
          <w:p w14:paraId="60BA1000" w14:textId="77777777" w:rsidR="00CD38DF" w:rsidRPr="00240F7E" w:rsidRDefault="001238F8" w:rsidP="008C72AD">
            <w:pPr>
              <w:pStyle w:val="afff1"/>
              <w:jc w:val="center"/>
              <w:rPr>
                <w:rFonts w:asciiTheme="majorBidi" w:hAnsiTheme="majorBidi" w:cstheme="majorBidi"/>
                <w:b/>
                <w:bCs/>
                <w:sz w:val="28"/>
                <w:szCs w:val="28"/>
                <w:rtl/>
              </w:rPr>
            </w:pPr>
            <w:r w:rsidRPr="00240F7E">
              <w:rPr>
                <w:rFonts w:asciiTheme="majorBidi" w:hAnsiTheme="majorBidi" w:cstheme="majorBidi"/>
                <w:b/>
                <w:bCs/>
                <w:sz w:val="28"/>
                <w:szCs w:val="28"/>
              </w:rPr>
              <w:t>Part Two - Contracting requirements</w:t>
            </w:r>
          </w:p>
        </w:tc>
      </w:tr>
      <w:tr w:rsidR="00CD38DF" w:rsidRPr="00642F33" w14:paraId="4447E2CF" w14:textId="77777777" w:rsidTr="00CD38DF">
        <w:tc>
          <w:tcPr>
            <w:tcW w:w="4500" w:type="dxa"/>
          </w:tcPr>
          <w:p w14:paraId="189DDBA4"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 xml:space="preserve">ويحتوي القسم </w:t>
            </w:r>
            <w:r w:rsidR="0004743B" w:rsidRPr="00240F7E">
              <w:rPr>
                <w:rFonts w:ascii="Sakkal Majalla" w:hAnsi="Sakkal Majalla" w:cs="Sakkal Majalla"/>
                <w:sz w:val="24"/>
                <w:szCs w:val="24"/>
                <w:rtl/>
              </w:rPr>
              <w:t>الاتي</w:t>
            </w:r>
            <w:r w:rsidRPr="00240F7E">
              <w:rPr>
                <w:rFonts w:ascii="Sakkal Majalla" w:hAnsi="Sakkal Majalla" w:cs="Sakkal Majalla"/>
                <w:sz w:val="24"/>
                <w:szCs w:val="24"/>
                <w:rtl/>
              </w:rPr>
              <w:t>:</w:t>
            </w:r>
          </w:p>
        </w:tc>
        <w:tc>
          <w:tcPr>
            <w:tcW w:w="4500" w:type="dxa"/>
          </w:tcPr>
          <w:p w14:paraId="7AFFD97F" w14:textId="77777777" w:rsidR="00CD38DF" w:rsidRPr="00240F7E" w:rsidRDefault="001238F8" w:rsidP="008C72AD">
            <w:pPr>
              <w:bidi w:val="0"/>
              <w:jc w:val="both"/>
              <w:rPr>
                <w:sz w:val="24"/>
                <w:szCs w:val="24"/>
                <w:rtl/>
              </w:rPr>
            </w:pPr>
            <w:r w:rsidRPr="00240F7E">
              <w:rPr>
                <w:rFonts w:asciiTheme="majorBidi" w:hAnsiTheme="majorBidi" w:cstheme="majorBidi"/>
                <w:sz w:val="24"/>
                <w:szCs w:val="24"/>
              </w:rPr>
              <w:t>This section contains the following:</w:t>
            </w:r>
          </w:p>
        </w:tc>
      </w:tr>
      <w:tr w:rsidR="00CD38DF" w:rsidRPr="00642F33" w14:paraId="43F8651A" w14:textId="77777777" w:rsidTr="00CD38DF">
        <w:tc>
          <w:tcPr>
            <w:tcW w:w="4500" w:type="dxa"/>
          </w:tcPr>
          <w:p w14:paraId="14D4FAD7"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القسم السادس: قائمة متطلبات التعاقد</w:t>
            </w:r>
          </w:p>
        </w:tc>
        <w:tc>
          <w:tcPr>
            <w:tcW w:w="4500" w:type="dxa"/>
          </w:tcPr>
          <w:p w14:paraId="49A7C333" w14:textId="77777777" w:rsidR="00CD38DF" w:rsidRPr="00240F7E" w:rsidRDefault="001238F8" w:rsidP="008C72AD">
            <w:pPr>
              <w:bidi w:val="0"/>
              <w:jc w:val="both"/>
              <w:rPr>
                <w:sz w:val="24"/>
                <w:szCs w:val="24"/>
                <w:rtl/>
              </w:rPr>
            </w:pPr>
            <w:r w:rsidRPr="00240F7E">
              <w:rPr>
                <w:rFonts w:asciiTheme="majorBidi" w:hAnsiTheme="majorBidi" w:cstheme="majorBidi"/>
                <w:sz w:val="24"/>
                <w:szCs w:val="24"/>
              </w:rPr>
              <w:t>Section VI: Contracting Requirements List</w:t>
            </w:r>
          </w:p>
        </w:tc>
      </w:tr>
      <w:tr w:rsidR="00CD38DF" w:rsidRPr="00642F33" w14:paraId="25CC2105" w14:textId="77777777" w:rsidTr="00CD38DF">
        <w:tc>
          <w:tcPr>
            <w:tcW w:w="4500" w:type="dxa"/>
          </w:tcPr>
          <w:p w14:paraId="2B4B6DAA"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 xml:space="preserve">يتضمن هذا القسم لائحة بالسلع والخدمات المتصلة </w:t>
            </w:r>
            <w:r w:rsidR="0004743B" w:rsidRPr="00240F7E">
              <w:rPr>
                <w:rFonts w:ascii="Sakkal Majalla" w:hAnsi="Sakkal Majalla" w:cs="Sakkal Majalla"/>
                <w:sz w:val="24"/>
                <w:szCs w:val="24"/>
                <w:rtl/>
              </w:rPr>
              <w:t>بها،</w:t>
            </w:r>
            <w:r w:rsidRPr="00240F7E">
              <w:rPr>
                <w:rFonts w:ascii="Sakkal Majalla" w:hAnsi="Sakkal Majalla" w:cs="Sakkal Majalla"/>
                <w:sz w:val="24"/>
                <w:szCs w:val="24"/>
                <w:rtl/>
              </w:rPr>
              <w:t xml:space="preserve"> جداول مناهج التجهيز </w:t>
            </w:r>
            <w:r w:rsidR="008C72AD" w:rsidRPr="00240F7E">
              <w:rPr>
                <w:rFonts w:ascii="Sakkal Majalla" w:hAnsi="Sakkal Majalla" w:cs="Sakkal Majalla" w:hint="cs"/>
                <w:sz w:val="24"/>
                <w:szCs w:val="24"/>
                <w:rtl/>
              </w:rPr>
              <w:t>والتسليم،</w:t>
            </w:r>
            <w:r w:rsidRPr="00240F7E">
              <w:rPr>
                <w:rFonts w:ascii="Sakkal Majalla" w:hAnsi="Sakkal Majalla" w:cs="Sakkal Majalla"/>
                <w:sz w:val="24"/>
                <w:szCs w:val="24"/>
                <w:rtl/>
              </w:rPr>
              <w:t xml:space="preserve"> المواصفات الفنية والمخططات التي تصف السلع والخدمات المتصلة بها والتي سيتم تجهيزها.</w:t>
            </w:r>
          </w:p>
        </w:tc>
        <w:tc>
          <w:tcPr>
            <w:tcW w:w="4500" w:type="dxa"/>
          </w:tcPr>
          <w:p w14:paraId="07BAD6B9" w14:textId="77777777" w:rsidR="00CD38DF" w:rsidRPr="00240F7E" w:rsidRDefault="0004743B" w:rsidP="008C72AD">
            <w:pPr>
              <w:bidi w:val="0"/>
              <w:jc w:val="both"/>
              <w:rPr>
                <w:sz w:val="24"/>
                <w:szCs w:val="24"/>
                <w:rtl/>
              </w:rPr>
            </w:pPr>
            <w:r w:rsidRPr="00240F7E">
              <w:rPr>
                <w:rFonts w:asciiTheme="majorBidi" w:hAnsiTheme="majorBidi" w:cstheme="majorBidi"/>
                <w:sz w:val="24"/>
                <w:szCs w:val="24"/>
              </w:rPr>
              <w:t xml:space="preserve">This Section contains a list of goods and the related services thereto, the supplying and submission curricula schedules, the technical specifications and drawings; describing the goods and related services thereto, to be supplied.  </w:t>
            </w:r>
          </w:p>
        </w:tc>
      </w:tr>
      <w:tr w:rsidR="00CD38DF" w:rsidRPr="00642F33" w14:paraId="5F830A0B" w14:textId="77777777" w:rsidTr="00CD38DF">
        <w:tc>
          <w:tcPr>
            <w:tcW w:w="4500" w:type="dxa"/>
          </w:tcPr>
          <w:p w14:paraId="231B7DEE"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 xml:space="preserve">الجزء الثالث: شروط ونماذج العقد  </w:t>
            </w:r>
          </w:p>
        </w:tc>
        <w:tc>
          <w:tcPr>
            <w:tcW w:w="4500" w:type="dxa"/>
          </w:tcPr>
          <w:p w14:paraId="70BAE761" w14:textId="77777777" w:rsidR="0004743B" w:rsidRPr="00240F7E" w:rsidRDefault="0004743B" w:rsidP="008C72AD">
            <w:pPr>
              <w:pStyle w:val="afff1"/>
              <w:rPr>
                <w:rFonts w:asciiTheme="majorBidi" w:hAnsiTheme="majorBidi" w:cstheme="majorBidi"/>
                <w:sz w:val="24"/>
                <w:szCs w:val="24"/>
              </w:rPr>
            </w:pPr>
            <w:r w:rsidRPr="00240F7E">
              <w:rPr>
                <w:rFonts w:asciiTheme="majorBidi" w:hAnsiTheme="majorBidi" w:cstheme="majorBidi"/>
                <w:sz w:val="24"/>
                <w:szCs w:val="24"/>
              </w:rPr>
              <w:t>Part Three: Contract terms and Forms</w:t>
            </w:r>
          </w:p>
          <w:p w14:paraId="4D4B5EDC" w14:textId="77777777" w:rsidR="00CD38DF" w:rsidRPr="00240F7E" w:rsidRDefault="00CD38DF" w:rsidP="008C72AD">
            <w:pPr>
              <w:bidi w:val="0"/>
              <w:jc w:val="both"/>
              <w:rPr>
                <w:sz w:val="24"/>
                <w:szCs w:val="24"/>
                <w:rtl/>
              </w:rPr>
            </w:pPr>
          </w:p>
        </w:tc>
      </w:tr>
      <w:tr w:rsidR="00CD38DF" w:rsidRPr="00642F33" w14:paraId="03C1DBE3" w14:textId="77777777" w:rsidTr="00CD38DF">
        <w:tc>
          <w:tcPr>
            <w:tcW w:w="4500" w:type="dxa"/>
          </w:tcPr>
          <w:p w14:paraId="412525F5" w14:textId="77777777" w:rsidR="00CD38DF" w:rsidRPr="00240F7E" w:rsidRDefault="008C72AD" w:rsidP="008C72AD">
            <w:pPr>
              <w:jc w:val="both"/>
              <w:rPr>
                <w:rFonts w:ascii="Sakkal Majalla" w:hAnsi="Sakkal Majalla" w:cs="Sakkal Majalla"/>
                <w:sz w:val="24"/>
                <w:szCs w:val="24"/>
                <w:rtl/>
              </w:rPr>
            </w:pPr>
            <w:r w:rsidRPr="00240F7E">
              <w:rPr>
                <w:rFonts w:ascii="Sakkal Majalla" w:hAnsi="Sakkal Majalla" w:cs="Sakkal Majalla" w:hint="cs"/>
                <w:sz w:val="24"/>
                <w:szCs w:val="24"/>
                <w:rtl/>
              </w:rPr>
              <w:t>ويحتوي الأقسام</w:t>
            </w:r>
            <w:r w:rsidR="00CD38DF" w:rsidRPr="00240F7E">
              <w:rPr>
                <w:rFonts w:ascii="Sakkal Majalla" w:hAnsi="Sakkal Majalla" w:cs="Sakkal Majalla"/>
                <w:sz w:val="24"/>
                <w:szCs w:val="24"/>
                <w:rtl/>
              </w:rPr>
              <w:t xml:space="preserve"> الأتية:</w:t>
            </w:r>
          </w:p>
        </w:tc>
        <w:tc>
          <w:tcPr>
            <w:tcW w:w="4500" w:type="dxa"/>
          </w:tcPr>
          <w:p w14:paraId="492DF94D" w14:textId="77777777" w:rsidR="00CD38DF" w:rsidRPr="00240F7E" w:rsidRDefault="0004743B" w:rsidP="008C72AD">
            <w:pPr>
              <w:bidi w:val="0"/>
              <w:jc w:val="both"/>
              <w:rPr>
                <w:sz w:val="24"/>
                <w:szCs w:val="24"/>
                <w:rtl/>
              </w:rPr>
            </w:pPr>
            <w:r w:rsidRPr="00240F7E">
              <w:rPr>
                <w:rFonts w:asciiTheme="majorBidi" w:hAnsiTheme="majorBidi" w:cstheme="majorBidi"/>
                <w:sz w:val="24"/>
                <w:szCs w:val="24"/>
              </w:rPr>
              <w:t>It contains the following sections:</w:t>
            </w:r>
          </w:p>
        </w:tc>
      </w:tr>
      <w:tr w:rsidR="00CD38DF" w:rsidRPr="00642F33" w14:paraId="5501CFFA" w14:textId="77777777" w:rsidTr="00CD38DF">
        <w:tc>
          <w:tcPr>
            <w:tcW w:w="4500" w:type="dxa"/>
          </w:tcPr>
          <w:p w14:paraId="3F1D4FEF"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القسم السابع: الشروط العامة للعقد</w:t>
            </w:r>
          </w:p>
        </w:tc>
        <w:tc>
          <w:tcPr>
            <w:tcW w:w="4500" w:type="dxa"/>
          </w:tcPr>
          <w:p w14:paraId="62904DB4" w14:textId="77777777" w:rsidR="00CD38DF" w:rsidRPr="00240F7E" w:rsidRDefault="0004743B" w:rsidP="008C72AD">
            <w:pPr>
              <w:bidi w:val="0"/>
              <w:jc w:val="both"/>
              <w:rPr>
                <w:sz w:val="24"/>
                <w:szCs w:val="24"/>
                <w:rtl/>
              </w:rPr>
            </w:pPr>
            <w:r w:rsidRPr="00240F7E">
              <w:rPr>
                <w:rFonts w:asciiTheme="majorBidi" w:hAnsiTheme="majorBidi" w:cstheme="majorBidi"/>
                <w:sz w:val="24"/>
                <w:szCs w:val="24"/>
              </w:rPr>
              <w:t>Section VI: Contracting Requirements List</w:t>
            </w:r>
          </w:p>
        </w:tc>
      </w:tr>
      <w:tr w:rsidR="00CD38DF" w:rsidRPr="00642F33" w14:paraId="244CFAE5" w14:textId="77777777" w:rsidTr="00CD38DF">
        <w:tc>
          <w:tcPr>
            <w:tcW w:w="4500" w:type="dxa"/>
          </w:tcPr>
          <w:p w14:paraId="41947EA4"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يتضمن هذا القسم الفقرات العامة التي تنطبق على كل عقد. نصوص الفقرات المدرجة في هذا القسم لا يمكن تعديلها.</w:t>
            </w:r>
          </w:p>
        </w:tc>
        <w:tc>
          <w:tcPr>
            <w:tcW w:w="4500" w:type="dxa"/>
          </w:tcPr>
          <w:p w14:paraId="78CB24BA" w14:textId="77777777" w:rsidR="00CD38DF" w:rsidRPr="00240F7E" w:rsidRDefault="00642F33" w:rsidP="008C72AD">
            <w:pPr>
              <w:bidi w:val="0"/>
              <w:jc w:val="both"/>
              <w:rPr>
                <w:sz w:val="24"/>
                <w:szCs w:val="24"/>
                <w:rtl/>
              </w:rPr>
            </w:pPr>
            <w:r w:rsidRPr="00240F7E">
              <w:rPr>
                <w:rFonts w:asciiTheme="majorBidi" w:hAnsiTheme="majorBidi" w:cstheme="majorBidi"/>
                <w:sz w:val="24"/>
                <w:szCs w:val="24"/>
              </w:rPr>
              <w:t>This Section includes the general clauses that apply to each contract. The texts of clauses included therein cannot be amended.</w:t>
            </w:r>
          </w:p>
        </w:tc>
      </w:tr>
      <w:tr w:rsidR="00CD38DF" w:rsidRPr="00642F33" w14:paraId="74314582" w14:textId="77777777" w:rsidTr="00CD38DF">
        <w:tc>
          <w:tcPr>
            <w:tcW w:w="4500" w:type="dxa"/>
          </w:tcPr>
          <w:p w14:paraId="3841D877"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القسم الثامن: الشروط الخاصة للعقد</w:t>
            </w:r>
          </w:p>
        </w:tc>
        <w:tc>
          <w:tcPr>
            <w:tcW w:w="4500" w:type="dxa"/>
          </w:tcPr>
          <w:p w14:paraId="511A2CB0" w14:textId="77777777" w:rsidR="00CD38DF" w:rsidRPr="00240F7E" w:rsidRDefault="00642F33" w:rsidP="008C72AD">
            <w:pPr>
              <w:bidi w:val="0"/>
              <w:jc w:val="both"/>
              <w:rPr>
                <w:sz w:val="24"/>
                <w:szCs w:val="24"/>
                <w:rtl/>
              </w:rPr>
            </w:pPr>
            <w:r w:rsidRPr="00240F7E">
              <w:rPr>
                <w:rFonts w:asciiTheme="majorBidi" w:hAnsiTheme="majorBidi" w:cstheme="majorBidi"/>
                <w:sz w:val="24"/>
                <w:szCs w:val="24"/>
              </w:rPr>
              <w:t>Section VIII: Special Conditions of Contract (SCC)</w:t>
            </w:r>
          </w:p>
        </w:tc>
      </w:tr>
      <w:tr w:rsidR="00CD38DF" w:rsidRPr="00642F33" w14:paraId="68C58B11" w14:textId="77777777" w:rsidTr="00CD38DF">
        <w:tc>
          <w:tcPr>
            <w:tcW w:w="4500" w:type="dxa"/>
          </w:tcPr>
          <w:p w14:paraId="214489CF"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يتضمن هذا الفصل فقرات خاصة بكل عقد تعدل أو تكمل الشروط العامة للعقد المدرجة في القسم السابع.</w:t>
            </w:r>
          </w:p>
        </w:tc>
        <w:tc>
          <w:tcPr>
            <w:tcW w:w="4500" w:type="dxa"/>
          </w:tcPr>
          <w:p w14:paraId="5D678E28" w14:textId="77777777" w:rsidR="00CD38DF" w:rsidRPr="00240F7E" w:rsidRDefault="00642F33" w:rsidP="008C72AD">
            <w:pPr>
              <w:bidi w:val="0"/>
              <w:jc w:val="both"/>
              <w:rPr>
                <w:sz w:val="24"/>
                <w:szCs w:val="24"/>
                <w:rtl/>
              </w:rPr>
            </w:pPr>
            <w:r w:rsidRPr="00240F7E">
              <w:rPr>
                <w:rFonts w:asciiTheme="majorBidi" w:hAnsiTheme="majorBidi" w:cstheme="majorBidi"/>
                <w:sz w:val="24"/>
                <w:szCs w:val="24"/>
              </w:rPr>
              <w:t>This Section includes clauses, specific to each contract that amend or supplement the General Conditions of Contract listed in section VII.</w:t>
            </w:r>
          </w:p>
        </w:tc>
      </w:tr>
      <w:tr w:rsidR="00CD38DF" w:rsidRPr="00642F33" w14:paraId="7BBB991D" w14:textId="77777777" w:rsidTr="00CD38DF">
        <w:tc>
          <w:tcPr>
            <w:tcW w:w="4500" w:type="dxa"/>
          </w:tcPr>
          <w:p w14:paraId="7D74F2A6"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القسم التاسع: مستندات العقد</w:t>
            </w:r>
          </w:p>
        </w:tc>
        <w:tc>
          <w:tcPr>
            <w:tcW w:w="4500" w:type="dxa"/>
          </w:tcPr>
          <w:p w14:paraId="0A8DC497" w14:textId="77777777" w:rsidR="00CD38DF" w:rsidRPr="00240F7E" w:rsidRDefault="00642F33" w:rsidP="008C72AD">
            <w:pPr>
              <w:bidi w:val="0"/>
              <w:jc w:val="both"/>
              <w:rPr>
                <w:sz w:val="24"/>
                <w:szCs w:val="24"/>
                <w:rtl/>
              </w:rPr>
            </w:pPr>
            <w:r w:rsidRPr="00240F7E">
              <w:rPr>
                <w:rFonts w:asciiTheme="majorBidi" w:hAnsiTheme="majorBidi" w:cstheme="majorBidi"/>
                <w:sz w:val="24"/>
                <w:szCs w:val="24"/>
              </w:rPr>
              <w:t>Section IX: Contract Documents</w:t>
            </w:r>
          </w:p>
        </w:tc>
      </w:tr>
      <w:tr w:rsidR="00CD38DF" w:rsidRPr="00642F33" w14:paraId="00343A6D" w14:textId="77777777" w:rsidTr="00CD38DF">
        <w:tc>
          <w:tcPr>
            <w:tcW w:w="4500" w:type="dxa"/>
          </w:tcPr>
          <w:p w14:paraId="66EDD994" w14:textId="77777777" w:rsidR="00CD38DF" w:rsidRPr="00240F7E" w:rsidRDefault="00CD38DF" w:rsidP="008C72AD">
            <w:pPr>
              <w:jc w:val="both"/>
              <w:rPr>
                <w:rFonts w:ascii="Sakkal Majalla" w:hAnsi="Sakkal Majalla" w:cs="Sakkal Majalla"/>
                <w:sz w:val="24"/>
                <w:szCs w:val="24"/>
                <w:rtl/>
              </w:rPr>
            </w:pPr>
            <w:r w:rsidRPr="00240F7E">
              <w:rPr>
                <w:rFonts w:ascii="Sakkal Majalla" w:hAnsi="Sakkal Majalla" w:cs="Sakkal Majalla"/>
                <w:sz w:val="24"/>
                <w:szCs w:val="24"/>
                <w:rtl/>
              </w:rPr>
              <w:t>يحتوي هذا القسم على نموذج العقد والذي عند استكماله، يتضمن التصحيحات والتعديلات على العطاء الموافق عليه والمسموح بها حسب التعليمات لمقدمي العطاءات والشروط العامة والخاصة بالعقد.</w:t>
            </w:r>
          </w:p>
        </w:tc>
        <w:tc>
          <w:tcPr>
            <w:tcW w:w="4500" w:type="dxa"/>
          </w:tcPr>
          <w:p w14:paraId="4DC10045" w14:textId="77777777" w:rsidR="00CD38DF" w:rsidRPr="00240F7E" w:rsidRDefault="00642F33" w:rsidP="008C72AD">
            <w:pPr>
              <w:bidi w:val="0"/>
              <w:jc w:val="both"/>
              <w:rPr>
                <w:sz w:val="24"/>
                <w:szCs w:val="24"/>
                <w:rtl/>
              </w:rPr>
            </w:pPr>
            <w:r w:rsidRPr="00240F7E">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tc>
      </w:tr>
    </w:tbl>
    <w:p w14:paraId="6EB21587" w14:textId="77777777" w:rsidR="00CD38DF" w:rsidRDefault="00CD38DF" w:rsidP="00CD38DF">
      <w:pPr>
        <w:rPr>
          <w:rtl/>
        </w:rPr>
      </w:pPr>
    </w:p>
    <w:p w14:paraId="40F0C325" w14:textId="77777777" w:rsidR="00CD38DF" w:rsidRDefault="00CD38DF">
      <w:pPr>
        <w:bidi w:val="0"/>
        <w:rPr>
          <w:rtl/>
        </w:rPr>
      </w:pPr>
      <w:r>
        <w:rPr>
          <w:rtl/>
        </w:rPr>
        <w:br w:type="page"/>
      </w:r>
    </w:p>
    <w:tbl>
      <w:tblPr>
        <w:tblStyle w:val="affd"/>
        <w:bidiVisual/>
        <w:tblW w:w="0" w:type="auto"/>
        <w:tblLook w:val="04A0" w:firstRow="1" w:lastRow="0" w:firstColumn="1" w:lastColumn="0" w:noHBand="0" w:noVBand="1"/>
      </w:tblPr>
      <w:tblGrid>
        <w:gridCol w:w="4375"/>
        <w:gridCol w:w="4399"/>
      </w:tblGrid>
      <w:tr w:rsidR="000A6AF7" w:rsidRPr="00642F33" w14:paraId="2744EC4D" w14:textId="77777777" w:rsidTr="000A6AF7">
        <w:tc>
          <w:tcPr>
            <w:tcW w:w="4500" w:type="dxa"/>
          </w:tcPr>
          <w:p w14:paraId="6F7B4844" w14:textId="77777777" w:rsidR="000A6AF7" w:rsidRDefault="000A6AF7" w:rsidP="00CD38DF">
            <w:pPr>
              <w:rPr>
                <w:rFonts w:ascii="Sakkal Majalla" w:hAnsi="Sakkal Majalla" w:cs="Sakkal Majalla"/>
                <w:sz w:val="32"/>
                <w:szCs w:val="32"/>
              </w:rPr>
            </w:pPr>
            <w:r w:rsidRPr="008C72AD">
              <w:rPr>
                <w:rFonts w:ascii="Sakkal Majalla" w:hAnsi="Sakkal Majalla" w:cs="Sakkal Majalla"/>
                <w:sz w:val="32"/>
                <w:szCs w:val="32"/>
                <w:rtl/>
              </w:rPr>
              <w:lastRenderedPageBreak/>
              <w:t xml:space="preserve">الجزء </w:t>
            </w:r>
            <w:r w:rsidR="008C72AD" w:rsidRPr="008C72AD">
              <w:rPr>
                <w:rFonts w:ascii="Sakkal Majalla" w:hAnsi="Sakkal Majalla" w:cs="Sakkal Majalla" w:hint="cs"/>
                <w:sz w:val="32"/>
                <w:szCs w:val="32"/>
                <w:rtl/>
              </w:rPr>
              <w:t>الاول:</w:t>
            </w:r>
            <w:r w:rsidRPr="008C72AD">
              <w:rPr>
                <w:rFonts w:ascii="Sakkal Majalla" w:hAnsi="Sakkal Majalla" w:cs="Sakkal Majalla"/>
                <w:sz w:val="32"/>
                <w:szCs w:val="32"/>
                <w:rtl/>
              </w:rPr>
              <w:t xml:space="preserve"> -اجراءات التعاقد</w:t>
            </w:r>
          </w:p>
          <w:p w14:paraId="67905322" w14:textId="77777777" w:rsidR="008C72AD" w:rsidRDefault="008C72AD" w:rsidP="00CD38DF">
            <w:pPr>
              <w:rPr>
                <w:rFonts w:ascii="Sakkal Majalla" w:hAnsi="Sakkal Majalla" w:cs="Sakkal Majalla"/>
                <w:sz w:val="32"/>
                <w:szCs w:val="32"/>
              </w:rPr>
            </w:pPr>
          </w:p>
          <w:p w14:paraId="26D23810" w14:textId="77777777" w:rsidR="008C72AD" w:rsidRPr="008C72AD" w:rsidRDefault="008C72AD" w:rsidP="00CD38DF">
            <w:pPr>
              <w:rPr>
                <w:rFonts w:ascii="Sakkal Majalla" w:hAnsi="Sakkal Majalla" w:cs="Sakkal Majalla"/>
                <w:sz w:val="32"/>
                <w:szCs w:val="32"/>
                <w:rtl/>
              </w:rPr>
            </w:pPr>
          </w:p>
        </w:tc>
        <w:tc>
          <w:tcPr>
            <w:tcW w:w="4500" w:type="dxa"/>
          </w:tcPr>
          <w:p w14:paraId="69BD8930" w14:textId="77777777" w:rsidR="000A6AF7" w:rsidRPr="008C72AD" w:rsidRDefault="00642F33" w:rsidP="00642F33">
            <w:pPr>
              <w:jc w:val="right"/>
              <w:rPr>
                <w:sz w:val="32"/>
                <w:szCs w:val="32"/>
                <w:rtl/>
              </w:rPr>
            </w:pPr>
            <w:r w:rsidRPr="008C72AD">
              <w:rPr>
                <w:rFonts w:asciiTheme="majorBidi" w:hAnsiTheme="majorBidi" w:cstheme="majorBidi"/>
                <w:sz w:val="32"/>
                <w:szCs w:val="32"/>
              </w:rPr>
              <w:t>Part One : Contracting procedures</w:t>
            </w:r>
          </w:p>
        </w:tc>
      </w:tr>
      <w:tr w:rsidR="000A6AF7" w:rsidRPr="00642F33" w14:paraId="1DACA9BF" w14:textId="77777777" w:rsidTr="000A6AF7">
        <w:tc>
          <w:tcPr>
            <w:tcW w:w="4500" w:type="dxa"/>
          </w:tcPr>
          <w:p w14:paraId="1A2A1519" w14:textId="77777777" w:rsidR="000A6AF7" w:rsidRDefault="000A6AF7" w:rsidP="00CD38DF">
            <w:pPr>
              <w:rPr>
                <w:rFonts w:ascii="Sakkal Majalla" w:hAnsi="Sakkal Majalla" w:cs="Sakkal Majalla"/>
                <w:sz w:val="32"/>
                <w:szCs w:val="32"/>
              </w:rPr>
            </w:pPr>
            <w:r w:rsidRPr="008C72AD">
              <w:rPr>
                <w:rFonts w:ascii="Sakkal Majalla" w:hAnsi="Sakkal Majalla" w:cs="Sakkal Majalla"/>
                <w:sz w:val="32"/>
                <w:szCs w:val="32"/>
                <w:rtl/>
              </w:rPr>
              <w:t>القسم الأول – تعليمات إلى مقدمي العطاءات</w:t>
            </w:r>
          </w:p>
          <w:p w14:paraId="5B7832BA" w14:textId="77777777" w:rsidR="008C72AD" w:rsidRDefault="008C72AD" w:rsidP="00CD38DF">
            <w:pPr>
              <w:rPr>
                <w:rFonts w:ascii="Sakkal Majalla" w:hAnsi="Sakkal Majalla" w:cs="Sakkal Majalla"/>
                <w:sz w:val="32"/>
                <w:szCs w:val="32"/>
              </w:rPr>
            </w:pPr>
          </w:p>
          <w:p w14:paraId="2D3EF0D3" w14:textId="77777777" w:rsidR="008C72AD" w:rsidRPr="008C72AD" w:rsidRDefault="008C72AD" w:rsidP="00CD38DF">
            <w:pPr>
              <w:rPr>
                <w:rFonts w:ascii="Sakkal Majalla" w:hAnsi="Sakkal Majalla" w:cs="Sakkal Majalla"/>
                <w:sz w:val="32"/>
                <w:szCs w:val="32"/>
                <w:rtl/>
              </w:rPr>
            </w:pPr>
          </w:p>
        </w:tc>
        <w:tc>
          <w:tcPr>
            <w:tcW w:w="4500" w:type="dxa"/>
          </w:tcPr>
          <w:p w14:paraId="62A98DAA" w14:textId="77777777" w:rsidR="000A6AF7" w:rsidRPr="008C72AD" w:rsidRDefault="00642F33" w:rsidP="00642F33">
            <w:pPr>
              <w:jc w:val="right"/>
              <w:rPr>
                <w:sz w:val="32"/>
                <w:szCs w:val="32"/>
                <w:rtl/>
              </w:rPr>
            </w:pPr>
            <w:r w:rsidRPr="008C72AD">
              <w:rPr>
                <w:rFonts w:asciiTheme="majorBidi" w:hAnsiTheme="majorBidi" w:cstheme="majorBidi"/>
                <w:sz w:val="32"/>
                <w:szCs w:val="32"/>
              </w:rPr>
              <w:t>Section I- Instructions to Bidders (ITB)</w:t>
            </w:r>
          </w:p>
        </w:tc>
      </w:tr>
    </w:tbl>
    <w:p w14:paraId="03F8C8F3" w14:textId="77777777" w:rsidR="000A6AF7" w:rsidRDefault="000A6AF7" w:rsidP="00CD38DF">
      <w:pPr>
        <w:rPr>
          <w:rtl/>
        </w:rPr>
      </w:pPr>
    </w:p>
    <w:p w14:paraId="7A41CD78" w14:textId="77777777" w:rsidR="000A6AF7" w:rsidRDefault="000A6AF7">
      <w:pPr>
        <w:bidi w:val="0"/>
        <w:rPr>
          <w:rtl/>
        </w:rPr>
      </w:pPr>
      <w:r>
        <w:rPr>
          <w:rtl/>
        </w:rPr>
        <w:br w:type="page"/>
      </w:r>
    </w:p>
    <w:tbl>
      <w:tblPr>
        <w:tblStyle w:val="affd"/>
        <w:bidiVisual/>
        <w:tblW w:w="0" w:type="auto"/>
        <w:tblLook w:val="04A0" w:firstRow="1" w:lastRow="0" w:firstColumn="1" w:lastColumn="0" w:noHBand="0" w:noVBand="1"/>
      </w:tblPr>
      <w:tblGrid>
        <w:gridCol w:w="424"/>
        <w:gridCol w:w="3103"/>
        <w:gridCol w:w="486"/>
        <w:gridCol w:w="456"/>
        <w:gridCol w:w="3210"/>
        <w:gridCol w:w="1095"/>
      </w:tblGrid>
      <w:tr w:rsidR="00AB3294" w:rsidRPr="007E75AA" w14:paraId="79BF051F" w14:textId="77777777" w:rsidTr="00240F7E">
        <w:tc>
          <w:tcPr>
            <w:tcW w:w="4000" w:type="dxa"/>
            <w:gridSpan w:val="3"/>
            <w:shd w:val="clear" w:color="auto" w:fill="D9D9D9" w:themeFill="background1" w:themeFillShade="D9"/>
          </w:tcPr>
          <w:p w14:paraId="49746177" w14:textId="77777777" w:rsidR="00AB3294" w:rsidRPr="00240F7E" w:rsidRDefault="00AB3294" w:rsidP="008C72AD">
            <w:pPr>
              <w:jc w:val="center"/>
              <w:rPr>
                <w:rFonts w:ascii="Sakkal Majalla" w:hAnsi="Sakkal Majalla" w:cs="Sakkal Majalla"/>
                <w:b/>
                <w:bCs/>
                <w:sz w:val="28"/>
                <w:szCs w:val="28"/>
                <w:rtl/>
              </w:rPr>
            </w:pPr>
            <w:r w:rsidRPr="00240F7E">
              <w:rPr>
                <w:rFonts w:ascii="Sakkal Majalla" w:hAnsi="Sakkal Majalla" w:cs="Sakkal Majalla"/>
                <w:b/>
                <w:bCs/>
                <w:sz w:val="28"/>
                <w:szCs w:val="28"/>
                <w:rtl/>
              </w:rPr>
              <w:lastRenderedPageBreak/>
              <w:t>جدول المواد/الفقرات</w:t>
            </w:r>
          </w:p>
        </w:tc>
        <w:tc>
          <w:tcPr>
            <w:tcW w:w="4774" w:type="dxa"/>
            <w:gridSpan w:val="3"/>
            <w:shd w:val="clear" w:color="auto" w:fill="D9D9D9" w:themeFill="background1" w:themeFillShade="D9"/>
          </w:tcPr>
          <w:p w14:paraId="10CBE93A" w14:textId="77777777" w:rsidR="00AB3294" w:rsidRPr="00240F7E" w:rsidRDefault="00642F33" w:rsidP="008C72AD">
            <w:pPr>
              <w:jc w:val="center"/>
              <w:rPr>
                <w:b/>
                <w:bCs/>
                <w:sz w:val="28"/>
                <w:szCs w:val="28"/>
                <w:rtl/>
              </w:rPr>
            </w:pPr>
            <w:r w:rsidRPr="00240F7E">
              <w:rPr>
                <w:rFonts w:asciiTheme="majorBidi" w:hAnsiTheme="majorBidi" w:cstheme="majorBidi"/>
                <w:b/>
                <w:bCs/>
                <w:sz w:val="28"/>
                <w:szCs w:val="28"/>
              </w:rPr>
              <w:t>Articles/Clauses schedule</w:t>
            </w:r>
          </w:p>
        </w:tc>
      </w:tr>
      <w:tr w:rsidR="00642F33" w:rsidRPr="007E75AA" w14:paraId="75D1452C" w14:textId="77777777" w:rsidTr="00240F7E">
        <w:tc>
          <w:tcPr>
            <w:tcW w:w="3540" w:type="dxa"/>
            <w:gridSpan w:val="2"/>
          </w:tcPr>
          <w:p w14:paraId="3034792A" w14:textId="77777777" w:rsidR="00642F33" w:rsidRPr="00240F7E" w:rsidRDefault="00642F33" w:rsidP="00CD38DF">
            <w:pPr>
              <w:rPr>
                <w:rFonts w:ascii="Sakkal Majalla" w:hAnsi="Sakkal Majalla" w:cs="Sakkal Majalla"/>
                <w:b/>
                <w:bCs/>
                <w:sz w:val="24"/>
                <w:szCs w:val="24"/>
                <w:rtl/>
              </w:rPr>
            </w:pPr>
            <w:r w:rsidRPr="00240F7E">
              <w:rPr>
                <w:rFonts w:ascii="Sakkal Majalla" w:hAnsi="Sakkal Majalla" w:cs="Sakkal Majalla"/>
                <w:b/>
                <w:bCs/>
                <w:sz w:val="24"/>
                <w:szCs w:val="24"/>
                <w:rtl/>
              </w:rPr>
              <w:t>أ.عام</w:t>
            </w:r>
          </w:p>
        </w:tc>
        <w:tc>
          <w:tcPr>
            <w:tcW w:w="460" w:type="dxa"/>
          </w:tcPr>
          <w:p w14:paraId="68190052" w14:textId="09DA3124" w:rsidR="00642F33" w:rsidRPr="00240F7E" w:rsidRDefault="00693664" w:rsidP="00CD38DF">
            <w:pPr>
              <w:rPr>
                <w:rFonts w:asciiTheme="majorBidi" w:hAnsiTheme="majorBidi" w:cstheme="majorBidi"/>
                <w:sz w:val="24"/>
                <w:szCs w:val="24"/>
                <w:rtl/>
              </w:rPr>
            </w:pPr>
            <w:r>
              <w:rPr>
                <w:rFonts w:asciiTheme="majorBidi" w:hAnsiTheme="majorBidi" w:cstheme="majorBidi" w:hint="cs"/>
                <w:sz w:val="24"/>
                <w:szCs w:val="24"/>
                <w:rtl/>
              </w:rPr>
              <w:t>9</w:t>
            </w:r>
          </w:p>
        </w:tc>
        <w:tc>
          <w:tcPr>
            <w:tcW w:w="456" w:type="dxa"/>
          </w:tcPr>
          <w:p w14:paraId="222E2F3E" w14:textId="2CC8BAB1" w:rsidR="00642F33" w:rsidRPr="00240F7E" w:rsidRDefault="00B600CD" w:rsidP="00CD38DF">
            <w:pPr>
              <w:rPr>
                <w:sz w:val="24"/>
                <w:szCs w:val="24"/>
              </w:rPr>
            </w:pPr>
            <w:r>
              <w:rPr>
                <w:sz w:val="24"/>
                <w:szCs w:val="24"/>
              </w:rPr>
              <w:t>9</w:t>
            </w:r>
          </w:p>
        </w:tc>
        <w:tc>
          <w:tcPr>
            <w:tcW w:w="3219" w:type="dxa"/>
          </w:tcPr>
          <w:p w14:paraId="60D7351D" w14:textId="77777777" w:rsidR="00642F33" w:rsidRPr="00240F7E" w:rsidRDefault="00642F33" w:rsidP="00642F33">
            <w:pPr>
              <w:jc w:val="right"/>
              <w:rPr>
                <w:sz w:val="24"/>
                <w:szCs w:val="24"/>
                <w:rtl/>
              </w:rPr>
            </w:pPr>
            <w:r w:rsidRPr="00240F7E">
              <w:rPr>
                <w:rFonts w:asciiTheme="majorBidi" w:hAnsiTheme="majorBidi" w:cstheme="majorBidi"/>
                <w:b/>
                <w:bCs/>
                <w:sz w:val="24"/>
                <w:szCs w:val="24"/>
              </w:rPr>
              <w:t>General</w:t>
            </w:r>
          </w:p>
        </w:tc>
        <w:tc>
          <w:tcPr>
            <w:tcW w:w="1099" w:type="dxa"/>
          </w:tcPr>
          <w:p w14:paraId="3B1D8056" w14:textId="77777777" w:rsidR="00642F33" w:rsidRPr="00240F7E" w:rsidRDefault="00642F33" w:rsidP="00642F33">
            <w:pPr>
              <w:jc w:val="right"/>
              <w:rPr>
                <w:sz w:val="24"/>
                <w:szCs w:val="24"/>
                <w:rtl/>
              </w:rPr>
            </w:pPr>
            <w:r w:rsidRPr="00240F7E">
              <w:rPr>
                <w:rFonts w:asciiTheme="majorBidi" w:hAnsiTheme="majorBidi" w:cstheme="majorBidi"/>
                <w:b/>
                <w:bCs/>
                <w:sz w:val="24"/>
                <w:szCs w:val="24"/>
              </w:rPr>
              <w:t>A</w:t>
            </w:r>
          </w:p>
        </w:tc>
      </w:tr>
      <w:tr w:rsidR="00AB3294" w:rsidRPr="007E75AA" w14:paraId="3F7DFC02" w14:textId="77777777" w:rsidTr="00240F7E">
        <w:tc>
          <w:tcPr>
            <w:tcW w:w="424" w:type="dxa"/>
          </w:tcPr>
          <w:p w14:paraId="78579255" w14:textId="77777777" w:rsidR="00AB3294" w:rsidRPr="00240F7E" w:rsidRDefault="00AB3294" w:rsidP="00AE111E">
            <w:pPr>
              <w:rPr>
                <w:rFonts w:ascii="Sakkal Majalla" w:hAnsi="Sakkal Majalla" w:cs="Sakkal Majalla"/>
                <w:sz w:val="24"/>
                <w:szCs w:val="24"/>
                <w:rtl/>
              </w:rPr>
            </w:pPr>
            <w:r w:rsidRPr="00240F7E">
              <w:rPr>
                <w:rFonts w:ascii="Sakkal Majalla" w:hAnsi="Sakkal Majalla" w:cs="Sakkal Majalla"/>
                <w:sz w:val="24"/>
                <w:szCs w:val="24"/>
                <w:rtl/>
              </w:rPr>
              <w:t>1</w:t>
            </w:r>
          </w:p>
        </w:tc>
        <w:tc>
          <w:tcPr>
            <w:tcW w:w="3116" w:type="dxa"/>
          </w:tcPr>
          <w:p w14:paraId="5295AFB4" w14:textId="77777777" w:rsidR="00AB3294" w:rsidRPr="00240F7E" w:rsidRDefault="00AB3294" w:rsidP="00CD38DF">
            <w:pPr>
              <w:rPr>
                <w:rFonts w:ascii="Sakkal Majalla" w:hAnsi="Sakkal Majalla" w:cs="Sakkal Majalla"/>
                <w:sz w:val="24"/>
                <w:szCs w:val="24"/>
                <w:rtl/>
              </w:rPr>
            </w:pPr>
            <w:r w:rsidRPr="00240F7E">
              <w:rPr>
                <w:rFonts w:ascii="Sakkal Majalla" w:hAnsi="Sakkal Majalla" w:cs="Sakkal Majalla"/>
                <w:sz w:val="24"/>
                <w:szCs w:val="24"/>
                <w:rtl/>
              </w:rPr>
              <w:t>نطاق المناقصة</w:t>
            </w:r>
          </w:p>
        </w:tc>
        <w:tc>
          <w:tcPr>
            <w:tcW w:w="460" w:type="dxa"/>
          </w:tcPr>
          <w:p w14:paraId="53826AB9" w14:textId="129BF61E" w:rsidR="00AB3294" w:rsidRPr="00240F7E" w:rsidRDefault="00693664" w:rsidP="00CD38DF">
            <w:pPr>
              <w:rPr>
                <w:rFonts w:asciiTheme="majorBidi" w:hAnsiTheme="majorBidi" w:cstheme="majorBidi"/>
                <w:sz w:val="24"/>
                <w:szCs w:val="24"/>
                <w:rtl/>
              </w:rPr>
            </w:pPr>
            <w:r>
              <w:rPr>
                <w:rFonts w:asciiTheme="majorBidi" w:hAnsiTheme="majorBidi" w:cstheme="majorBidi" w:hint="cs"/>
                <w:sz w:val="24"/>
                <w:szCs w:val="24"/>
                <w:rtl/>
              </w:rPr>
              <w:t>9</w:t>
            </w:r>
          </w:p>
        </w:tc>
        <w:tc>
          <w:tcPr>
            <w:tcW w:w="456" w:type="dxa"/>
          </w:tcPr>
          <w:p w14:paraId="4D452F58" w14:textId="2BAED9F1" w:rsidR="00AB3294" w:rsidRPr="00240F7E" w:rsidRDefault="00B600CD" w:rsidP="00CD38DF">
            <w:pPr>
              <w:rPr>
                <w:sz w:val="24"/>
                <w:szCs w:val="24"/>
                <w:rtl/>
              </w:rPr>
            </w:pPr>
            <w:r>
              <w:rPr>
                <w:sz w:val="24"/>
                <w:szCs w:val="24"/>
              </w:rPr>
              <w:t>9</w:t>
            </w:r>
          </w:p>
        </w:tc>
        <w:tc>
          <w:tcPr>
            <w:tcW w:w="3219" w:type="dxa"/>
          </w:tcPr>
          <w:p w14:paraId="723631A3" w14:textId="77777777" w:rsidR="00AB3294" w:rsidRPr="00240F7E" w:rsidRDefault="00642F33" w:rsidP="007E75AA">
            <w:pPr>
              <w:jc w:val="right"/>
              <w:rPr>
                <w:sz w:val="24"/>
                <w:szCs w:val="24"/>
                <w:rtl/>
              </w:rPr>
            </w:pPr>
            <w:r w:rsidRPr="00240F7E">
              <w:rPr>
                <w:rFonts w:asciiTheme="majorBidi" w:hAnsiTheme="majorBidi" w:cstheme="majorBidi"/>
                <w:sz w:val="24"/>
                <w:szCs w:val="24"/>
              </w:rPr>
              <w:t>Scope of tender</w:t>
            </w:r>
          </w:p>
        </w:tc>
        <w:tc>
          <w:tcPr>
            <w:tcW w:w="1099" w:type="dxa"/>
          </w:tcPr>
          <w:p w14:paraId="241B1EEC" w14:textId="77777777" w:rsidR="00AB3294" w:rsidRPr="00240F7E" w:rsidRDefault="009A27F1" w:rsidP="007E75AA">
            <w:pPr>
              <w:jc w:val="center"/>
              <w:rPr>
                <w:sz w:val="24"/>
                <w:szCs w:val="24"/>
              </w:rPr>
            </w:pPr>
            <w:r w:rsidRPr="00240F7E">
              <w:rPr>
                <w:sz w:val="24"/>
                <w:szCs w:val="24"/>
              </w:rPr>
              <w:t>1</w:t>
            </w:r>
          </w:p>
        </w:tc>
      </w:tr>
      <w:tr w:rsidR="007E75AA" w:rsidRPr="007E75AA" w14:paraId="737A59FC" w14:textId="77777777" w:rsidTr="00240F7E">
        <w:tc>
          <w:tcPr>
            <w:tcW w:w="424" w:type="dxa"/>
          </w:tcPr>
          <w:p w14:paraId="5F399C03" w14:textId="77777777" w:rsidR="007E75AA" w:rsidRPr="00240F7E" w:rsidRDefault="007E75AA" w:rsidP="00AE111E">
            <w:pPr>
              <w:rPr>
                <w:rFonts w:ascii="Sakkal Majalla" w:hAnsi="Sakkal Majalla" w:cs="Sakkal Majalla"/>
                <w:sz w:val="24"/>
                <w:szCs w:val="24"/>
                <w:rtl/>
              </w:rPr>
            </w:pPr>
            <w:r w:rsidRPr="00240F7E">
              <w:rPr>
                <w:rFonts w:ascii="Sakkal Majalla" w:hAnsi="Sakkal Majalla" w:cs="Sakkal Majalla"/>
                <w:sz w:val="24"/>
                <w:szCs w:val="24"/>
                <w:rtl/>
              </w:rPr>
              <w:t>2</w:t>
            </w:r>
          </w:p>
        </w:tc>
        <w:tc>
          <w:tcPr>
            <w:tcW w:w="3116" w:type="dxa"/>
          </w:tcPr>
          <w:p w14:paraId="4022FD46"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الفساد والأحتيال</w:t>
            </w:r>
          </w:p>
        </w:tc>
        <w:tc>
          <w:tcPr>
            <w:tcW w:w="460" w:type="dxa"/>
          </w:tcPr>
          <w:p w14:paraId="195B4CA2" w14:textId="00BDBBCC" w:rsidR="007E75AA" w:rsidRPr="00240F7E" w:rsidRDefault="00693664" w:rsidP="007E75AA">
            <w:pPr>
              <w:rPr>
                <w:rFonts w:asciiTheme="majorBidi" w:hAnsiTheme="majorBidi" w:cstheme="majorBidi"/>
                <w:sz w:val="24"/>
                <w:szCs w:val="24"/>
                <w:rtl/>
                <w:lang w:bidi="ar-EG"/>
              </w:rPr>
            </w:pPr>
            <w:r>
              <w:rPr>
                <w:rFonts w:asciiTheme="majorBidi" w:hAnsiTheme="majorBidi" w:cstheme="majorBidi" w:hint="cs"/>
                <w:sz w:val="24"/>
                <w:szCs w:val="24"/>
                <w:rtl/>
                <w:lang w:bidi="ar-EG"/>
              </w:rPr>
              <w:t>9</w:t>
            </w:r>
          </w:p>
        </w:tc>
        <w:tc>
          <w:tcPr>
            <w:tcW w:w="456" w:type="dxa"/>
          </w:tcPr>
          <w:p w14:paraId="5E97B366" w14:textId="6DEBAA85" w:rsidR="007E75AA" w:rsidRPr="00240F7E" w:rsidRDefault="00B600CD" w:rsidP="007E75AA">
            <w:pPr>
              <w:rPr>
                <w:sz w:val="24"/>
                <w:szCs w:val="24"/>
                <w:rtl/>
              </w:rPr>
            </w:pPr>
            <w:r>
              <w:rPr>
                <w:sz w:val="24"/>
                <w:szCs w:val="24"/>
              </w:rPr>
              <w:t>9</w:t>
            </w:r>
          </w:p>
        </w:tc>
        <w:tc>
          <w:tcPr>
            <w:tcW w:w="3219" w:type="dxa"/>
          </w:tcPr>
          <w:p w14:paraId="7CCA3401" w14:textId="77777777" w:rsidR="007E75AA" w:rsidRPr="00240F7E" w:rsidRDefault="007E75AA" w:rsidP="007E75AA">
            <w:pPr>
              <w:jc w:val="right"/>
              <w:rPr>
                <w:sz w:val="24"/>
                <w:szCs w:val="24"/>
              </w:rPr>
            </w:pPr>
            <w:r w:rsidRPr="00240F7E">
              <w:rPr>
                <w:sz w:val="24"/>
                <w:szCs w:val="24"/>
              </w:rPr>
              <w:t>Fraud and Corruption</w:t>
            </w:r>
          </w:p>
        </w:tc>
        <w:tc>
          <w:tcPr>
            <w:tcW w:w="1099" w:type="dxa"/>
          </w:tcPr>
          <w:p w14:paraId="743A1667" w14:textId="77777777" w:rsidR="007E75AA" w:rsidRPr="00240F7E" w:rsidRDefault="007E75AA" w:rsidP="007E75AA">
            <w:pPr>
              <w:jc w:val="center"/>
              <w:rPr>
                <w:sz w:val="24"/>
                <w:szCs w:val="24"/>
                <w:rtl/>
              </w:rPr>
            </w:pPr>
            <w:r w:rsidRPr="00240F7E">
              <w:rPr>
                <w:sz w:val="24"/>
                <w:szCs w:val="24"/>
              </w:rPr>
              <w:t>2</w:t>
            </w:r>
          </w:p>
        </w:tc>
      </w:tr>
      <w:tr w:rsidR="00240F7E" w:rsidRPr="007E75AA" w14:paraId="6B3E5E94" w14:textId="77777777" w:rsidTr="00240F7E">
        <w:tc>
          <w:tcPr>
            <w:tcW w:w="3540" w:type="dxa"/>
            <w:gridSpan w:val="2"/>
          </w:tcPr>
          <w:p w14:paraId="37DB2065" w14:textId="77777777" w:rsidR="00240F7E" w:rsidRPr="00240F7E" w:rsidRDefault="00240F7E" w:rsidP="007E75AA">
            <w:pPr>
              <w:rPr>
                <w:rFonts w:ascii="Sakkal Majalla" w:hAnsi="Sakkal Majalla" w:cs="Sakkal Majalla"/>
                <w:b/>
                <w:bCs/>
                <w:sz w:val="24"/>
                <w:szCs w:val="24"/>
                <w:rtl/>
              </w:rPr>
            </w:pPr>
            <w:r w:rsidRPr="00240F7E">
              <w:rPr>
                <w:rFonts w:ascii="Sakkal Majalla" w:hAnsi="Sakkal Majalla" w:cs="Sakkal Majalla"/>
                <w:b/>
                <w:bCs/>
                <w:sz w:val="24"/>
                <w:szCs w:val="24"/>
                <w:rtl/>
              </w:rPr>
              <w:t>ب. وثائق المناقصة</w:t>
            </w:r>
          </w:p>
        </w:tc>
        <w:tc>
          <w:tcPr>
            <w:tcW w:w="460" w:type="dxa"/>
          </w:tcPr>
          <w:p w14:paraId="6C76824E" w14:textId="52B36267" w:rsidR="00240F7E"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11</w:t>
            </w:r>
          </w:p>
        </w:tc>
        <w:tc>
          <w:tcPr>
            <w:tcW w:w="456" w:type="dxa"/>
          </w:tcPr>
          <w:p w14:paraId="1971CC58" w14:textId="04F9A476" w:rsidR="00240F7E" w:rsidRPr="00240F7E" w:rsidRDefault="00B600CD" w:rsidP="007E75AA">
            <w:pPr>
              <w:rPr>
                <w:sz w:val="24"/>
                <w:szCs w:val="24"/>
                <w:rtl/>
              </w:rPr>
            </w:pPr>
            <w:r>
              <w:rPr>
                <w:sz w:val="24"/>
                <w:szCs w:val="24"/>
              </w:rPr>
              <w:t>11</w:t>
            </w:r>
          </w:p>
        </w:tc>
        <w:tc>
          <w:tcPr>
            <w:tcW w:w="4318" w:type="dxa"/>
            <w:gridSpan w:val="2"/>
          </w:tcPr>
          <w:p w14:paraId="008AE34B" w14:textId="479F8C71" w:rsidR="00240F7E" w:rsidRPr="00240F7E" w:rsidRDefault="00240F7E" w:rsidP="00240F7E">
            <w:pPr>
              <w:jc w:val="right"/>
              <w:rPr>
                <w:sz w:val="24"/>
                <w:szCs w:val="24"/>
              </w:rPr>
            </w:pPr>
            <w:r>
              <w:rPr>
                <w:rFonts w:asciiTheme="majorBidi" w:hAnsiTheme="majorBidi" w:cstheme="majorBidi"/>
                <w:b/>
                <w:bCs/>
                <w:sz w:val="24"/>
                <w:szCs w:val="24"/>
              </w:rPr>
              <w:t>B-</w:t>
            </w:r>
            <w:r w:rsidRPr="00240F7E">
              <w:rPr>
                <w:rFonts w:asciiTheme="majorBidi" w:hAnsiTheme="majorBidi" w:cstheme="majorBidi"/>
                <w:b/>
                <w:bCs/>
                <w:sz w:val="24"/>
                <w:szCs w:val="24"/>
              </w:rPr>
              <w:t>Bidding documents</w:t>
            </w:r>
          </w:p>
        </w:tc>
      </w:tr>
      <w:tr w:rsidR="007E75AA" w:rsidRPr="007E75AA" w14:paraId="2D9C9DA2" w14:textId="77777777" w:rsidTr="00240F7E">
        <w:tc>
          <w:tcPr>
            <w:tcW w:w="424" w:type="dxa"/>
          </w:tcPr>
          <w:p w14:paraId="52BF45A8"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3</w:t>
            </w:r>
          </w:p>
        </w:tc>
        <w:tc>
          <w:tcPr>
            <w:tcW w:w="3116" w:type="dxa"/>
          </w:tcPr>
          <w:p w14:paraId="0EE02702"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محتويات وثائق المناقصة</w:t>
            </w:r>
          </w:p>
        </w:tc>
        <w:tc>
          <w:tcPr>
            <w:tcW w:w="460" w:type="dxa"/>
          </w:tcPr>
          <w:p w14:paraId="48453D8F" w14:textId="4A2A455A"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11</w:t>
            </w:r>
          </w:p>
        </w:tc>
        <w:tc>
          <w:tcPr>
            <w:tcW w:w="456" w:type="dxa"/>
          </w:tcPr>
          <w:p w14:paraId="23577BE1" w14:textId="7826E4F5" w:rsidR="007E75AA" w:rsidRPr="00240F7E" w:rsidRDefault="00B600CD" w:rsidP="007E75AA">
            <w:pPr>
              <w:rPr>
                <w:sz w:val="24"/>
                <w:szCs w:val="24"/>
                <w:rtl/>
              </w:rPr>
            </w:pPr>
            <w:r>
              <w:rPr>
                <w:sz w:val="24"/>
                <w:szCs w:val="24"/>
              </w:rPr>
              <w:t>11</w:t>
            </w:r>
          </w:p>
        </w:tc>
        <w:tc>
          <w:tcPr>
            <w:tcW w:w="3219" w:type="dxa"/>
          </w:tcPr>
          <w:p w14:paraId="6E3833E9" w14:textId="77777777" w:rsidR="007E75AA" w:rsidRPr="00240F7E" w:rsidRDefault="007E75AA" w:rsidP="007E75AA">
            <w:pPr>
              <w:jc w:val="right"/>
              <w:rPr>
                <w:sz w:val="24"/>
                <w:szCs w:val="24"/>
              </w:rPr>
            </w:pPr>
            <w:r w:rsidRPr="00240F7E">
              <w:rPr>
                <w:sz w:val="24"/>
                <w:szCs w:val="24"/>
              </w:rPr>
              <w:t>Content of Bidding documents</w:t>
            </w:r>
          </w:p>
        </w:tc>
        <w:tc>
          <w:tcPr>
            <w:tcW w:w="1099" w:type="dxa"/>
          </w:tcPr>
          <w:p w14:paraId="7D2C754A" w14:textId="77777777" w:rsidR="007E75AA" w:rsidRPr="00240F7E" w:rsidRDefault="007E75AA" w:rsidP="007E75AA">
            <w:pPr>
              <w:jc w:val="center"/>
              <w:rPr>
                <w:sz w:val="24"/>
                <w:szCs w:val="24"/>
                <w:rtl/>
              </w:rPr>
            </w:pPr>
            <w:r w:rsidRPr="00240F7E">
              <w:rPr>
                <w:sz w:val="24"/>
                <w:szCs w:val="24"/>
              </w:rPr>
              <w:t>3</w:t>
            </w:r>
          </w:p>
        </w:tc>
      </w:tr>
      <w:tr w:rsidR="007E75AA" w:rsidRPr="007E75AA" w14:paraId="29542DAE" w14:textId="77777777" w:rsidTr="00240F7E">
        <w:tc>
          <w:tcPr>
            <w:tcW w:w="424" w:type="dxa"/>
          </w:tcPr>
          <w:p w14:paraId="6C580C2B"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4</w:t>
            </w:r>
          </w:p>
        </w:tc>
        <w:tc>
          <w:tcPr>
            <w:tcW w:w="3116" w:type="dxa"/>
          </w:tcPr>
          <w:p w14:paraId="08D7AFEE"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الإستفسارات توضيح وثائق المناقصة</w:t>
            </w:r>
          </w:p>
        </w:tc>
        <w:tc>
          <w:tcPr>
            <w:tcW w:w="460" w:type="dxa"/>
          </w:tcPr>
          <w:p w14:paraId="5584FCED" w14:textId="043D992F"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11</w:t>
            </w:r>
          </w:p>
        </w:tc>
        <w:tc>
          <w:tcPr>
            <w:tcW w:w="456" w:type="dxa"/>
          </w:tcPr>
          <w:p w14:paraId="69E7E42A" w14:textId="072A7DA6" w:rsidR="007E75AA" w:rsidRPr="00240F7E" w:rsidRDefault="00B600CD" w:rsidP="007E75AA">
            <w:pPr>
              <w:rPr>
                <w:sz w:val="24"/>
                <w:szCs w:val="24"/>
                <w:rtl/>
              </w:rPr>
            </w:pPr>
            <w:r>
              <w:rPr>
                <w:sz w:val="24"/>
                <w:szCs w:val="24"/>
              </w:rPr>
              <w:t>11</w:t>
            </w:r>
          </w:p>
        </w:tc>
        <w:tc>
          <w:tcPr>
            <w:tcW w:w="3219" w:type="dxa"/>
          </w:tcPr>
          <w:p w14:paraId="002917D2" w14:textId="77777777" w:rsidR="007E75AA" w:rsidRPr="00240F7E" w:rsidRDefault="007E75AA" w:rsidP="007E75AA">
            <w:pPr>
              <w:jc w:val="right"/>
              <w:rPr>
                <w:sz w:val="24"/>
                <w:szCs w:val="24"/>
              </w:rPr>
            </w:pPr>
            <w:r w:rsidRPr="00240F7E">
              <w:rPr>
                <w:sz w:val="24"/>
                <w:szCs w:val="24"/>
              </w:rPr>
              <w:t xml:space="preserve"> Inquiries and Clarification of Bidding documents</w:t>
            </w:r>
          </w:p>
        </w:tc>
        <w:tc>
          <w:tcPr>
            <w:tcW w:w="1099" w:type="dxa"/>
          </w:tcPr>
          <w:p w14:paraId="438390BB" w14:textId="77777777" w:rsidR="007E75AA" w:rsidRPr="00240F7E" w:rsidRDefault="007E75AA" w:rsidP="007E75AA">
            <w:pPr>
              <w:jc w:val="center"/>
              <w:rPr>
                <w:sz w:val="24"/>
                <w:szCs w:val="24"/>
                <w:rtl/>
              </w:rPr>
            </w:pPr>
            <w:r w:rsidRPr="00240F7E">
              <w:rPr>
                <w:sz w:val="24"/>
                <w:szCs w:val="24"/>
              </w:rPr>
              <w:t>4</w:t>
            </w:r>
          </w:p>
        </w:tc>
      </w:tr>
      <w:tr w:rsidR="007E75AA" w:rsidRPr="007E75AA" w14:paraId="59B5D059" w14:textId="77777777" w:rsidTr="00240F7E">
        <w:tc>
          <w:tcPr>
            <w:tcW w:w="424" w:type="dxa"/>
          </w:tcPr>
          <w:p w14:paraId="1D69229C"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5</w:t>
            </w:r>
          </w:p>
        </w:tc>
        <w:tc>
          <w:tcPr>
            <w:tcW w:w="3116" w:type="dxa"/>
          </w:tcPr>
          <w:p w14:paraId="65618F90"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تعديل وثائق المناقصة</w:t>
            </w:r>
          </w:p>
        </w:tc>
        <w:tc>
          <w:tcPr>
            <w:tcW w:w="460" w:type="dxa"/>
          </w:tcPr>
          <w:p w14:paraId="6ACD7FCB" w14:textId="46D2DD56"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12</w:t>
            </w:r>
          </w:p>
        </w:tc>
        <w:tc>
          <w:tcPr>
            <w:tcW w:w="456" w:type="dxa"/>
          </w:tcPr>
          <w:p w14:paraId="68AC91F2" w14:textId="0422F97D" w:rsidR="007E75AA" w:rsidRPr="00240F7E" w:rsidRDefault="00B600CD" w:rsidP="007E75AA">
            <w:pPr>
              <w:rPr>
                <w:sz w:val="24"/>
                <w:szCs w:val="24"/>
                <w:rtl/>
              </w:rPr>
            </w:pPr>
            <w:r>
              <w:rPr>
                <w:sz w:val="24"/>
                <w:szCs w:val="24"/>
              </w:rPr>
              <w:t>12</w:t>
            </w:r>
          </w:p>
        </w:tc>
        <w:tc>
          <w:tcPr>
            <w:tcW w:w="3219" w:type="dxa"/>
          </w:tcPr>
          <w:p w14:paraId="3F67CCDA" w14:textId="3C576DC2" w:rsidR="007E75AA" w:rsidRPr="00240F7E" w:rsidRDefault="007E75AA" w:rsidP="007E75AA">
            <w:pPr>
              <w:jc w:val="right"/>
              <w:rPr>
                <w:sz w:val="24"/>
                <w:szCs w:val="24"/>
              </w:rPr>
            </w:pPr>
            <w:r w:rsidRPr="00240F7E">
              <w:rPr>
                <w:sz w:val="24"/>
                <w:szCs w:val="24"/>
              </w:rPr>
              <w:t xml:space="preserve">Amendment of </w:t>
            </w:r>
            <w:r w:rsidR="0093042D" w:rsidRPr="00240F7E">
              <w:rPr>
                <w:sz w:val="24"/>
                <w:szCs w:val="24"/>
              </w:rPr>
              <w:t>Tender Documents</w:t>
            </w:r>
          </w:p>
        </w:tc>
        <w:tc>
          <w:tcPr>
            <w:tcW w:w="1099" w:type="dxa"/>
          </w:tcPr>
          <w:p w14:paraId="0C2A9C2B" w14:textId="77777777" w:rsidR="007E75AA" w:rsidRPr="00240F7E" w:rsidRDefault="007E75AA" w:rsidP="007E75AA">
            <w:pPr>
              <w:jc w:val="center"/>
              <w:rPr>
                <w:sz w:val="24"/>
                <w:szCs w:val="24"/>
                <w:rtl/>
              </w:rPr>
            </w:pPr>
            <w:r w:rsidRPr="00240F7E">
              <w:rPr>
                <w:sz w:val="24"/>
                <w:szCs w:val="24"/>
              </w:rPr>
              <w:t>5</w:t>
            </w:r>
          </w:p>
        </w:tc>
      </w:tr>
      <w:tr w:rsidR="00240F7E" w:rsidRPr="007E75AA" w14:paraId="67A64224" w14:textId="77777777" w:rsidTr="00240F7E">
        <w:tc>
          <w:tcPr>
            <w:tcW w:w="3540" w:type="dxa"/>
            <w:gridSpan w:val="2"/>
          </w:tcPr>
          <w:p w14:paraId="2F06BF0C" w14:textId="77777777" w:rsidR="00240F7E" w:rsidRPr="00240F7E" w:rsidRDefault="00240F7E" w:rsidP="007E75AA">
            <w:pPr>
              <w:rPr>
                <w:rFonts w:ascii="Sakkal Majalla" w:hAnsi="Sakkal Majalla" w:cs="Sakkal Majalla"/>
                <w:b/>
                <w:bCs/>
                <w:sz w:val="24"/>
                <w:szCs w:val="24"/>
                <w:rtl/>
              </w:rPr>
            </w:pPr>
            <w:r w:rsidRPr="00240F7E">
              <w:rPr>
                <w:rFonts w:ascii="Sakkal Majalla" w:hAnsi="Sakkal Majalla" w:cs="Sakkal Majalla"/>
                <w:b/>
                <w:bCs/>
                <w:sz w:val="24"/>
                <w:szCs w:val="24"/>
                <w:rtl/>
              </w:rPr>
              <w:t>ج. إعداد العطاءات</w:t>
            </w:r>
          </w:p>
        </w:tc>
        <w:tc>
          <w:tcPr>
            <w:tcW w:w="460" w:type="dxa"/>
          </w:tcPr>
          <w:p w14:paraId="30DC0B99" w14:textId="73B40854" w:rsidR="00240F7E"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13</w:t>
            </w:r>
          </w:p>
        </w:tc>
        <w:tc>
          <w:tcPr>
            <w:tcW w:w="456" w:type="dxa"/>
          </w:tcPr>
          <w:p w14:paraId="04B5B711" w14:textId="4CC9DC05" w:rsidR="00240F7E" w:rsidRPr="00240F7E" w:rsidRDefault="00B600CD" w:rsidP="007E75AA">
            <w:pPr>
              <w:rPr>
                <w:sz w:val="24"/>
                <w:szCs w:val="24"/>
                <w:rtl/>
              </w:rPr>
            </w:pPr>
            <w:r>
              <w:rPr>
                <w:sz w:val="24"/>
                <w:szCs w:val="24"/>
              </w:rPr>
              <w:t>13</w:t>
            </w:r>
          </w:p>
        </w:tc>
        <w:tc>
          <w:tcPr>
            <w:tcW w:w="4318" w:type="dxa"/>
            <w:gridSpan w:val="2"/>
          </w:tcPr>
          <w:p w14:paraId="143C4816" w14:textId="251C46B6" w:rsidR="00240F7E" w:rsidRPr="00240F7E" w:rsidRDefault="00240F7E" w:rsidP="00240F7E">
            <w:pPr>
              <w:jc w:val="right"/>
              <w:rPr>
                <w:sz w:val="24"/>
                <w:szCs w:val="24"/>
              </w:rPr>
            </w:pPr>
            <w:r>
              <w:rPr>
                <w:rFonts w:asciiTheme="majorBidi" w:hAnsiTheme="majorBidi" w:cstheme="majorBidi"/>
                <w:b/>
                <w:bCs/>
                <w:sz w:val="24"/>
                <w:szCs w:val="24"/>
              </w:rPr>
              <w:t>C-</w:t>
            </w:r>
            <w:r w:rsidRPr="00240F7E">
              <w:rPr>
                <w:rFonts w:asciiTheme="majorBidi" w:hAnsiTheme="majorBidi" w:cstheme="majorBidi"/>
                <w:b/>
                <w:bCs/>
                <w:sz w:val="24"/>
                <w:szCs w:val="24"/>
              </w:rPr>
              <w:t>Preparation of Bids</w:t>
            </w:r>
          </w:p>
        </w:tc>
      </w:tr>
      <w:tr w:rsidR="007E75AA" w:rsidRPr="007E75AA" w14:paraId="7D2CC23D" w14:textId="77777777" w:rsidTr="00240F7E">
        <w:tc>
          <w:tcPr>
            <w:tcW w:w="424" w:type="dxa"/>
          </w:tcPr>
          <w:p w14:paraId="70444A39"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6</w:t>
            </w:r>
          </w:p>
        </w:tc>
        <w:tc>
          <w:tcPr>
            <w:tcW w:w="3116" w:type="dxa"/>
          </w:tcPr>
          <w:p w14:paraId="06E0632C"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الأهلية القانونية</w:t>
            </w:r>
          </w:p>
        </w:tc>
        <w:tc>
          <w:tcPr>
            <w:tcW w:w="460" w:type="dxa"/>
          </w:tcPr>
          <w:p w14:paraId="69494934" w14:textId="228216DE"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13</w:t>
            </w:r>
          </w:p>
        </w:tc>
        <w:tc>
          <w:tcPr>
            <w:tcW w:w="456" w:type="dxa"/>
          </w:tcPr>
          <w:p w14:paraId="3B8A2EE6" w14:textId="770A7AB6" w:rsidR="007E75AA" w:rsidRPr="00240F7E" w:rsidRDefault="00B600CD" w:rsidP="007E75AA">
            <w:pPr>
              <w:rPr>
                <w:sz w:val="24"/>
                <w:szCs w:val="24"/>
                <w:rtl/>
              </w:rPr>
            </w:pPr>
            <w:r>
              <w:rPr>
                <w:sz w:val="24"/>
                <w:szCs w:val="24"/>
              </w:rPr>
              <w:t>13</w:t>
            </w:r>
          </w:p>
        </w:tc>
        <w:tc>
          <w:tcPr>
            <w:tcW w:w="3219" w:type="dxa"/>
          </w:tcPr>
          <w:p w14:paraId="3F3613AF" w14:textId="77777777" w:rsidR="007E75AA" w:rsidRPr="00240F7E" w:rsidRDefault="007E75AA" w:rsidP="007E75AA">
            <w:pPr>
              <w:jc w:val="right"/>
              <w:rPr>
                <w:sz w:val="24"/>
                <w:szCs w:val="24"/>
              </w:rPr>
            </w:pPr>
            <w:r w:rsidRPr="00240F7E">
              <w:rPr>
                <w:sz w:val="24"/>
                <w:szCs w:val="24"/>
              </w:rPr>
              <w:t>Eligibility</w:t>
            </w:r>
          </w:p>
        </w:tc>
        <w:tc>
          <w:tcPr>
            <w:tcW w:w="1099" w:type="dxa"/>
          </w:tcPr>
          <w:p w14:paraId="189DEA28" w14:textId="77777777" w:rsidR="007E75AA" w:rsidRPr="00240F7E" w:rsidRDefault="007E75AA" w:rsidP="007E75AA">
            <w:pPr>
              <w:jc w:val="center"/>
              <w:rPr>
                <w:sz w:val="24"/>
                <w:szCs w:val="24"/>
                <w:rtl/>
              </w:rPr>
            </w:pPr>
            <w:r w:rsidRPr="00240F7E">
              <w:rPr>
                <w:sz w:val="24"/>
                <w:szCs w:val="24"/>
              </w:rPr>
              <w:t>6</w:t>
            </w:r>
          </w:p>
        </w:tc>
      </w:tr>
      <w:tr w:rsidR="007E75AA" w:rsidRPr="007E75AA" w14:paraId="72C9E6F5" w14:textId="77777777" w:rsidTr="00240F7E">
        <w:tc>
          <w:tcPr>
            <w:tcW w:w="424" w:type="dxa"/>
          </w:tcPr>
          <w:p w14:paraId="3924A9D4"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7</w:t>
            </w:r>
          </w:p>
        </w:tc>
        <w:tc>
          <w:tcPr>
            <w:tcW w:w="3116" w:type="dxa"/>
          </w:tcPr>
          <w:p w14:paraId="4E93F3AB"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 xml:space="preserve">وثائق إثبات أهلية (المستلزمات </w:t>
            </w:r>
            <w:r w:rsidR="008C72AD" w:rsidRPr="00240F7E">
              <w:rPr>
                <w:rFonts w:ascii="Sakkal Majalla" w:hAnsi="Sakkal Majalla" w:cs="Sakkal Majalla" w:hint="cs"/>
                <w:sz w:val="24"/>
                <w:szCs w:val="24"/>
                <w:rtl/>
              </w:rPr>
              <w:t>الطبية) ومطابقتها</w:t>
            </w:r>
            <w:r w:rsidRPr="00240F7E">
              <w:rPr>
                <w:rFonts w:ascii="Sakkal Majalla" w:hAnsi="Sakkal Majalla" w:cs="Sakkal Majalla"/>
                <w:sz w:val="24"/>
                <w:szCs w:val="24"/>
                <w:rtl/>
              </w:rPr>
              <w:t xml:space="preserve"> لوثائق المناقصة</w:t>
            </w:r>
          </w:p>
        </w:tc>
        <w:tc>
          <w:tcPr>
            <w:tcW w:w="460" w:type="dxa"/>
          </w:tcPr>
          <w:p w14:paraId="1CF7D62B" w14:textId="5CB07BDF"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14</w:t>
            </w:r>
          </w:p>
        </w:tc>
        <w:tc>
          <w:tcPr>
            <w:tcW w:w="456" w:type="dxa"/>
          </w:tcPr>
          <w:p w14:paraId="6ADFEA70" w14:textId="6812A295" w:rsidR="007E75AA" w:rsidRPr="00240F7E" w:rsidRDefault="00B600CD" w:rsidP="007E75AA">
            <w:pPr>
              <w:rPr>
                <w:sz w:val="24"/>
                <w:szCs w:val="24"/>
                <w:rtl/>
              </w:rPr>
            </w:pPr>
            <w:r>
              <w:rPr>
                <w:sz w:val="24"/>
                <w:szCs w:val="24"/>
              </w:rPr>
              <w:t>14</w:t>
            </w:r>
          </w:p>
        </w:tc>
        <w:tc>
          <w:tcPr>
            <w:tcW w:w="3219" w:type="dxa"/>
          </w:tcPr>
          <w:p w14:paraId="2B31BB15" w14:textId="77777777" w:rsidR="007E75AA" w:rsidRPr="00240F7E" w:rsidRDefault="007E75AA" w:rsidP="007E75AA">
            <w:pPr>
              <w:jc w:val="right"/>
              <w:rPr>
                <w:sz w:val="24"/>
                <w:szCs w:val="24"/>
              </w:rPr>
            </w:pPr>
            <w:r w:rsidRPr="00240F7E">
              <w:rPr>
                <w:sz w:val="24"/>
                <w:szCs w:val="24"/>
              </w:rPr>
              <w:t>Eligibility proving documents (medical supplies) and its compliance with the bidding documents</w:t>
            </w:r>
          </w:p>
        </w:tc>
        <w:tc>
          <w:tcPr>
            <w:tcW w:w="1099" w:type="dxa"/>
          </w:tcPr>
          <w:p w14:paraId="2DE2D9CA" w14:textId="77777777" w:rsidR="007E75AA" w:rsidRPr="00240F7E" w:rsidRDefault="007E75AA" w:rsidP="007E75AA">
            <w:pPr>
              <w:jc w:val="center"/>
              <w:rPr>
                <w:sz w:val="24"/>
                <w:szCs w:val="24"/>
                <w:rtl/>
              </w:rPr>
            </w:pPr>
            <w:r w:rsidRPr="00240F7E">
              <w:rPr>
                <w:sz w:val="24"/>
                <w:szCs w:val="24"/>
              </w:rPr>
              <w:t>7</w:t>
            </w:r>
          </w:p>
        </w:tc>
      </w:tr>
      <w:tr w:rsidR="007E75AA" w:rsidRPr="007E75AA" w14:paraId="36F44057" w14:textId="77777777" w:rsidTr="00240F7E">
        <w:tc>
          <w:tcPr>
            <w:tcW w:w="424" w:type="dxa"/>
          </w:tcPr>
          <w:p w14:paraId="46AE3745"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8</w:t>
            </w:r>
          </w:p>
        </w:tc>
        <w:tc>
          <w:tcPr>
            <w:tcW w:w="3116" w:type="dxa"/>
          </w:tcPr>
          <w:p w14:paraId="248B2C0F"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مؤهلات مقدم العطاء</w:t>
            </w:r>
          </w:p>
        </w:tc>
        <w:tc>
          <w:tcPr>
            <w:tcW w:w="460" w:type="dxa"/>
          </w:tcPr>
          <w:p w14:paraId="0A25F4B3" w14:textId="798CEF80"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16</w:t>
            </w:r>
          </w:p>
        </w:tc>
        <w:tc>
          <w:tcPr>
            <w:tcW w:w="456" w:type="dxa"/>
          </w:tcPr>
          <w:p w14:paraId="6D2921CF" w14:textId="2DF421BF" w:rsidR="007E75AA" w:rsidRPr="00240F7E" w:rsidRDefault="00B600CD" w:rsidP="007E75AA">
            <w:pPr>
              <w:rPr>
                <w:sz w:val="24"/>
                <w:szCs w:val="24"/>
                <w:rtl/>
              </w:rPr>
            </w:pPr>
            <w:r>
              <w:rPr>
                <w:sz w:val="24"/>
                <w:szCs w:val="24"/>
              </w:rPr>
              <w:t>16</w:t>
            </w:r>
          </w:p>
        </w:tc>
        <w:tc>
          <w:tcPr>
            <w:tcW w:w="3219" w:type="dxa"/>
          </w:tcPr>
          <w:p w14:paraId="5E02F789" w14:textId="77777777" w:rsidR="007E75AA" w:rsidRPr="00240F7E" w:rsidRDefault="007E75AA" w:rsidP="007E75AA">
            <w:pPr>
              <w:jc w:val="right"/>
              <w:rPr>
                <w:sz w:val="24"/>
                <w:szCs w:val="24"/>
              </w:rPr>
            </w:pPr>
            <w:r w:rsidRPr="00240F7E">
              <w:rPr>
                <w:sz w:val="24"/>
                <w:szCs w:val="24"/>
              </w:rPr>
              <w:t>Qualifications of the Bidder</w:t>
            </w:r>
          </w:p>
        </w:tc>
        <w:tc>
          <w:tcPr>
            <w:tcW w:w="1099" w:type="dxa"/>
          </w:tcPr>
          <w:p w14:paraId="32DF2DFE" w14:textId="77777777" w:rsidR="007E75AA" w:rsidRPr="00240F7E" w:rsidRDefault="007E75AA" w:rsidP="007E75AA">
            <w:pPr>
              <w:jc w:val="center"/>
              <w:rPr>
                <w:sz w:val="24"/>
                <w:szCs w:val="24"/>
                <w:rtl/>
              </w:rPr>
            </w:pPr>
            <w:r w:rsidRPr="00240F7E">
              <w:rPr>
                <w:sz w:val="24"/>
                <w:szCs w:val="24"/>
              </w:rPr>
              <w:t>8</w:t>
            </w:r>
          </w:p>
        </w:tc>
      </w:tr>
      <w:tr w:rsidR="007E75AA" w:rsidRPr="007E75AA" w14:paraId="737B5747" w14:textId="77777777" w:rsidTr="00240F7E">
        <w:tc>
          <w:tcPr>
            <w:tcW w:w="424" w:type="dxa"/>
          </w:tcPr>
          <w:p w14:paraId="535525FE"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9</w:t>
            </w:r>
          </w:p>
        </w:tc>
        <w:tc>
          <w:tcPr>
            <w:tcW w:w="3116" w:type="dxa"/>
          </w:tcPr>
          <w:p w14:paraId="049F59B1"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عطاء واحد لكل مقدم عطاء</w:t>
            </w:r>
          </w:p>
        </w:tc>
        <w:tc>
          <w:tcPr>
            <w:tcW w:w="460" w:type="dxa"/>
          </w:tcPr>
          <w:p w14:paraId="70409BA9" w14:textId="6A534E45"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17</w:t>
            </w:r>
          </w:p>
        </w:tc>
        <w:tc>
          <w:tcPr>
            <w:tcW w:w="456" w:type="dxa"/>
          </w:tcPr>
          <w:p w14:paraId="79A0A3B8" w14:textId="09BF5A48" w:rsidR="007E75AA" w:rsidRPr="00240F7E" w:rsidRDefault="00B600CD" w:rsidP="007E75AA">
            <w:pPr>
              <w:rPr>
                <w:sz w:val="24"/>
                <w:szCs w:val="24"/>
                <w:rtl/>
              </w:rPr>
            </w:pPr>
            <w:r>
              <w:rPr>
                <w:sz w:val="24"/>
                <w:szCs w:val="24"/>
              </w:rPr>
              <w:t>17</w:t>
            </w:r>
          </w:p>
        </w:tc>
        <w:tc>
          <w:tcPr>
            <w:tcW w:w="3219" w:type="dxa"/>
          </w:tcPr>
          <w:p w14:paraId="22B5B777" w14:textId="77777777" w:rsidR="007E75AA" w:rsidRPr="00240F7E" w:rsidRDefault="007E75AA" w:rsidP="007E75AA">
            <w:pPr>
              <w:jc w:val="right"/>
              <w:rPr>
                <w:sz w:val="24"/>
                <w:szCs w:val="24"/>
              </w:rPr>
            </w:pPr>
            <w:r w:rsidRPr="00240F7E">
              <w:rPr>
                <w:sz w:val="24"/>
                <w:szCs w:val="24"/>
              </w:rPr>
              <w:t>One Bid per Bidder</w:t>
            </w:r>
          </w:p>
        </w:tc>
        <w:tc>
          <w:tcPr>
            <w:tcW w:w="1099" w:type="dxa"/>
          </w:tcPr>
          <w:p w14:paraId="304C202E" w14:textId="77777777" w:rsidR="007E75AA" w:rsidRPr="00240F7E" w:rsidRDefault="007E75AA" w:rsidP="007E75AA">
            <w:pPr>
              <w:jc w:val="center"/>
              <w:rPr>
                <w:sz w:val="24"/>
                <w:szCs w:val="24"/>
                <w:rtl/>
              </w:rPr>
            </w:pPr>
            <w:r w:rsidRPr="00240F7E">
              <w:rPr>
                <w:sz w:val="24"/>
                <w:szCs w:val="24"/>
              </w:rPr>
              <w:t>9</w:t>
            </w:r>
          </w:p>
        </w:tc>
      </w:tr>
      <w:tr w:rsidR="007E75AA" w:rsidRPr="007E75AA" w14:paraId="18322F57" w14:textId="77777777" w:rsidTr="00240F7E">
        <w:tc>
          <w:tcPr>
            <w:tcW w:w="424" w:type="dxa"/>
          </w:tcPr>
          <w:p w14:paraId="5DD04570"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10</w:t>
            </w:r>
          </w:p>
        </w:tc>
        <w:tc>
          <w:tcPr>
            <w:tcW w:w="3116" w:type="dxa"/>
          </w:tcPr>
          <w:p w14:paraId="1A04C344"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كلفة العطاء</w:t>
            </w:r>
          </w:p>
        </w:tc>
        <w:tc>
          <w:tcPr>
            <w:tcW w:w="460" w:type="dxa"/>
          </w:tcPr>
          <w:p w14:paraId="43C3B88E" w14:textId="49D42319"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17</w:t>
            </w:r>
          </w:p>
        </w:tc>
        <w:tc>
          <w:tcPr>
            <w:tcW w:w="456" w:type="dxa"/>
          </w:tcPr>
          <w:p w14:paraId="468C09E9" w14:textId="0CF730FC" w:rsidR="007E75AA" w:rsidRPr="00240F7E" w:rsidRDefault="00B600CD" w:rsidP="007E75AA">
            <w:pPr>
              <w:rPr>
                <w:sz w:val="24"/>
                <w:szCs w:val="24"/>
                <w:rtl/>
              </w:rPr>
            </w:pPr>
            <w:r>
              <w:rPr>
                <w:sz w:val="24"/>
                <w:szCs w:val="24"/>
              </w:rPr>
              <w:t>17</w:t>
            </w:r>
          </w:p>
        </w:tc>
        <w:tc>
          <w:tcPr>
            <w:tcW w:w="3219" w:type="dxa"/>
          </w:tcPr>
          <w:p w14:paraId="0564FFD2" w14:textId="77777777" w:rsidR="007E75AA" w:rsidRPr="00240F7E" w:rsidRDefault="007E75AA" w:rsidP="007E75AA">
            <w:pPr>
              <w:jc w:val="right"/>
              <w:rPr>
                <w:sz w:val="24"/>
                <w:szCs w:val="24"/>
              </w:rPr>
            </w:pPr>
            <w:r w:rsidRPr="00240F7E">
              <w:rPr>
                <w:sz w:val="24"/>
                <w:szCs w:val="24"/>
              </w:rPr>
              <w:t xml:space="preserve">Cost of Bid  </w:t>
            </w:r>
          </w:p>
        </w:tc>
        <w:tc>
          <w:tcPr>
            <w:tcW w:w="1099" w:type="dxa"/>
          </w:tcPr>
          <w:p w14:paraId="0EB6DC68" w14:textId="77777777" w:rsidR="007E75AA" w:rsidRPr="00240F7E" w:rsidRDefault="007E75AA" w:rsidP="007E75AA">
            <w:pPr>
              <w:jc w:val="center"/>
              <w:rPr>
                <w:sz w:val="24"/>
                <w:szCs w:val="24"/>
                <w:rtl/>
              </w:rPr>
            </w:pPr>
            <w:r w:rsidRPr="00240F7E">
              <w:rPr>
                <w:sz w:val="24"/>
                <w:szCs w:val="24"/>
              </w:rPr>
              <w:t>10</w:t>
            </w:r>
          </w:p>
        </w:tc>
      </w:tr>
      <w:tr w:rsidR="007E75AA" w:rsidRPr="007E75AA" w14:paraId="5F60B213" w14:textId="77777777" w:rsidTr="00240F7E">
        <w:tc>
          <w:tcPr>
            <w:tcW w:w="424" w:type="dxa"/>
          </w:tcPr>
          <w:p w14:paraId="584EE0DD"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11</w:t>
            </w:r>
          </w:p>
        </w:tc>
        <w:tc>
          <w:tcPr>
            <w:tcW w:w="3116" w:type="dxa"/>
          </w:tcPr>
          <w:p w14:paraId="65156A54"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لغة العطاء</w:t>
            </w:r>
          </w:p>
        </w:tc>
        <w:tc>
          <w:tcPr>
            <w:tcW w:w="460" w:type="dxa"/>
          </w:tcPr>
          <w:p w14:paraId="019D15E0" w14:textId="0B39F762"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17</w:t>
            </w:r>
          </w:p>
        </w:tc>
        <w:tc>
          <w:tcPr>
            <w:tcW w:w="456" w:type="dxa"/>
          </w:tcPr>
          <w:p w14:paraId="025CE16F" w14:textId="021EE933" w:rsidR="007E75AA" w:rsidRPr="00240F7E" w:rsidRDefault="00B600CD" w:rsidP="007E75AA">
            <w:pPr>
              <w:rPr>
                <w:sz w:val="24"/>
                <w:szCs w:val="24"/>
                <w:rtl/>
              </w:rPr>
            </w:pPr>
            <w:r>
              <w:rPr>
                <w:sz w:val="24"/>
                <w:szCs w:val="24"/>
              </w:rPr>
              <w:t>17</w:t>
            </w:r>
          </w:p>
        </w:tc>
        <w:tc>
          <w:tcPr>
            <w:tcW w:w="3219" w:type="dxa"/>
          </w:tcPr>
          <w:p w14:paraId="40411580" w14:textId="77777777" w:rsidR="007E75AA" w:rsidRPr="00240F7E" w:rsidRDefault="007E75AA" w:rsidP="007E75AA">
            <w:pPr>
              <w:jc w:val="right"/>
              <w:rPr>
                <w:sz w:val="24"/>
                <w:szCs w:val="24"/>
              </w:rPr>
            </w:pPr>
            <w:r w:rsidRPr="00240F7E">
              <w:rPr>
                <w:sz w:val="24"/>
                <w:szCs w:val="24"/>
              </w:rPr>
              <w:t>Language of Bid</w:t>
            </w:r>
          </w:p>
        </w:tc>
        <w:tc>
          <w:tcPr>
            <w:tcW w:w="1099" w:type="dxa"/>
          </w:tcPr>
          <w:p w14:paraId="1BE29AFE" w14:textId="77777777" w:rsidR="007E75AA" w:rsidRPr="00240F7E" w:rsidRDefault="007E75AA" w:rsidP="007E75AA">
            <w:pPr>
              <w:jc w:val="center"/>
              <w:rPr>
                <w:sz w:val="24"/>
                <w:szCs w:val="24"/>
                <w:rtl/>
              </w:rPr>
            </w:pPr>
            <w:r w:rsidRPr="00240F7E">
              <w:rPr>
                <w:sz w:val="24"/>
                <w:szCs w:val="24"/>
              </w:rPr>
              <w:t>11</w:t>
            </w:r>
          </w:p>
        </w:tc>
      </w:tr>
      <w:tr w:rsidR="007E75AA" w:rsidRPr="007E75AA" w14:paraId="238210B5" w14:textId="77777777" w:rsidTr="00240F7E">
        <w:tc>
          <w:tcPr>
            <w:tcW w:w="424" w:type="dxa"/>
          </w:tcPr>
          <w:p w14:paraId="1B9C7EC3"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12</w:t>
            </w:r>
          </w:p>
        </w:tc>
        <w:tc>
          <w:tcPr>
            <w:tcW w:w="3116" w:type="dxa"/>
          </w:tcPr>
          <w:p w14:paraId="5DB7BBFB"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الوثائق المكونة للعطاء</w:t>
            </w:r>
          </w:p>
        </w:tc>
        <w:tc>
          <w:tcPr>
            <w:tcW w:w="460" w:type="dxa"/>
          </w:tcPr>
          <w:p w14:paraId="6CB36E6A" w14:textId="2ECD0B5F"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17</w:t>
            </w:r>
          </w:p>
        </w:tc>
        <w:tc>
          <w:tcPr>
            <w:tcW w:w="456" w:type="dxa"/>
          </w:tcPr>
          <w:p w14:paraId="3A9FB75E" w14:textId="76E4FF19" w:rsidR="007E75AA" w:rsidRPr="00240F7E" w:rsidRDefault="00B600CD" w:rsidP="007E75AA">
            <w:pPr>
              <w:rPr>
                <w:sz w:val="24"/>
                <w:szCs w:val="24"/>
                <w:rtl/>
              </w:rPr>
            </w:pPr>
            <w:r>
              <w:rPr>
                <w:sz w:val="24"/>
                <w:szCs w:val="24"/>
              </w:rPr>
              <w:t>17</w:t>
            </w:r>
          </w:p>
        </w:tc>
        <w:tc>
          <w:tcPr>
            <w:tcW w:w="3219" w:type="dxa"/>
          </w:tcPr>
          <w:p w14:paraId="1C4A697E" w14:textId="77777777" w:rsidR="007E75AA" w:rsidRPr="00240F7E" w:rsidRDefault="007E75AA" w:rsidP="007E75AA">
            <w:pPr>
              <w:jc w:val="right"/>
              <w:rPr>
                <w:sz w:val="24"/>
                <w:szCs w:val="24"/>
              </w:rPr>
            </w:pPr>
            <w:r w:rsidRPr="00240F7E">
              <w:rPr>
                <w:sz w:val="24"/>
                <w:szCs w:val="24"/>
              </w:rPr>
              <w:t>Documents Constituting the Bid</w:t>
            </w:r>
          </w:p>
        </w:tc>
        <w:tc>
          <w:tcPr>
            <w:tcW w:w="1099" w:type="dxa"/>
          </w:tcPr>
          <w:p w14:paraId="6DBDC02B" w14:textId="77777777" w:rsidR="007E75AA" w:rsidRPr="00240F7E" w:rsidRDefault="007E75AA" w:rsidP="007E75AA">
            <w:pPr>
              <w:jc w:val="center"/>
              <w:rPr>
                <w:sz w:val="24"/>
                <w:szCs w:val="24"/>
                <w:rtl/>
              </w:rPr>
            </w:pPr>
            <w:r w:rsidRPr="00240F7E">
              <w:rPr>
                <w:sz w:val="24"/>
                <w:szCs w:val="24"/>
              </w:rPr>
              <w:t>12</w:t>
            </w:r>
          </w:p>
        </w:tc>
      </w:tr>
      <w:tr w:rsidR="007E75AA" w:rsidRPr="007E75AA" w14:paraId="64124482" w14:textId="77777777" w:rsidTr="00240F7E">
        <w:tc>
          <w:tcPr>
            <w:tcW w:w="424" w:type="dxa"/>
          </w:tcPr>
          <w:p w14:paraId="4FC7B68F"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13</w:t>
            </w:r>
          </w:p>
        </w:tc>
        <w:tc>
          <w:tcPr>
            <w:tcW w:w="3116" w:type="dxa"/>
          </w:tcPr>
          <w:p w14:paraId="3BB37EBD"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استمارة تقديم العطاء</w:t>
            </w:r>
          </w:p>
        </w:tc>
        <w:tc>
          <w:tcPr>
            <w:tcW w:w="460" w:type="dxa"/>
          </w:tcPr>
          <w:p w14:paraId="7011FCFD" w14:textId="16466F94"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18</w:t>
            </w:r>
          </w:p>
        </w:tc>
        <w:tc>
          <w:tcPr>
            <w:tcW w:w="456" w:type="dxa"/>
          </w:tcPr>
          <w:p w14:paraId="7D235810" w14:textId="4A1B5D6B" w:rsidR="007E75AA" w:rsidRPr="00240F7E" w:rsidRDefault="00B600CD" w:rsidP="007E75AA">
            <w:pPr>
              <w:rPr>
                <w:sz w:val="24"/>
                <w:szCs w:val="24"/>
                <w:rtl/>
              </w:rPr>
            </w:pPr>
            <w:r>
              <w:rPr>
                <w:sz w:val="24"/>
                <w:szCs w:val="24"/>
              </w:rPr>
              <w:t>18</w:t>
            </w:r>
          </w:p>
        </w:tc>
        <w:tc>
          <w:tcPr>
            <w:tcW w:w="3219" w:type="dxa"/>
          </w:tcPr>
          <w:p w14:paraId="4FF65C37" w14:textId="77777777" w:rsidR="007E75AA" w:rsidRPr="00240F7E" w:rsidRDefault="007E75AA" w:rsidP="007E75AA">
            <w:pPr>
              <w:jc w:val="right"/>
              <w:rPr>
                <w:sz w:val="24"/>
                <w:szCs w:val="24"/>
              </w:rPr>
            </w:pPr>
            <w:r w:rsidRPr="00240F7E">
              <w:rPr>
                <w:sz w:val="24"/>
                <w:szCs w:val="24"/>
              </w:rPr>
              <w:t>Bid Submission Form</w:t>
            </w:r>
          </w:p>
        </w:tc>
        <w:tc>
          <w:tcPr>
            <w:tcW w:w="1099" w:type="dxa"/>
          </w:tcPr>
          <w:p w14:paraId="393C944E" w14:textId="77777777" w:rsidR="007E75AA" w:rsidRPr="00240F7E" w:rsidRDefault="007E75AA" w:rsidP="007E75AA">
            <w:pPr>
              <w:jc w:val="center"/>
              <w:rPr>
                <w:sz w:val="24"/>
                <w:szCs w:val="24"/>
                <w:rtl/>
              </w:rPr>
            </w:pPr>
            <w:r w:rsidRPr="00240F7E">
              <w:rPr>
                <w:sz w:val="24"/>
                <w:szCs w:val="24"/>
              </w:rPr>
              <w:t>13</w:t>
            </w:r>
          </w:p>
        </w:tc>
      </w:tr>
      <w:tr w:rsidR="007E75AA" w:rsidRPr="007E75AA" w14:paraId="0ABA0AAC" w14:textId="77777777" w:rsidTr="00240F7E">
        <w:tc>
          <w:tcPr>
            <w:tcW w:w="424" w:type="dxa"/>
          </w:tcPr>
          <w:p w14:paraId="2BDB16B4"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14</w:t>
            </w:r>
          </w:p>
        </w:tc>
        <w:tc>
          <w:tcPr>
            <w:tcW w:w="3116" w:type="dxa"/>
          </w:tcPr>
          <w:p w14:paraId="0F02CB50"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أسعار العطاء والحسومات</w:t>
            </w:r>
          </w:p>
        </w:tc>
        <w:tc>
          <w:tcPr>
            <w:tcW w:w="460" w:type="dxa"/>
          </w:tcPr>
          <w:p w14:paraId="793E8052" w14:textId="18EEA541"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18</w:t>
            </w:r>
          </w:p>
        </w:tc>
        <w:tc>
          <w:tcPr>
            <w:tcW w:w="456" w:type="dxa"/>
          </w:tcPr>
          <w:p w14:paraId="6DCDB5D5" w14:textId="16DB9BAE" w:rsidR="007E75AA" w:rsidRPr="00240F7E" w:rsidRDefault="00B600CD" w:rsidP="007E75AA">
            <w:pPr>
              <w:rPr>
                <w:sz w:val="24"/>
                <w:szCs w:val="24"/>
                <w:rtl/>
              </w:rPr>
            </w:pPr>
            <w:r>
              <w:rPr>
                <w:sz w:val="24"/>
                <w:szCs w:val="24"/>
              </w:rPr>
              <w:t>18</w:t>
            </w:r>
          </w:p>
        </w:tc>
        <w:tc>
          <w:tcPr>
            <w:tcW w:w="3219" w:type="dxa"/>
          </w:tcPr>
          <w:p w14:paraId="07C5A9E3" w14:textId="77777777" w:rsidR="007E75AA" w:rsidRPr="00240F7E" w:rsidRDefault="007E75AA" w:rsidP="007E75AA">
            <w:pPr>
              <w:jc w:val="right"/>
              <w:rPr>
                <w:sz w:val="24"/>
                <w:szCs w:val="24"/>
              </w:rPr>
            </w:pPr>
            <w:r w:rsidRPr="00240F7E">
              <w:rPr>
                <w:sz w:val="24"/>
                <w:szCs w:val="24"/>
              </w:rPr>
              <w:t>Bid Prices and Discounts</w:t>
            </w:r>
          </w:p>
        </w:tc>
        <w:tc>
          <w:tcPr>
            <w:tcW w:w="1099" w:type="dxa"/>
          </w:tcPr>
          <w:p w14:paraId="45132688" w14:textId="77777777" w:rsidR="007E75AA" w:rsidRPr="00240F7E" w:rsidRDefault="007E75AA" w:rsidP="007E75AA">
            <w:pPr>
              <w:jc w:val="center"/>
              <w:rPr>
                <w:sz w:val="24"/>
                <w:szCs w:val="24"/>
                <w:rtl/>
              </w:rPr>
            </w:pPr>
            <w:r w:rsidRPr="00240F7E">
              <w:rPr>
                <w:sz w:val="24"/>
                <w:szCs w:val="24"/>
              </w:rPr>
              <w:t>14</w:t>
            </w:r>
          </w:p>
        </w:tc>
      </w:tr>
      <w:tr w:rsidR="007E75AA" w:rsidRPr="007E75AA" w14:paraId="70038650" w14:textId="77777777" w:rsidTr="00240F7E">
        <w:tc>
          <w:tcPr>
            <w:tcW w:w="424" w:type="dxa"/>
          </w:tcPr>
          <w:p w14:paraId="1E38251B"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15</w:t>
            </w:r>
          </w:p>
        </w:tc>
        <w:tc>
          <w:tcPr>
            <w:tcW w:w="3116" w:type="dxa"/>
          </w:tcPr>
          <w:p w14:paraId="6AF42E42"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عملات العطاء</w:t>
            </w:r>
          </w:p>
        </w:tc>
        <w:tc>
          <w:tcPr>
            <w:tcW w:w="460" w:type="dxa"/>
          </w:tcPr>
          <w:p w14:paraId="349F95AF" w14:textId="00CC828D"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21</w:t>
            </w:r>
          </w:p>
        </w:tc>
        <w:tc>
          <w:tcPr>
            <w:tcW w:w="456" w:type="dxa"/>
          </w:tcPr>
          <w:p w14:paraId="693E3037" w14:textId="01F01278" w:rsidR="007E75AA" w:rsidRPr="00240F7E" w:rsidRDefault="00B600CD" w:rsidP="007E75AA">
            <w:pPr>
              <w:rPr>
                <w:sz w:val="24"/>
                <w:szCs w:val="24"/>
                <w:rtl/>
              </w:rPr>
            </w:pPr>
            <w:r>
              <w:rPr>
                <w:sz w:val="24"/>
                <w:szCs w:val="24"/>
              </w:rPr>
              <w:t>21</w:t>
            </w:r>
          </w:p>
        </w:tc>
        <w:tc>
          <w:tcPr>
            <w:tcW w:w="3219" w:type="dxa"/>
          </w:tcPr>
          <w:p w14:paraId="11CC9F6D" w14:textId="77777777" w:rsidR="007E75AA" w:rsidRPr="00240F7E" w:rsidRDefault="007E75AA" w:rsidP="007E75AA">
            <w:pPr>
              <w:jc w:val="right"/>
              <w:rPr>
                <w:sz w:val="24"/>
                <w:szCs w:val="24"/>
              </w:rPr>
            </w:pPr>
            <w:r w:rsidRPr="00240F7E">
              <w:rPr>
                <w:sz w:val="24"/>
                <w:szCs w:val="24"/>
              </w:rPr>
              <w:t>Bid Currencies</w:t>
            </w:r>
          </w:p>
        </w:tc>
        <w:tc>
          <w:tcPr>
            <w:tcW w:w="1099" w:type="dxa"/>
          </w:tcPr>
          <w:p w14:paraId="720CCC38" w14:textId="77777777" w:rsidR="007E75AA" w:rsidRPr="00240F7E" w:rsidRDefault="007E75AA" w:rsidP="007E75AA">
            <w:pPr>
              <w:jc w:val="center"/>
              <w:rPr>
                <w:sz w:val="24"/>
                <w:szCs w:val="24"/>
                <w:rtl/>
              </w:rPr>
            </w:pPr>
            <w:r w:rsidRPr="00240F7E">
              <w:rPr>
                <w:sz w:val="24"/>
                <w:szCs w:val="24"/>
              </w:rPr>
              <w:t>15</w:t>
            </w:r>
          </w:p>
        </w:tc>
      </w:tr>
      <w:tr w:rsidR="007E75AA" w:rsidRPr="007E75AA" w14:paraId="2D0232E1" w14:textId="77777777" w:rsidTr="00240F7E">
        <w:tc>
          <w:tcPr>
            <w:tcW w:w="424" w:type="dxa"/>
          </w:tcPr>
          <w:p w14:paraId="5244A293"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16</w:t>
            </w:r>
          </w:p>
        </w:tc>
        <w:tc>
          <w:tcPr>
            <w:tcW w:w="3116" w:type="dxa"/>
          </w:tcPr>
          <w:p w14:paraId="2E1DB074"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فترة نفاذ العطاءات</w:t>
            </w:r>
          </w:p>
        </w:tc>
        <w:tc>
          <w:tcPr>
            <w:tcW w:w="460" w:type="dxa"/>
          </w:tcPr>
          <w:p w14:paraId="44071DD1" w14:textId="752E0040"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21</w:t>
            </w:r>
          </w:p>
        </w:tc>
        <w:tc>
          <w:tcPr>
            <w:tcW w:w="456" w:type="dxa"/>
          </w:tcPr>
          <w:p w14:paraId="600FC64C" w14:textId="7201382B" w:rsidR="007E75AA" w:rsidRPr="00240F7E" w:rsidRDefault="00B600CD" w:rsidP="007E75AA">
            <w:pPr>
              <w:rPr>
                <w:sz w:val="24"/>
                <w:szCs w:val="24"/>
                <w:rtl/>
              </w:rPr>
            </w:pPr>
            <w:r>
              <w:rPr>
                <w:sz w:val="24"/>
                <w:szCs w:val="24"/>
              </w:rPr>
              <w:t>21</w:t>
            </w:r>
          </w:p>
        </w:tc>
        <w:tc>
          <w:tcPr>
            <w:tcW w:w="3219" w:type="dxa"/>
          </w:tcPr>
          <w:p w14:paraId="5837369D" w14:textId="77777777" w:rsidR="007E75AA" w:rsidRPr="00240F7E" w:rsidRDefault="007E75AA" w:rsidP="007E75AA">
            <w:pPr>
              <w:jc w:val="right"/>
              <w:rPr>
                <w:sz w:val="24"/>
                <w:szCs w:val="24"/>
              </w:rPr>
            </w:pPr>
            <w:r w:rsidRPr="00240F7E">
              <w:rPr>
                <w:sz w:val="24"/>
                <w:szCs w:val="24"/>
              </w:rPr>
              <w:t xml:space="preserve">Bid validity period  </w:t>
            </w:r>
          </w:p>
        </w:tc>
        <w:tc>
          <w:tcPr>
            <w:tcW w:w="1099" w:type="dxa"/>
          </w:tcPr>
          <w:p w14:paraId="5936F92E" w14:textId="77777777" w:rsidR="007E75AA" w:rsidRPr="00240F7E" w:rsidRDefault="007E75AA" w:rsidP="007E75AA">
            <w:pPr>
              <w:jc w:val="center"/>
              <w:rPr>
                <w:sz w:val="24"/>
                <w:szCs w:val="24"/>
                <w:rtl/>
              </w:rPr>
            </w:pPr>
            <w:r w:rsidRPr="00240F7E">
              <w:rPr>
                <w:sz w:val="24"/>
                <w:szCs w:val="24"/>
              </w:rPr>
              <w:t>16</w:t>
            </w:r>
          </w:p>
        </w:tc>
      </w:tr>
      <w:tr w:rsidR="007E75AA" w:rsidRPr="007E75AA" w14:paraId="4D898A64" w14:textId="77777777" w:rsidTr="00240F7E">
        <w:tc>
          <w:tcPr>
            <w:tcW w:w="424" w:type="dxa"/>
          </w:tcPr>
          <w:p w14:paraId="48669B0F"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17</w:t>
            </w:r>
          </w:p>
        </w:tc>
        <w:tc>
          <w:tcPr>
            <w:tcW w:w="3116" w:type="dxa"/>
          </w:tcPr>
          <w:p w14:paraId="23576691"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ضمان العطاء</w:t>
            </w:r>
          </w:p>
        </w:tc>
        <w:tc>
          <w:tcPr>
            <w:tcW w:w="460" w:type="dxa"/>
          </w:tcPr>
          <w:p w14:paraId="6B069387" w14:textId="273346C0"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21</w:t>
            </w:r>
          </w:p>
        </w:tc>
        <w:tc>
          <w:tcPr>
            <w:tcW w:w="456" w:type="dxa"/>
          </w:tcPr>
          <w:p w14:paraId="76568D7D" w14:textId="33D4BAC4" w:rsidR="007E75AA" w:rsidRPr="00240F7E" w:rsidRDefault="00B600CD" w:rsidP="007E75AA">
            <w:pPr>
              <w:rPr>
                <w:sz w:val="24"/>
                <w:szCs w:val="24"/>
                <w:rtl/>
              </w:rPr>
            </w:pPr>
            <w:r>
              <w:rPr>
                <w:sz w:val="24"/>
                <w:szCs w:val="24"/>
              </w:rPr>
              <w:t>21</w:t>
            </w:r>
          </w:p>
        </w:tc>
        <w:tc>
          <w:tcPr>
            <w:tcW w:w="3219" w:type="dxa"/>
          </w:tcPr>
          <w:p w14:paraId="717EE087" w14:textId="77777777" w:rsidR="007E75AA" w:rsidRPr="00240F7E" w:rsidRDefault="00796F59" w:rsidP="007E75AA">
            <w:pPr>
              <w:jc w:val="right"/>
              <w:rPr>
                <w:sz w:val="24"/>
                <w:szCs w:val="24"/>
              </w:rPr>
            </w:pPr>
            <w:r w:rsidRPr="00240F7E">
              <w:rPr>
                <w:sz w:val="24"/>
                <w:szCs w:val="24"/>
              </w:rPr>
              <w:t>Bid Bond</w:t>
            </w:r>
            <w:r w:rsidRPr="00240F7E">
              <w:rPr>
                <w:sz w:val="24"/>
                <w:szCs w:val="24"/>
                <w:rtl/>
              </w:rPr>
              <w:t xml:space="preserve"> </w:t>
            </w:r>
          </w:p>
        </w:tc>
        <w:tc>
          <w:tcPr>
            <w:tcW w:w="1099" w:type="dxa"/>
          </w:tcPr>
          <w:p w14:paraId="2B789F71" w14:textId="77777777" w:rsidR="007E75AA" w:rsidRPr="00240F7E" w:rsidRDefault="007E75AA" w:rsidP="007E75AA">
            <w:pPr>
              <w:jc w:val="center"/>
              <w:rPr>
                <w:sz w:val="24"/>
                <w:szCs w:val="24"/>
                <w:rtl/>
              </w:rPr>
            </w:pPr>
            <w:r w:rsidRPr="00240F7E">
              <w:rPr>
                <w:sz w:val="24"/>
                <w:szCs w:val="24"/>
              </w:rPr>
              <w:t>17</w:t>
            </w:r>
          </w:p>
        </w:tc>
      </w:tr>
      <w:tr w:rsidR="007E75AA" w:rsidRPr="007E75AA" w14:paraId="412A80B9" w14:textId="77777777" w:rsidTr="00240F7E">
        <w:tc>
          <w:tcPr>
            <w:tcW w:w="424" w:type="dxa"/>
          </w:tcPr>
          <w:p w14:paraId="308EFE16"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18</w:t>
            </w:r>
          </w:p>
        </w:tc>
        <w:tc>
          <w:tcPr>
            <w:tcW w:w="3116" w:type="dxa"/>
          </w:tcPr>
          <w:p w14:paraId="78B67113"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شكل وتوقيع العطاء</w:t>
            </w:r>
          </w:p>
        </w:tc>
        <w:tc>
          <w:tcPr>
            <w:tcW w:w="460" w:type="dxa"/>
          </w:tcPr>
          <w:p w14:paraId="0A1CD300" w14:textId="40B912E5"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24</w:t>
            </w:r>
          </w:p>
        </w:tc>
        <w:tc>
          <w:tcPr>
            <w:tcW w:w="456" w:type="dxa"/>
          </w:tcPr>
          <w:p w14:paraId="0ED76C76" w14:textId="030DC667" w:rsidR="007E75AA" w:rsidRPr="00240F7E" w:rsidRDefault="00B600CD" w:rsidP="007E75AA">
            <w:pPr>
              <w:rPr>
                <w:sz w:val="24"/>
                <w:szCs w:val="24"/>
                <w:rtl/>
              </w:rPr>
            </w:pPr>
            <w:r>
              <w:rPr>
                <w:sz w:val="24"/>
                <w:szCs w:val="24"/>
              </w:rPr>
              <w:t>24</w:t>
            </w:r>
          </w:p>
        </w:tc>
        <w:tc>
          <w:tcPr>
            <w:tcW w:w="3219" w:type="dxa"/>
          </w:tcPr>
          <w:p w14:paraId="7968ACF3" w14:textId="77777777" w:rsidR="007E75AA" w:rsidRPr="00240F7E" w:rsidRDefault="007E75AA" w:rsidP="007E75AA">
            <w:pPr>
              <w:jc w:val="right"/>
              <w:rPr>
                <w:sz w:val="24"/>
                <w:szCs w:val="24"/>
              </w:rPr>
            </w:pPr>
            <w:r w:rsidRPr="00240F7E">
              <w:rPr>
                <w:sz w:val="24"/>
                <w:szCs w:val="24"/>
              </w:rPr>
              <w:t>Bid form and signature</w:t>
            </w:r>
          </w:p>
        </w:tc>
        <w:tc>
          <w:tcPr>
            <w:tcW w:w="1099" w:type="dxa"/>
          </w:tcPr>
          <w:p w14:paraId="3FBFEE6C" w14:textId="77777777" w:rsidR="007E75AA" w:rsidRPr="00240F7E" w:rsidRDefault="007E75AA" w:rsidP="007E75AA">
            <w:pPr>
              <w:jc w:val="center"/>
              <w:rPr>
                <w:sz w:val="24"/>
                <w:szCs w:val="24"/>
                <w:rtl/>
              </w:rPr>
            </w:pPr>
            <w:r w:rsidRPr="00240F7E">
              <w:rPr>
                <w:sz w:val="24"/>
                <w:szCs w:val="24"/>
              </w:rPr>
              <w:t>18</w:t>
            </w:r>
          </w:p>
        </w:tc>
      </w:tr>
      <w:tr w:rsidR="00822B1C" w:rsidRPr="007E75AA" w14:paraId="7E1CE2FD" w14:textId="77777777" w:rsidTr="00240F7E">
        <w:tc>
          <w:tcPr>
            <w:tcW w:w="3540" w:type="dxa"/>
            <w:gridSpan w:val="2"/>
          </w:tcPr>
          <w:p w14:paraId="7673C4C8" w14:textId="784CE80C" w:rsidR="00822B1C" w:rsidRPr="00240F7E" w:rsidRDefault="00822B1C" w:rsidP="00822B1C">
            <w:pPr>
              <w:rPr>
                <w:rFonts w:ascii="Sakkal Majalla" w:hAnsi="Sakkal Majalla" w:cs="Sakkal Majalla"/>
                <w:b/>
                <w:bCs/>
                <w:sz w:val="24"/>
                <w:szCs w:val="24"/>
                <w:rtl/>
              </w:rPr>
            </w:pPr>
            <w:r w:rsidRPr="00240F7E">
              <w:rPr>
                <w:rFonts w:ascii="Sakkal Majalla" w:hAnsi="Sakkal Majalla" w:cs="Sakkal Majalla" w:hint="cs"/>
                <w:b/>
                <w:bCs/>
                <w:sz w:val="24"/>
                <w:szCs w:val="24"/>
                <w:rtl/>
              </w:rPr>
              <w:t xml:space="preserve">د- تسليم العطائات </w:t>
            </w:r>
          </w:p>
        </w:tc>
        <w:tc>
          <w:tcPr>
            <w:tcW w:w="460" w:type="dxa"/>
          </w:tcPr>
          <w:p w14:paraId="52512AE9" w14:textId="1716B376" w:rsidR="00822B1C" w:rsidRPr="00240F7E" w:rsidRDefault="00693664" w:rsidP="00822B1C">
            <w:pPr>
              <w:jc w:val="right"/>
              <w:rPr>
                <w:rFonts w:asciiTheme="majorBidi" w:hAnsiTheme="majorBidi" w:cstheme="majorBidi"/>
                <w:b/>
                <w:bCs/>
                <w:sz w:val="24"/>
                <w:szCs w:val="24"/>
              </w:rPr>
            </w:pPr>
            <w:r>
              <w:rPr>
                <w:rFonts w:asciiTheme="majorBidi" w:hAnsiTheme="majorBidi" w:cstheme="majorBidi" w:hint="cs"/>
                <w:b/>
                <w:bCs/>
                <w:sz w:val="24"/>
                <w:szCs w:val="24"/>
                <w:rtl/>
              </w:rPr>
              <w:t>25</w:t>
            </w:r>
          </w:p>
        </w:tc>
        <w:tc>
          <w:tcPr>
            <w:tcW w:w="456" w:type="dxa"/>
          </w:tcPr>
          <w:p w14:paraId="0EE80909" w14:textId="4280FEB0" w:rsidR="00822B1C" w:rsidRPr="00240F7E" w:rsidRDefault="00B600CD" w:rsidP="00822B1C">
            <w:pPr>
              <w:jc w:val="right"/>
              <w:rPr>
                <w:rFonts w:asciiTheme="majorBidi" w:hAnsiTheme="majorBidi" w:cstheme="majorBidi"/>
                <w:b/>
                <w:bCs/>
                <w:sz w:val="24"/>
                <w:szCs w:val="24"/>
              </w:rPr>
            </w:pPr>
            <w:r>
              <w:rPr>
                <w:rFonts w:asciiTheme="majorBidi" w:hAnsiTheme="majorBidi" w:cstheme="majorBidi"/>
                <w:b/>
                <w:bCs/>
                <w:sz w:val="24"/>
                <w:szCs w:val="24"/>
              </w:rPr>
              <w:t>25</w:t>
            </w:r>
          </w:p>
        </w:tc>
        <w:tc>
          <w:tcPr>
            <w:tcW w:w="4318" w:type="dxa"/>
            <w:gridSpan w:val="2"/>
          </w:tcPr>
          <w:p w14:paraId="3EA94084" w14:textId="72858F08" w:rsidR="00822B1C" w:rsidRPr="00240F7E" w:rsidRDefault="00822B1C" w:rsidP="00822B1C">
            <w:pPr>
              <w:jc w:val="right"/>
              <w:rPr>
                <w:rFonts w:asciiTheme="majorBidi" w:hAnsiTheme="majorBidi" w:cstheme="majorBidi"/>
                <w:b/>
                <w:bCs/>
                <w:sz w:val="24"/>
                <w:szCs w:val="24"/>
              </w:rPr>
            </w:pPr>
            <w:r w:rsidRPr="00240F7E">
              <w:rPr>
                <w:rFonts w:asciiTheme="majorBidi" w:hAnsiTheme="majorBidi" w:cstheme="majorBidi"/>
                <w:b/>
                <w:bCs/>
                <w:sz w:val="24"/>
                <w:szCs w:val="24"/>
              </w:rPr>
              <w:t>D- Submission of Bids</w:t>
            </w:r>
          </w:p>
        </w:tc>
      </w:tr>
      <w:tr w:rsidR="007E75AA" w:rsidRPr="007E75AA" w14:paraId="577C5346" w14:textId="77777777" w:rsidTr="00240F7E">
        <w:tc>
          <w:tcPr>
            <w:tcW w:w="424" w:type="dxa"/>
          </w:tcPr>
          <w:p w14:paraId="16990ABB"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19</w:t>
            </w:r>
          </w:p>
        </w:tc>
        <w:tc>
          <w:tcPr>
            <w:tcW w:w="3116" w:type="dxa"/>
          </w:tcPr>
          <w:p w14:paraId="083D7364"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ختم وتأشير العطاءات</w:t>
            </w:r>
          </w:p>
        </w:tc>
        <w:tc>
          <w:tcPr>
            <w:tcW w:w="460" w:type="dxa"/>
          </w:tcPr>
          <w:p w14:paraId="3880736F" w14:textId="3F77B9C5"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25</w:t>
            </w:r>
          </w:p>
        </w:tc>
        <w:tc>
          <w:tcPr>
            <w:tcW w:w="456" w:type="dxa"/>
          </w:tcPr>
          <w:p w14:paraId="32D93454" w14:textId="69B7724A" w:rsidR="007E75AA" w:rsidRPr="00240F7E" w:rsidRDefault="00B600CD" w:rsidP="007E75AA">
            <w:pPr>
              <w:rPr>
                <w:sz w:val="24"/>
                <w:szCs w:val="24"/>
                <w:rtl/>
              </w:rPr>
            </w:pPr>
            <w:r>
              <w:rPr>
                <w:sz w:val="24"/>
                <w:szCs w:val="24"/>
              </w:rPr>
              <w:t>25</w:t>
            </w:r>
          </w:p>
        </w:tc>
        <w:tc>
          <w:tcPr>
            <w:tcW w:w="3219" w:type="dxa"/>
          </w:tcPr>
          <w:p w14:paraId="51B94D89" w14:textId="77777777" w:rsidR="007E75AA" w:rsidRPr="00240F7E" w:rsidRDefault="007E75AA" w:rsidP="007E75AA">
            <w:pPr>
              <w:jc w:val="right"/>
              <w:rPr>
                <w:sz w:val="24"/>
                <w:szCs w:val="24"/>
              </w:rPr>
            </w:pPr>
            <w:r w:rsidRPr="00240F7E">
              <w:rPr>
                <w:sz w:val="24"/>
                <w:szCs w:val="24"/>
              </w:rPr>
              <w:t>Sealing and marking of Bids</w:t>
            </w:r>
          </w:p>
        </w:tc>
        <w:tc>
          <w:tcPr>
            <w:tcW w:w="1099" w:type="dxa"/>
          </w:tcPr>
          <w:p w14:paraId="4CE06480" w14:textId="77777777" w:rsidR="007E75AA" w:rsidRPr="00240F7E" w:rsidRDefault="007E75AA" w:rsidP="007E75AA">
            <w:pPr>
              <w:jc w:val="center"/>
              <w:rPr>
                <w:sz w:val="24"/>
                <w:szCs w:val="24"/>
                <w:rtl/>
              </w:rPr>
            </w:pPr>
            <w:r w:rsidRPr="00240F7E">
              <w:rPr>
                <w:sz w:val="24"/>
                <w:szCs w:val="24"/>
              </w:rPr>
              <w:t>19</w:t>
            </w:r>
          </w:p>
        </w:tc>
      </w:tr>
      <w:tr w:rsidR="007E75AA" w:rsidRPr="007E75AA" w14:paraId="07B9DDDA" w14:textId="77777777" w:rsidTr="00240F7E">
        <w:tc>
          <w:tcPr>
            <w:tcW w:w="424" w:type="dxa"/>
          </w:tcPr>
          <w:p w14:paraId="579376ED"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20</w:t>
            </w:r>
          </w:p>
        </w:tc>
        <w:tc>
          <w:tcPr>
            <w:tcW w:w="3116" w:type="dxa"/>
          </w:tcPr>
          <w:p w14:paraId="4F463B69"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الموعد النهائي لتسليم العطاءات</w:t>
            </w:r>
          </w:p>
        </w:tc>
        <w:tc>
          <w:tcPr>
            <w:tcW w:w="460" w:type="dxa"/>
          </w:tcPr>
          <w:p w14:paraId="546218C4" w14:textId="6938B4A9"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25</w:t>
            </w:r>
          </w:p>
        </w:tc>
        <w:tc>
          <w:tcPr>
            <w:tcW w:w="456" w:type="dxa"/>
          </w:tcPr>
          <w:p w14:paraId="525CE713" w14:textId="3DA8753F" w:rsidR="007E75AA" w:rsidRPr="00240F7E" w:rsidRDefault="00B600CD" w:rsidP="007E75AA">
            <w:pPr>
              <w:rPr>
                <w:sz w:val="24"/>
                <w:szCs w:val="24"/>
                <w:rtl/>
              </w:rPr>
            </w:pPr>
            <w:r>
              <w:rPr>
                <w:sz w:val="24"/>
                <w:szCs w:val="24"/>
              </w:rPr>
              <w:t>25</w:t>
            </w:r>
          </w:p>
        </w:tc>
        <w:tc>
          <w:tcPr>
            <w:tcW w:w="3219" w:type="dxa"/>
          </w:tcPr>
          <w:p w14:paraId="5119B5DE" w14:textId="77777777" w:rsidR="007E75AA" w:rsidRPr="00240F7E" w:rsidRDefault="007E75AA" w:rsidP="007E75AA">
            <w:pPr>
              <w:jc w:val="right"/>
              <w:rPr>
                <w:sz w:val="24"/>
                <w:szCs w:val="24"/>
              </w:rPr>
            </w:pPr>
            <w:r w:rsidRPr="00240F7E">
              <w:rPr>
                <w:sz w:val="24"/>
                <w:szCs w:val="24"/>
              </w:rPr>
              <w:t>Deadline for Submission of Bids</w:t>
            </w:r>
          </w:p>
        </w:tc>
        <w:tc>
          <w:tcPr>
            <w:tcW w:w="1099" w:type="dxa"/>
          </w:tcPr>
          <w:p w14:paraId="6262EA0D" w14:textId="77777777" w:rsidR="007E75AA" w:rsidRPr="00240F7E" w:rsidRDefault="007E75AA" w:rsidP="007E75AA">
            <w:pPr>
              <w:jc w:val="center"/>
              <w:rPr>
                <w:sz w:val="24"/>
                <w:szCs w:val="24"/>
                <w:rtl/>
              </w:rPr>
            </w:pPr>
            <w:r w:rsidRPr="00240F7E">
              <w:rPr>
                <w:sz w:val="24"/>
                <w:szCs w:val="24"/>
              </w:rPr>
              <w:t>20</w:t>
            </w:r>
          </w:p>
        </w:tc>
      </w:tr>
      <w:tr w:rsidR="007E75AA" w:rsidRPr="007E75AA" w14:paraId="74064A8D" w14:textId="77777777" w:rsidTr="00240F7E">
        <w:tc>
          <w:tcPr>
            <w:tcW w:w="424" w:type="dxa"/>
          </w:tcPr>
          <w:p w14:paraId="0080A19B"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21</w:t>
            </w:r>
          </w:p>
        </w:tc>
        <w:tc>
          <w:tcPr>
            <w:tcW w:w="3116" w:type="dxa"/>
          </w:tcPr>
          <w:p w14:paraId="61C46DA1"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العطاءات المتأخرة</w:t>
            </w:r>
          </w:p>
        </w:tc>
        <w:tc>
          <w:tcPr>
            <w:tcW w:w="460" w:type="dxa"/>
          </w:tcPr>
          <w:p w14:paraId="47AEADC7" w14:textId="0380A7D6"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26</w:t>
            </w:r>
          </w:p>
        </w:tc>
        <w:tc>
          <w:tcPr>
            <w:tcW w:w="456" w:type="dxa"/>
          </w:tcPr>
          <w:p w14:paraId="134D8D01" w14:textId="02A6CF1A" w:rsidR="007E75AA" w:rsidRPr="00240F7E" w:rsidRDefault="00B600CD" w:rsidP="007E75AA">
            <w:pPr>
              <w:rPr>
                <w:sz w:val="24"/>
                <w:szCs w:val="24"/>
                <w:rtl/>
              </w:rPr>
            </w:pPr>
            <w:r>
              <w:rPr>
                <w:sz w:val="24"/>
                <w:szCs w:val="24"/>
              </w:rPr>
              <w:t>26</w:t>
            </w:r>
          </w:p>
        </w:tc>
        <w:tc>
          <w:tcPr>
            <w:tcW w:w="3219" w:type="dxa"/>
          </w:tcPr>
          <w:p w14:paraId="21270D72" w14:textId="77777777" w:rsidR="007E75AA" w:rsidRPr="00240F7E" w:rsidRDefault="007E75AA" w:rsidP="007E75AA">
            <w:pPr>
              <w:jc w:val="right"/>
              <w:rPr>
                <w:sz w:val="24"/>
                <w:szCs w:val="24"/>
              </w:rPr>
            </w:pPr>
            <w:r w:rsidRPr="00240F7E">
              <w:rPr>
                <w:sz w:val="24"/>
                <w:szCs w:val="24"/>
              </w:rPr>
              <w:t>Late Bids</w:t>
            </w:r>
          </w:p>
        </w:tc>
        <w:tc>
          <w:tcPr>
            <w:tcW w:w="1099" w:type="dxa"/>
          </w:tcPr>
          <w:p w14:paraId="723B9D16" w14:textId="77777777" w:rsidR="007E75AA" w:rsidRPr="00240F7E" w:rsidRDefault="007E75AA" w:rsidP="007E75AA">
            <w:pPr>
              <w:jc w:val="center"/>
              <w:rPr>
                <w:sz w:val="24"/>
                <w:szCs w:val="24"/>
                <w:rtl/>
              </w:rPr>
            </w:pPr>
            <w:r w:rsidRPr="00240F7E">
              <w:rPr>
                <w:sz w:val="24"/>
                <w:szCs w:val="24"/>
              </w:rPr>
              <w:t>21</w:t>
            </w:r>
          </w:p>
        </w:tc>
      </w:tr>
      <w:tr w:rsidR="007E75AA" w:rsidRPr="007E75AA" w14:paraId="0E88B07E" w14:textId="77777777" w:rsidTr="00240F7E">
        <w:tc>
          <w:tcPr>
            <w:tcW w:w="424" w:type="dxa"/>
          </w:tcPr>
          <w:p w14:paraId="30670347"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22</w:t>
            </w:r>
          </w:p>
        </w:tc>
        <w:tc>
          <w:tcPr>
            <w:tcW w:w="3116" w:type="dxa"/>
          </w:tcPr>
          <w:p w14:paraId="7AF57E9A"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تعديل وسحب العطاءات</w:t>
            </w:r>
          </w:p>
        </w:tc>
        <w:tc>
          <w:tcPr>
            <w:tcW w:w="460" w:type="dxa"/>
          </w:tcPr>
          <w:p w14:paraId="3706C28C" w14:textId="6F1E9680"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26</w:t>
            </w:r>
          </w:p>
        </w:tc>
        <w:tc>
          <w:tcPr>
            <w:tcW w:w="456" w:type="dxa"/>
          </w:tcPr>
          <w:p w14:paraId="19623E38" w14:textId="5463CA6C" w:rsidR="007E75AA" w:rsidRPr="00240F7E" w:rsidRDefault="00B600CD" w:rsidP="007E75AA">
            <w:pPr>
              <w:rPr>
                <w:sz w:val="24"/>
                <w:szCs w:val="24"/>
                <w:rtl/>
              </w:rPr>
            </w:pPr>
            <w:r>
              <w:rPr>
                <w:sz w:val="24"/>
                <w:szCs w:val="24"/>
              </w:rPr>
              <w:t>26</w:t>
            </w:r>
          </w:p>
        </w:tc>
        <w:tc>
          <w:tcPr>
            <w:tcW w:w="3219" w:type="dxa"/>
          </w:tcPr>
          <w:p w14:paraId="68F99726" w14:textId="77777777" w:rsidR="007E75AA" w:rsidRPr="00240F7E" w:rsidRDefault="007E75AA" w:rsidP="007E75AA">
            <w:pPr>
              <w:jc w:val="right"/>
              <w:rPr>
                <w:sz w:val="24"/>
                <w:szCs w:val="24"/>
              </w:rPr>
            </w:pPr>
            <w:r w:rsidRPr="00240F7E">
              <w:rPr>
                <w:sz w:val="24"/>
                <w:szCs w:val="24"/>
              </w:rPr>
              <w:t>Amendment and Withdrawal of Bids</w:t>
            </w:r>
          </w:p>
        </w:tc>
        <w:tc>
          <w:tcPr>
            <w:tcW w:w="1099" w:type="dxa"/>
          </w:tcPr>
          <w:p w14:paraId="4A287E78" w14:textId="77777777" w:rsidR="007E75AA" w:rsidRPr="00240F7E" w:rsidRDefault="007E75AA" w:rsidP="007E75AA">
            <w:pPr>
              <w:jc w:val="center"/>
              <w:rPr>
                <w:sz w:val="24"/>
                <w:szCs w:val="24"/>
                <w:rtl/>
              </w:rPr>
            </w:pPr>
            <w:r w:rsidRPr="00240F7E">
              <w:rPr>
                <w:sz w:val="24"/>
                <w:szCs w:val="24"/>
              </w:rPr>
              <w:t>22</w:t>
            </w:r>
          </w:p>
        </w:tc>
      </w:tr>
      <w:tr w:rsidR="00240F7E" w:rsidRPr="007E75AA" w14:paraId="63E6517C" w14:textId="77777777" w:rsidTr="00240F7E">
        <w:tc>
          <w:tcPr>
            <w:tcW w:w="3540" w:type="dxa"/>
            <w:gridSpan w:val="2"/>
          </w:tcPr>
          <w:p w14:paraId="2CE77EA8" w14:textId="77777777" w:rsidR="00240F7E" w:rsidRPr="00240F7E" w:rsidRDefault="00240F7E" w:rsidP="00CD38DF">
            <w:pPr>
              <w:rPr>
                <w:rFonts w:ascii="Sakkal Majalla" w:hAnsi="Sakkal Majalla" w:cs="Sakkal Majalla"/>
                <w:b/>
                <w:bCs/>
                <w:sz w:val="24"/>
                <w:szCs w:val="24"/>
                <w:rtl/>
              </w:rPr>
            </w:pPr>
            <w:r w:rsidRPr="00240F7E">
              <w:rPr>
                <w:rFonts w:ascii="Sakkal Majalla" w:hAnsi="Sakkal Majalla" w:cs="Sakkal Majalla"/>
                <w:b/>
                <w:bCs/>
                <w:sz w:val="24"/>
                <w:szCs w:val="24"/>
                <w:rtl/>
              </w:rPr>
              <w:t>هـ – فتح وتقييم العطاءات</w:t>
            </w:r>
          </w:p>
        </w:tc>
        <w:tc>
          <w:tcPr>
            <w:tcW w:w="460" w:type="dxa"/>
          </w:tcPr>
          <w:p w14:paraId="47F2C54D" w14:textId="73CDE70C" w:rsidR="00240F7E" w:rsidRPr="00240F7E" w:rsidRDefault="00693664" w:rsidP="00CD38DF">
            <w:pPr>
              <w:rPr>
                <w:rFonts w:asciiTheme="majorBidi" w:hAnsiTheme="majorBidi" w:cstheme="majorBidi"/>
                <w:sz w:val="24"/>
                <w:szCs w:val="24"/>
                <w:rtl/>
              </w:rPr>
            </w:pPr>
            <w:r>
              <w:rPr>
                <w:rFonts w:asciiTheme="majorBidi" w:hAnsiTheme="majorBidi" w:cstheme="majorBidi" w:hint="cs"/>
                <w:sz w:val="24"/>
                <w:szCs w:val="24"/>
                <w:rtl/>
              </w:rPr>
              <w:t>27</w:t>
            </w:r>
          </w:p>
        </w:tc>
        <w:tc>
          <w:tcPr>
            <w:tcW w:w="456" w:type="dxa"/>
          </w:tcPr>
          <w:p w14:paraId="478805BF" w14:textId="13597100" w:rsidR="00240F7E" w:rsidRPr="00240F7E" w:rsidRDefault="00B600CD" w:rsidP="00CD38DF">
            <w:pPr>
              <w:rPr>
                <w:sz w:val="24"/>
                <w:szCs w:val="24"/>
                <w:rtl/>
              </w:rPr>
            </w:pPr>
            <w:r>
              <w:rPr>
                <w:sz w:val="24"/>
                <w:szCs w:val="24"/>
              </w:rPr>
              <w:t>27</w:t>
            </w:r>
          </w:p>
        </w:tc>
        <w:tc>
          <w:tcPr>
            <w:tcW w:w="4318" w:type="dxa"/>
            <w:gridSpan w:val="2"/>
          </w:tcPr>
          <w:p w14:paraId="70AACF79" w14:textId="67C3B7A3" w:rsidR="00240F7E" w:rsidRPr="00240F7E" w:rsidRDefault="00240F7E" w:rsidP="00240F7E">
            <w:pPr>
              <w:jc w:val="right"/>
              <w:rPr>
                <w:sz w:val="24"/>
                <w:szCs w:val="24"/>
                <w:rtl/>
              </w:rPr>
            </w:pPr>
            <w:r>
              <w:rPr>
                <w:rFonts w:asciiTheme="majorBidi" w:hAnsiTheme="majorBidi" w:cstheme="majorBidi"/>
                <w:b/>
                <w:bCs/>
                <w:sz w:val="24"/>
                <w:szCs w:val="24"/>
              </w:rPr>
              <w:t>E-</w:t>
            </w:r>
            <w:r w:rsidRPr="00240F7E">
              <w:rPr>
                <w:rFonts w:asciiTheme="majorBidi" w:hAnsiTheme="majorBidi" w:cstheme="majorBidi"/>
                <w:b/>
                <w:bCs/>
                <w:sz w:val="24"/>
                <w:szCs w:val="24"/>
              </w:rPr>
              <w:t>Opening and Evaluation of Bids</w:t>
            </w:r>
          </w:p>
        </w:tc>
      </w:tr>
      <w:tr w:rsidR="007E75AA" w:rsidRPr="007E75AA" w14:paraId="5DC637FF" w14:textId="77777777" w:rsidTr="00240F7E">
        <w:tc>
          <w:tcPr>
            <w:tcW w:w="424" w:type="dxa"/>
          </w:tcPr>
          <w:p w14:paraId="15D0FE0E"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23</w:t>
            </w:r>
          </w:p>
        </w:tc>
        <w:tc>
          <w:tcPr>
            <w:tcW w:w="3116" w:type="dxa"/>
          </w:tcPr>
          <w:p w14:paraId="0DAF2A2B"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فتح العطاءات</w:t>
            </w:r>
          </w:p>
        </w:tc>
        <w:tc>
          <w:tcPr>
            <w:tcW w:w="460" w:type="dxa"/>
          </w:tcPr>
          <w:p w14:paraId="13F16740" w14:textId="79B36F9E"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27</w:t>
            </w:r>
          </w:p>
        </w:tc>
        <w:tc>
          <w:tcPr>
            <w:tcW w:w="456" w:type="dxa"/>
          </w:tcPr>
          <w:p w14:paraId="2F12BB7F" w14:textId="6950B65C" w:rsidR="007E75AA" w:rsidRPr="00240F7E" w:rsidRDefault="00B600CD" w:rsidP="007E75AA">
            <w:pPr>
              <w:rPr>
                <w:sz w:val="24"/>
                <w:szCs w:val="24"/>
                <w:rtl/>
              </w:rPr>
            </w:pPr>
            <w:r>
              <w:rPr>
                <w:sz w:val="24"/>
                <w:szCs w:val="24"/>
              </w:rPr>
              <w:t>27</w:t>
            </w:r>
          </w:p>
        </w:tc>
        <w:tc>
          <w:tcPr>
            <w:tcW w:w="3219" w:type="dxa"/>
          </w:tcPr>
          <w:p w14:paraId="7CAFC848" w14:textId="77777777" w:rsidR="007E75AA" w:rsidRPr="00240F7E" w:rsidRDefault="007E75AA" w:rsidP="007E75AA">
            <w:pPr>
              <w:jc w:val="right"/>
              <w:rPr>
                <w:sz w:val="24"/>
                <w:szCs w:val="24"/>
              </w:rPr>
            </w:pPr>
            <w:r w:rsidRPr="00240F7E">
              <w:rPr>
                <w:sz w:val="24"/>
                <w:szCs w:val="24"/>
              </w:rPr>
              <w:t>Opening of Bids</w:t>
            </w:r>
          </w:p>
        </w:tc>
        <w:tc>
          <w:tcPr>
            <w:tcW w:w="1099" w:type="dxa"/>
          </w:tcPr>
          <w:p w14:paraId="7EA3677E" w14:textId="77777777" w:rsidR="007E75AA" w:rsidRPr="00240F7E" w:rsidRDefault="007E75AA" w:rsidP="007E75AA">
            <w:pPr>
              <w:jc w:val="center"/>
              <w:rPr>
                <w:sz w:val="24"/>
                <w:szCs w:val="24"/>
                <w:rtl/>
              </w:rPr>
            </w:pPr>
            <w:r w:rsidRPr="00240F7E">
              <w:rPr>
                <w:sz w:val="24"/>
                <w:szCs w:val="24"/>
              </w:rPr>
              <w:t>23</w:t>
            </w:r>
          </w:p>
        </w:tc>
      </w:tr>
      <w:tr w:rsidR="007E75AA" w:rsidRPr="007E75AA" w14:paraId="25E541C0" w14:textId="77777777" w:rsidTr="00240F7E">
        <w:tc>
          <w:tcPr>
            <w:tcW w:w="424" w:type="dxa"/>
          </w:tcPr>
          <w:p w14:paraId="185F08C8"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24</w:t>
            </w:r>
          </w:p>
        </w:tc>
        <w:tc>
          <w:tcPr>
            <w:tcW w:w="3116" w:type="dxa"/>
          </w:tcPr>
          <w:p w14:paraId="10E09DA7"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توضيح العطاءات</w:t>
            </w:r>
          </w:p>
        </w:tc>
        <w:tc>
          <w:tcPr>
            <w:tcW w:w="460" w:type="dxa"/>
          </w:tcPr>
          <w:p w14:paraId="140CBD9A" w14:textId="3D25B1DE"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30</w:t>
            </w:r>
          </w:p>
        </w:tc>
        <w:tc>
          <w:tcPr>
            <w:tcW w:w="456" w:type="dxa"/>
          </w:tcPr>
          <w:p w14:paraId="47D27DAF" w14:textId="5870CB73" w:rsidR="007E75AA" w:rsidRPr="00240F7E" w:rsidRDefault="00B600CD" w:rsidP="007E75AA">
            <w:pPr>
              <w:rPr>
                <w:sz w:val="24"/>
                <w:szCs w:val="24"/>
                <w:rtl/>
              </w:rPr>
            </w:pPr>
            <w:r>
              <w:rPr>
                <w:sz w:val="24"/>
                <w:szCs w:val="24"/>
              </w:rPr>
              <w:t>30</w:t>
            </w:r>
          </w:p>
        </w:tc>
        <w:tc>
          <w:tcPr>
            <w:tcW w:w="3219" w:type="dxa"/>
          </w:tcPr>
          <w:p w14:paraId="712C7A03" w14:textId="77777777" w:rsidR="007E75AA" w:rsidRPr="00240F7E" w:rsidRDefault="007E75AA" w:rsidP="007E75AA">
            <w:pPr>
              <w:jc w:val="right"/>
              <w:rPr>
                <w:sz w:val="24"/>
                <w:szCs w:val="24"/>
              </w:rPr>
            </w:pPr>
            <w:r w:rsidRPr="00240F7E">
              <w:rPr>
                <w:sz w:val="24"/>
                <w:szCs w:val="24"/>
              </w:rPr>
              <w:t>Clarification of Bids</w:t>
            </w:r>
          </w:p>
        </w:tc>
        <w:tc>
          <w:tcPr>
            <w:tcW w:w="1099" w:type="dxa"/>
          </w:tcPr>
          <w:p w14:paraId="5251C451" w14:textId="77777777" w:rsidR="007E75AA" w:rsidRPr="00240F7E" w:rsidRDefault="007E75AA" w:rsidP="007E75AA">
            <w:pPr>
              <w:jc w:val="center"/>
              <w:rPr>
                <w:sz w:val="24"/>
                <w:szCs w:val="24"/>
                <w:rtl/>
              </w:rPr>
            </w:pPr>
            <w:r w:rsidRPr="00240F7E">
              <w:rPr>
                <w:sz w:val="24"/>
                <w:szCs w:val="24"/>
              </w:rPr>
              <w:t>24</w:t>
            </w:r>
          </w:p>
        </w:tc>
      </w:tr>
      <w:tr w:rsidR="007E75AA" w:rsidRPr="007E75AA" w14:paraId="3769CF11" w14:textId="77777777" w:rsidTr="00240F7E">
        <w:tc>
          <w:tcPr>
            <w:tcW w:w="424" w:type="dxa"/>
          </w:tcPr>
          <w:p w14:paraId="671832EC"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lastRenderedPageBreak/>
              <w:t>25</w:t>
            </w:r>
          </w:p>
        </w:tc>
        <w:tc>
          <w:tcPr>
            <w:tcW w:w="3116" w:type="dxa"/>
          </w:tcPr>
          <w:p w14:paraId="26666F36"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سرية الإجراءات</w:t>
            </w:r>
          </w:p>
        </w:tc>
        <w:tc>
          <w:tcPr>
            <w:tcW w:w="460" w:type="dxa"/>
          </w:tcPr>
          <w:p w14:paraId="42C53E89" w14:textId="6A256AE3"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30</w:t>
            </w:r>
          </w:p>
        </w:tc>
        <w:tc>
          <w:tcPr>
            <w:tcW w:w="456" w:type="dxa"/>
          </w:tcPr>
          <w:p w14:paraId="23FCF865" w14:textId="7A39E76C" w:rsidR="007E75AA" w:rsidRPr="00240F7E" w:rsidRDefault="00B600CD" w:rsidP="007E75AA">
            <w:pPr>
              <w:rPr>
                <w:sz w:val="24"/>
                <w:szCs w:val="24"/>
                <w:rtl/>
              </w:rPr>
            </w:pPr>
            <w:r>
              <w:rPr>
                <w:sz w:val="24"/>
                <w:szCs w:val="24"/>
              </w:rPr>
              <w:t>30</w:t>
            </w:r>
          </w:p>
        </w:tc>
        <w:tc>
          <w:tcPr>
            <w:tcW w:w="3219" w:type="dxa"/>
          </w:tcPr>
          <w:p w14:paraId="3AD20060" w14:textId="77777777" w:rsidR="007E75AA" w:rsidRPr="00240F7E" w:rsidRDefault="007E75AA" w:rsidP="007E75AA">
            <w:pPr>
              <w:jc w:val="right"/>
              <w:rPr>
                <w:sz w:val="24"/>
                <w:szCs w:val="24"/>
              </w:rPr>
            </w:pPr>
            <w:r w:rsidRPr="00240F7E">
              <w:rPr>
                <w:sz w:val="24"/>
                <w:szCs w:val="24"/>
              </w:rPr>
              <w:t>Procedures Confidentiality</w:t>
            </w:r>
          </w:p>
        </w:tc>
        <w:tc>
          <w:tcPr>
            <w:tcW w:w="1099" w:type="dxa"/>
          </w:tcPr>
          <w:p w14:paraId="256539DE" w14:textId="77777777" w:rsidR="007E75AA" w:rsidRPr="00240F7E" w:rsidRDefault="007E75AA" w:rsidP="007E75AA">
            <w:pPr>
              <w:jc w:val="center"/>
              <w:rPr>
                <w:sz w:val="24"/>
                <w:szCs w:val="24"/>
                <w:rtl/>
              </w:rPr>
            </w:pPr>
            <w:r w:rsidRPr="00240F7E">
              <w:rPr>
                <w:sz w:val="24"/>
                <w:szCs w:val="24"/>
              </w:rPr>
              <w:t>25</w:t>
            </w:r>
          </w:p>
        </w:tc>
      </w:tr>
      <w:tr w:rsidR="007E75AA" w:rsidRPr="007E75AA" w14:paraId="1579663C" w14:textId="77777777" w:rsidTr="00240F7E">
        <w:tc>
          <w:tcPr>
            <w:tcW w:w="424" w:type="dxa"/>
          </w:tcPr>
          <w:p w14:paraId="71399BB6"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26</w:t>
            </w:r>
          </w:p>
        </w:tc>
        <w:tc>
          <w:tcPr>
            <w:tcW w:w="3116" w:type="dxa"/>
          </w:tcPr>
          <w:p w14:paraId="4A177B78"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التدقيق الأولي للعطاءات وتحديد استجابتها</w:t>
            </w:r>
          </w:p>
        </w:tc>
        <w:tc>
          <w:tcPr>
            <w:tcW w:w="460" w:type="dxa"/>
          </w:tcPr>
          <w:p w14:paraId="01E8893B" w14:textId="38826D1E"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31</w:t>
            </w:r>
          </w:p>
        </w:tc>
        <w:tc>
          <w:tcPr>
            <w:tcW w:w="456" w:type="dxa"/>
          </w:tcPr>
          <w:p w14:paraId="50E55FB8" w14:textId="1A70029D" w:rsidR="007E75AA" w:rsidRPr="00240F7E" w:rsidRDefault="00B600CD" w:rsidP="007E75AA">
            <w:pPr>
              <w:rPr>
                <w:sz w:val="24"/>
                <w:szCs w:val="24"/>
                <w:rtl/>
              </w:rPr>
            </w:pPr>
            <w:r>
              <w:rPr>
                <w:sz w:val="24"/>
                <w:szCs w:val="24"/>
              </w:rPr>
              <w:t>31</w:t>
            </w:r>
          </w:p>
        </w:tc>
        <w:tc>
          <w:tcPr>
            <w:tcW w:w="3219" w:type="dxa"/>
          </w:tcPr>
          <w:p w14:paraId="0A95F409" w14:textId="77777777" w:rsidR="007E75AA" w:rsidRPr="00240F7E" w:rsidRDefault="007E75AA" w:rsidP="007E75AA">
            <w:pPr>
              <w:jc w:val="right"/>
              <w:rPr>
                <w:sz w:val="24"/>
                <w:szCs w:val="24"/>
              </w:rPr>
            </w:pPr>
            <w:r w:rsidRPr="00240F7E">
              <w:rPr>
                <w:sz w:val="24"/>
                <w:szCs w:val="24"/>
              </w:rPr>
              <w:t xml:space="preserve">Initial auditing of bids and determining its responsiveness </w:t>
            </w:r>
          </w:p>
        </w:tc>
        <w:tc>
          <w:tcPr>
            <w:tcW w:w="1099" w:type="dxa"/>
          </w:tcPr>
          <w:p w14:paraId="35BFADC0" w14:textId="77777777" w:rsidR="007E75AA" w:rsidRPr="00240F7E" w:rsidRDefault="007E75AA" w:rsidP="007E75AA">
            <w:pPr>
              <w:jc w:val="center"/>
              <w:rPr>
                <w:sz w:val="24"/>
                <w:szCs w:val="24"/>
                <w:rtl/>
              </w:rPr>
            </w:pPr>
            <w:r w:rsidRPr="00240F7E">
              <w:rPr>
                <w:sz w:val="24"/>
                <w:szCs w:val="24"/>
              </w:rPr>
              <w:t>26</w:t>
            </w:r>
          </w:p>
        </w:tc>
      </w:tr>
      <w:tr w:rsidR="007E75AA" w:rsidRPr="007E75AA" w14:paraId="1A2A0091" w14:textId="77777777" w:rsidTr="00240F7E">
        <w:tc>
          <w:tcPr>
            <w:tcW w:w="424" w:type="dxa"/>
          </w:tcPr>
          <w:p w14:paraId="6D53CA36"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27</w:t>
            </w:r>
          </w:p>
        </w:tc>
        <w:tc>
          <w:tcPr>
            <w:tcW w:w="3116" w:type="dxa"/>
          </w:tcPr>
          <w:p w14:paraId="42815F38"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تصحيح الأخطاء</w:t>
            </w:r>
          </w:p>
        </w:tc>
        <w:tc>
          <w:tcPr>
            <w:tcW w:w="460" w:type="dxa"/>
          </w:tcPr>
          <w:p w14:paraId="782ECCDE" w14:textId="7E867B6A"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32</w:t>
            </w:r>
          </w:p>
        </w:tc>
        <w:tc>
          <w:tcPr>
            <w:tcW w:w="456" w:type="dxa"/>
          </w:tcPr>
          <w:p w14:paraId="36766592" w14:textId="5620F58F" w:rsidR="007E75AA" w:rsidRPr="00240F7E" w:rsidRDefault="00B600CD" w:rsidP="007E75AA">
            <w:pPr>
              <w:rPr>
                <w:sz w:val="24"/>
                <w:szCs w:val="24"/>
                <w:rtl/>
              </w:rPr>
            </w:pPr>
            <w:r>
              <w:rPr>
                <w:sz w:val="24"/>
                <w:szCs w:val="24"/>
              </w:rPr>
              <w:t>32</w:t>
            </w:r>
          </w:p>
        </w:tc>
        <w:tc>
          <w:tcPr>
            <w:tcW w:w="3219" w:type="dxa"/>
          </w:tcPr>
          <w:p w14:paraId="772374DE" w14:textId="77777777" w:rsidR="007E75AA" w:rsidRPr="00240F7E" w:rsidRDefault="007E75AA" w:rsidP="007E75AA">
            <w:pPr>
              <w:jc w:val="right"/>
              <w:rPr>
                <w:sz w:val="24"/>
                <w:szCs w:val="24"/>
              </w:rPr>
            </w:pPr>
            <w:r w:rsidRPr="00240F7E">
              <w:rPr>
                <w:sz w:val="24"/>
                <w:szCs w:val="24"/>
              </w:rPr>
              <w:t>Correction of Errors</w:t>
            </w:r>
          </w:p>
        </w:tc>
        <w:tc>
          <w:tcPr>
            <w:tcW w:w="1099" w:type="dxa"/>
          </w:tcPr>
          <w:p w14:paraId="264758E5" w14:textId="77777777" w:rsidR="007E75AA" w:rsidRPr="00240F7E" w:rsidRDefault="007E75AA" w:rsidP="007E75AA">
            <w:pPr>
              <w:jc w:val="center"/>
              <w:rPr>
                <w:sz w:val="24"/>
                <w:szCs w:val="24"/>
                <w:rtl/>
              </w:rPr>
            </w:pPr>
            <w:r w:rsidRPr="00240F7E">
              <w:rPr>
                <w:sz w:val="24"/>
                <w:szCs w:val="24"/>
              </w:rPr>
              <w:t>27</w:t>
            </w:r>
          </w:p>
        </w:tc>
      </w:tr>
      <w:tr w:rsidR="007E75AA" w:rsidRPr="007E75AA" w14:paraId="6C09CC6F" w14:textId="77777777" w:rsidTr="00240F7E">
        <w:tc>
          <w:tcPr>
            <w:tcW w:w="424" w:type="dxa"/>
          </w:tcPr>
          <w:p w14:paraId="58647711"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28</w:t>
            </w:r>
          </w:p>
        </w:tc>
        <w:tc>
          <w:tcPr>
            <w:tcW w:w="3116" w:type="dxa"/>
          </w:tcPr>
          <w:p w14:paraId="2138B074"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التحويل إلى عملة واحدة</w:t>
            </w:r>
          </w:p>
        </w:tc>
        <w:tc>
          <w:tcPr>
            <w:tcW w:w="460" w:type="dxa"/>
          </w:tcPr>
          <w:p w14:paraId="16D60D7D" w14:textId="7EA0EBE4"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32</w:t>
            </w:r>
          </w:p>
        </w:tc>
        <w:tc>
          <w:tcPr>
            <w:tcW w:w="456" w:type="dxa"/>
          </w:tcPr>
          <w:p w14:paraId="2CD0227E" w14:textId="49795573" w:rsidR="007E75AA" w:rsidRPr="00240F7E" w:rsidRDefault="00B600CD" w:rsidP="007E75AA">
            <w:pPr>
              <w:rPr>
                <w:sz w:val="24"/>
                <w:szCs w:val="24"/>
                <w:rtl/>
              </w:rPr>
            </w:pPr>
            <w:r>
              <w:rPr>
                <w:sz w:val="24"/>
                <w:szCs w:val="24"/>
              </w:rPr>
              <w:t>32</w:t>
            </w:r>
          </w:p>
        </w:tc>
        <w:tc>
          <w:tcPr>
            <w:tcW w:w="3219" w:type="dxa"/>
          </w:tcPr>
          <w:p w14:paraId="47C80A73" w14:textId="77777777" w:rsidR="007E75AA" w:rsidRPr="00240F7E" w:rsidRDefault="007E75AA" w:rsidP="007E75AA">
            <w:pPr>
              <w:jc w:val="right"/>
              <w:rPr>
                <w:sz w:val="24"/>
                <w:szCs w:val="24"/>
              </w:rPr>
            </w:pPr>
            <w:r w:rsidRPr="00240F7E">
              <w:rPr>
                <w:sz w:val="24"/>
                <w:szCs w:val="24"/>
              </w:rPr>
              <w:t>Conversion to Single Currency</w:t>
            </w:r>
          </w:p>
        </w:tc>
        <w:tc>
          <w:tcPr>
            <w:tcW w:w="1099" w:type="dxa"/>
          </w:tcPr>
          <w:p w14:paraId="6045ACFA" w14:textId="77777777" w:rsidR="007E75AA" w:rsidRPr="00240F7E" w:rsidRDefault="007E75AA" w:rsidP="007E75AA">
            <w:pPr>
              <w:jc w:val="center"/>
              <w:rPr>
                <w:sz w:val="24"/>
                <w:szCs w:val="24"/>
                <w:rtl/>
              </w:rPr>
            </w:pPr>
            <w:r w:rsidRPr="00240F7E">
              <w:rPr>
                <w:sz w:val="24"/>
                <w:szCs w:val="24"/>
              </w:rPr>
              <w:t>28</w:t>
            </w:r>
          </w:p>
        </w:tc>
      </w:tr>
      <w:tr w:rsidR="007E75AA" w:rsidRPr="007E75AA" w14:paraId="099D5A69" w14:textId="77777777" w:rsidTr="00240F7E">
        <w:tc>
          <w:tcPr>
            <w:tcW w:w="424" w:type="dxa"/>
          </w:tcPr>
          <w:p w14:paraId="4EF4A174"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29</w:t>
            </w:r>
          </w:p>
        </w:tc>
        <w:tc>
          <w:tcPr>
            <w:tcW w:w="3116" w:type="dxa"/>
          </w:tcPr>
          <w:p w14:paraId="19E2C4F9"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تقييم ومقارنة العطاءات</w:t>
            </w:r>
          </w:p>
        </w:tc>
        <w:tc>
          <w:tcPr>
            <w:tcW w:w="460" w:type="dxa"/>
          </w:tcPr>
          <w:p w14:paraId="2BAB322A" w14:textId="08399FCD" w:rsidR="007E75AA" w:rsidRPr="00240F7E" w:rsidRDefault="00693664" w:rsidP="007E75AA">
            <w:pPr>
              <w:rPr>
                <w:rFonts w:asciiTheme="majorBidi" w:hAnsiTheme="majorBidi" w:cstheme="majorBidi"/>
                <w:sz w:val="24"/>
                <w:szCs w:val="24"/>
                <w:rtl/>
              </w:rPr>
            </w:pPr>
            <w:r>
              <w:rPr>
                <w:rFonts w:asciiTheme="majorBidi" w:hAnsiTheme="majorBidi" w:cstheme="majorBidi" w:hint="cs"/>
                <w:sz w:val="24"/>
                <w:szCs w:val="24"/>
                <w:rtl/>
              </w:rPr>
              <w:t>33</w:t>
            </w:r>
          </w:p>
        </w:tc>
        <w:tc>
          <w:tcPr>
            <w:tcW w:w="456" w:type="dxa"/>
          </w:tcPr>
          <w:p w14:paraId="61B04774" w14:textId="4ED00933" w:rsidR="007E75AA" w:rsidRPr="00240F7E" w:rsidRDefault="00B600CD" w:rsidP="007E75AA">
            <w:pPr>
              <w:rPr>
                <w:sz w:val="24"/>
                <w:szCs w:val="24"/>
                <w:rtl/>
              </w:rPr>
            </w:pPr>
            <w:r>
              <w:rPr>
                <w:sz w:val="24"/>
                <w:szCs w:val="24"/>
              </w:rPr>
              <w:t>33</w:t>
            </w:r>
          </w:p>
        </w:tc>
        <w:tc>
          <w:tcPr>
            <w:tcW w:w="3219" w:type="dxa"/>
          </w:tcPr>
          <w:p w14:paraId="42B210F2" w14:textId="77777777" w:rsidR="007E75AA" w:rsidRPr="00240F7E" w:rsidRDefault="007E75AA" w:rsidP="007E75AA">
            <w:pPr>
              <w:jc w:val="right"/>
              <w:rPr>
                <w:sz w:val="24"/>
                <w:szCs w:val="24"/>
              </w:rPr>
            </w:pPr>
            <w:r w:rsidRPr="00240F7E">
              <w:rPr>
                <w:sz w:val="24"/>
                <w:szCs w:val="24"/>
              </w:rPr>
              <w:t>Evaluation and Comparison of Bids</w:t>
            </w:r>
          </w:p>
        </w:tc>
        <w:tc>
          <w:tcPr>
            <w:tcW w:w="1099" w:type="dxa"/>
          </w:tcPr>
          <w:p w14:paraId="4440EBA8" w14:textId="77777777" w:rsidR="007E75AA" w:rsidRPr="00240F7E" w:rsidRDefault="007E75AA" w:rsidP="007E75AA">
            <w:pPr>
              <w:jc w:val="center"/>
              <w:rPr>
                <w:sz w:val="24"/>
                <w:szCs w:val="24"/>
                <w:rtl/>
              </w:rPr>
            </w:pPr>
            <w:r w:rsidRPr="00240F7E">
              <w:rPr>
                <w:sz w:val="24"/>
                <w:szCs w:val="24"/>
              </w:rPr>
              <w:t>29</w:t>
            </w:r>
          </w:p>
        </w:tc>
      </w:tr>
      <w:tr w:rsidR="007E75AA" w:rsidRPr="007E75AA" w14:paraId="5CFAB431" w14:textId="77777777" w:rsidTr="00240F7E">
        <w:tc>
          <w:tcPr>
            <w:tcW w:w="424" w:type="dxa"/>
          </w:tcPr>
          <w:p w14:paraId="74A22178"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30</w:t>
            </w:r>
          </w:p>
        </w:tc>
        <w:tc>
          <w:tcPr>
            <w:tcW w:w="3116" w:type="dxa"/>
          </w:tcPr>
          <w:p w14:paraId="0AEAE2B2"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الأفضلية المحلية</w:t>
            </w:r>
          </w:p>
        </w:tc>
        <w:tc>
          <w:tcPr>
            <w:tcW w:w="460" w:type="dxa"/>
          </w:tcPr>
          <w:p w14:paraId="700781EE" w14:textId="2AB20577" w:rsidR="007E75AA" w:rsidRPr="00240F7E" w:rsidRDefault="00B600CD" w:rsidP="007E75AA">
            <w:pPr>
              <w:rPr>
                <w:rFonts w:asciiTheme="majorBidi" w:hAnsiTheme="majorBidi" w:cstheme="majorBidi"/>
                <w:sz w:val="24"/>
                <w:szCs w:val="24"/>
                <w:rtl/>
              </w:rPr>
            </w:pPr>
            <w:r>
              <w:rPr>
                <w:rFonts w:asciiTheme="majorBidi" w:hAnsiTheme="majorBidi" w:cstheme="majorBidi" w:hint="cs"/>
                <w:sz w:val="24"/>
                <w:szCs w:val="24"/>
                <w:rtl/>
              </w:rPr>
              <w:t>34</w:t>
            </w:r>
          </w:p>
        </w:tc>
        <w:tc>
          <w:tcPr>
            <w:tcW w:w="456" w:type="dxa"/>
          </w:tcPr>
          <w:p w14:paraId="6B107B4C" w14:textId="1DFDBD00" w:rsidR="007E75AA" w:rsidRPr="00240F7E" w:rsidRDefault="00B600CD" w:rsidP="007E75AA">
            <w:pPr>
              <w:rPr>
                <w:sz w:val="24"/>
                <w:szCs w:val="24"/>
                <w:rtl/>
              </w:rPr>
            </w:pPr>
            <w:r>
              <w:rPr>
                <w:sz w:val="24"/>
                <w:szCs w:val="24"/>
              </w:rPr>
              <w:t>34</w:t>
            </w:r>
          </w:p>
        </w:tc>
        <w:tc>
          <w:tcPr>
            <w:tcW w:w="3219" w:type="dxa"/>
          </w:tcPr>
          <w:p w14:paraId="72570BEA" w14:textId="77777777" w:rsidR="007E75AA" w:rsidRPr="00240F7E" w:rsidRDefault="007E75AA" w:rsidP="007E75AA">
            <w:pPr>
              <w:jc w:val="right"/>
              <w:rPr>
                <w:sz w:val="24"/>
                <w:szCs w:val="24"/>
              </w:rPr>
            </w:pPr>
            <w:r w:rsidRPr="00240F7E">
              <w:rPr>
                <w:sz w:val="24"/>
                <w:szCs w:val="24"/>
              </w:rPr>
              <w:t>Local Preference</w:t>
            </w:r>
          </w:p>
        </w:tc>
        <w:tc>
          <w:tcPr>
            <w:tcW w:w="1099" w:type="dxa"/>
          </w:tcPr>
          <w:p w14:paraId="10711336" w14:textId="77777777" w:rsidR="007E75AA" w:rsidRPr="00240F7E" w:rsidRDefault="007E75AA" w:rsidP="007E75AA">
            <w:pPr>
              <w:jc w:val="center"/>
              <w:rPr>
                <w:sz w:val="24"/>
                <w:szCs w:val="24"/>
                <w:rtl/>
              </w:rPr>
            </w:pPr>
            <w:r w:rsidRPr="00240F7E">
              <w:rPr>
                <w:sz w:val="24"/>
                <w:szCs w:val="24"/>
              </w:rPr>
              <w:t>30</w:t>
            </w:r>
          </w:p>
        </w:tc>
      </w:tr>
      <w:tr w:rsidR="007E75AA" w:rsidRPr="007E75AA" w14:paraId="712D1B38" w14:textId="77777777" w:rsidTr="00240F7E">
        <w:tc>
          <w:tcPr>
            <w:tcW w:w="424" w:type="dxa"/>
          </w:tcPr>
          <w:p w14:paraId="18DF90C6"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31</w:t>
            </w:r>
          </w:p>
        </w:tc>
        <w:tc>
          <w:tcPr>
            <w:tcW w:w="3116" w:type="dxa"/>
          </w:tcPr>
          <w:p w14:paraId="53C1AEA8"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حق جهة التعاقد في قبول أو رفض أي عطاء  أو كل العطاءات</w:t>
            </w:r>
          </w:p>
        </w:tc>
        <w:tc>
          <w:tcPr>
            <w:tcW w:w="460" w:type="dxa"/>
          </w:tcPr>
          <w:p w14:paraId="48563BBF" w14:textId="442EFCA0" w:rsidR="007E75AA" w:rsidRPr="00240F7E" w:rsidRDefault="00B600CD" w:rsidP="007E75AA">
            <w:pPr>
              <w:rPr>
                <w:rFonts w:asciiTheme="majorBidi" w:hAnsiTheme="majorBidi" w:cstheme="majorBidi"/>
                <w:sz w:val="24"/>
                <w:szCs w:val="24"/>
                <w:rtl/>
              </w:rPr>
            </w:pPr>
            <w:r>
              <w:rPr>
                <w:rFonts w:asciiTheme="majorBidi" w:hAnsiTheme="majorBidi" w:cstheme="majorBidi" w:hint="cs"/>
                <w:sz w:val="24"/>
                <w:szCs w:val="24"/>
                <w:rtl/>
              </w:rPr>
              <w:t>34</w:t>
            </w:r>
          </w:p>
        </w:tc>
        <w:tc>
          <w:tcPr>
            <w:tcW w:w="456" w:type="dxa"/>
          </w:tcPr>
          <w:p w14:paraId="2F3EEAA0" w14:textId="2A4869D1" w:rsidR="007E75AA" w:rsidRPr="00240F7E" w:rsidRDefault="00B600CD" w:rsidP="007E75AA">
            <w:pPr>
              <w:rPr>
                <w:sz w:val="24"/>
                <w:szCs w:val="24"/>
                <w:rtl/>
              </w:rPr>
            </w:pPr>
            <w:r>
              <w:rPr>
                <w:sz w:val="24"/>
                <w:szCs w:val="24"/>
              </w:rPr>
              <w:t>34</w:t>
            </w:r>
          </w:p>
        </w:tc>
        <w:tc>
          <w:tcPr>
            <w:tcW w:w="3219" w:type="dxa"/>
          </w:tcPr>
          <w:p w14:paraId="1BBBC69B" w14:textId="77777777" w:rsidR="007E75AA" w:rsidRPr="00240F7E" w:rsidRDefault="007E75AA" w:rsidP="007E75AA">
            <w:pPr>
              <w:jc w:val="right"/>
              <w:rPr>
                <w:sz w:val="24"/>
                <w:szCs w:val="24"/>
              </w:rPr>
            </w:pPr>
            <w:r w:rsidRPr="00240F7E">
              <w:rPr>
                <w:sz w:val="24"/>
                <w:szCs w:val="24"/>
              </w:rPr>
              <w:t>Contracting Entity’s Right to accept or reject all or any of the Bids</w:t>
            </w:r>
          </w:p>
        </w:tc>
        <w:tc>
          <w:tcPr>
            <w:tcW w:w="1099" w:type="dxa"/>
          </w:tcPr>
          <w:p w14:paraId="0DBEF0EB" w14:textId="77777777" w:rsidR="007E75AA" w:rsidRPr="00240F7E" w:rsidRDefault="007E75AA" w:rsidP="007E75AA">
            <w:pPr>
              <w:jc w:val="center"/>
              <w:rPr>
                <w:sz w:val="24"/>
                <w:szCs w:val="24"/>
                <w:rtl/>
              </w:rPr>
            </w:pPr>
            <w:r w:rsidRPr="00240F7E">
              <w:rPr>
                <w:sz w:val="24"/>
                <w:szCs w:val="24"/>
              </w:rPr>
              <w:t>31</w:t>
            </w:r>
          </w:p>
        </w:tc>
      </w:tr>
      <w:tr w:rsidR="007E75AA" w:rsidRPr="007E75AA" w14:paraId="01B99C23" w14:textId="77777777" w:rsidTr="00240F7E">
        <w:tc>
          <w:tcPr>
            <w:tcW w:w="424" w:type="dxa"/>
          </w:tcPr>
          <w:p w14:paraId="6A7A27DB"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32</w:t>
            </w:r>
          </w:p>
        </w:tc>
        <w:tc>
          <w:tcPr>
            <w:tcW w:w="3116" w:type="dxa"/>
          </w:tcPr>
          <w:p w14:paraId="6B57E7C7"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الأهلية القانونية ومؤهلات مقدم العطاء</w:t>
            </w:r>
          </w:p>
        </w:tc>
        <w:tc>
          <w:tcPr>
            <w:tcW w:w="460" w:type="dxa"/>
          </w:tcPr>
          <w:p w14:paraId="2663BABA" w14:textId="7FEFC6D2" w:rsidR="007E75AA" w:rsidRPr="00240F7E" w:rsidRDefault="00B600CD" w:rsidP="007E75AA">
            <w:pPr>
              <w:rPr>
                <w:rFonts w:asciiTheme="majorBidi" w:hAnsiTheme="majorBidi" w:cstheme="majorBidi"/>
                <w:sz w:val="24"/>
                <w:szCs w:val="24"/>
                <w:rtl/>
              </w:rPr>
            </w:pPr>
            <w:r>
              <w:rPr>
                <w:rFonts w:asciiTheme="majorBidi" w:hAnsiTheme="majorBidi" w:cstheme="majorBidi" w:hint="cs"/>
                <w:sz w:val="24"/>
                <w:szCs w:val="24"/>
                <w:rtl/>
              </w:rPr>
              <w:t>34</w:t>
            </w:r>
          </w:p>
        </w:tc>
        <w:tc>
          <w:tcPr>
            <w:tcW w:w="456" w:type="dxa"/>
          </w:tcPr>
          <w:p w14:paraId="5AFF27BE" w14:textId="37102EF9" w:rsidR="007E75AA" w:rsidRPr="00240F7E" w:rsidRDefault="00B600CD" w:rsidP="007E75AA">
            <w:pPr>
              <w:rPr>
                <w:sz w:val="24"/>
                <w:szCs w:val="24"/>
                <w:rtl/>
              </w:rPr>
            </w:pPr>
            <w:r>
              <w:rPr>
                <w:sz w:val="24"/>
                <w:szCs w:val="24"/>
              </w:rPr>
              <w:t>34</w:t>
            </w:r>
          </w:p>
        </w:tc>
        <w:tc>
          <w:tcPr>
            <w:tcW w:w="3219" w:type="dxa"/>
          </w:tcPr>
          <w:p w14:paraId="09A48A61" w14:textId="77777777" w:rsidR="007E75AA" w:rsidRPr="00240F7E" w:rsidRDefault="007E75AA" w:rsidP="007E75AA">
            <w:pPr>
              <w:jc w:val="right"/>
              <w:rPr>
                <w:sz w:val="24"/>
                <w:szCs w:val="24"/>
              </w:rPr>
            </w:pPr>
            <w:r w:rsidRPr="00240F7E">
              <w:rPr>
                <w:sz w:val="24"/>
                <w:szCs w:val="24"/>
              </w:rPr>
              <w:t>Eligibility and Qualifications of  the bidder</w:t>
            </w:r>
          </w:p>
        </w:tc>
        <w:tc>
          <w:tcPr>
            <w:tcW w:w="1099" w:type="dxa"/>
          </w:tcPr>
          <w:p w14:paraId="085D635D" w14:textId="77777777" w:rsidR="007E75AA" w:rsidRPr="00240F7E" w:rsidRDefault="007E75AA" w:rsidP="007E75AA">
            <w:pPr>
              <w:jc w:val="center"/>
              <w:rPr>
                <w:sz w:val="24"/>
                <w:szCs w:val="24"/>
                <w:rtl/>
              </w:rPr>
            </w:pPr>
            <w:r w:rsidRPr="00240F7E">
              <w:rPr>
                <w:sz w:val="24"/>
                <w:szCs w:val="24"/>
              </w:rPr>
              <w:t>32</w:t>
            </w:r>
          </w:p>
        </w:tc>
      </w:tr>
      <w:tr w:rsidR="00240F7E" w:rsidRPr="007E75AA" w14:paraId="26A65AC6" w14:textId="77777777" w:rsidTr="00240F7E">
        <w:tc>
          <w:tcPr>
            <w:tcW w:w="3540" w:type="dxa"/>
            <w:gridSpan w:val="2"/>
          </w:tcPr>
          <w:p w14:paraId="48A7AAC7" w14:textId="77777777" w:rsidR="00240F7E" w:rsidRPr="00240F7E" w:rsidRDefault="00240F7E" w:rsidP="00CD38DF">
            <w:pPr>
              <w:rPr>
                <w:rFonts w:ascii="Sakkal Majalla" w:hAnsi="Sakkal Majalla" w:cs="Sakkal Majalla"/>
                <w:b/>
                <w:bCs/>
                <w:sz w:val="24"/>
                <w:szCs w:val="24"/>
                <w:rtl/>
              </w:rPr>
            </w:pPr>
            <w:r w:rsidRPr="00240F7E">
              <w:rPr>
                <w:rFonts w:ascii="Sakkal Majalla" w:hAnsi="Sakkal Majalla" w:cs="Sakkal Majalla"/>
                <w:b/>
                <w:bCs/>
                <w:sz w:val="24"/>
                <w:szCs w:val="24"/>
                <w:rtl/>
              </w:rPr>
              <w:t>و –ترسية العقد</w:t>
            </w:r>
          </w:p>
        </w:tc>
        <w:tc>
          <w:tcPr>
            <w:tcW w:w="460" w:type="dxa"/>
          </w:tcPr>
          <w:p w14:paraId="634F79BF" w14:textId="6B932C43" w:rsidR="00240F7E" w:rsidRPr="00240F7E" w:rsidRDefault="00B600CD" w:rsidP="00CD38DF">
            <w:pPr>
              <w:rPr>
                <w:rFonts w:asciiTheme="majorBidi" w:hAnsiTheme="majorBidi" w:cstheme="majorBidi"/>
                <w:sz w:val="24"/>
                <w:szCs w:val="24"/>
                <w:rtl/>
              </w:rPr>
            </w:pPr>
            <w:r>
              <w:rPr>
                <w:rFonts w:asciiTheme="majorBidi" w:hAnsiTheme="majorBidi" w:cstheme="majorBidi" w:hint="cs"/>
                <w:sz w:val="24"/>
                <w:szCs w:val="24"/>
                <w:rtl/>
              </w:rPr>
              <w:t>35</w:t>
            </w:r>
          </w:p>
        </w:tc>
        <w:tc>
          <w:tcPr>
            <w:tcW w:w="456" w:type="dxa"/>
          </w:tcPr>
          <w:p w14:paraId="7AFE82FA" w14:textId="02E6DB34" w:rsidR="00240F7E" w:rsidRPr="00240F7E" w:rsidRDefault="00B600CD" w:rsidP="00CD38DF">
            <w:pPr>
              <w:rPr>
                <w:sz w:val="24"/>
                <w:szCs w:val="24"/>
                <w:rtl/>
              </w:rPr>
            </w:pPr>
            <w:r>
              <w:rPr>
                <w:sz w:val="24"/>
                <w:szCs w:val="24"/>
              </w:rPr>
              <w:t>35</w:t>
            </w:r>
          </w:p>
        </w:tc>
        <w:tc>
          <w:tcPr>
            <w:tcW w:w="4318" w:type="dxa"/>
            <w:gridSpan w:val="2"/>
          </w:tcPr>
          <w:p w14:paraId="70707E33" w14:textId="476271A4" w:rsidR="00240F7E" w:rsidRPr="00240F7E" w:rsidRDefault="00240F7E" w:rsidP="00240F7E">
            <w:pPr>
              <w:tabs>
                <w:tab w:val="left" w:pos="300"/>
                <w:tab w:val="center" w:pos="441"/>
              </w:tabs>
              <w:jc w:val="right"/>
              <w:rPr>
                <w:sz w:val="24"/>
                <w:szCs w:val="24"/>
                <w:rtl/>
              </w:rPr>
            </w:pPr>
            <w:r>
              <w:rPr>
                <w:rFonts w:asciiTheme="majorBidi" w:hAnsiTheme="majorBidi" w:cstheme="majorBidi"/>
                <w:b/>
                <w:bCs/>
                <w:sz w:val="24"/>
                <w:szCs w:val="24"/>
              </w:rPr>
              <w:t>F-</w:t>
            </w:r>
            <w:r w:rsidRPr="00240F7E">
              <w:rPr>
                <w:rFonts w:asciiTheme="majorBidi" w:hAnsiTheme="majorBidi" w:cstheme="majorBidi"/>
                <w:b/>
                <w:bCs/>
                <w:sz w:val="24"/>
                <w:szCs w:val="24"/>
              </w:rPr>
              <w:t>Award of Contract</w:t>
            </w:r>
          </w:p>
        </w:tc>
      </w:tr>
      <w:tr w:rsidR="007E75AA" w:rsidRPr="007E75AA" w14:paraId="3325436F" w14:textId="77777777" w:rsidTr="00240F7E">
        <w:tc>
          <w:tcPr>
            <w:tcW w:w="424" w:type="dxa"/>
          </w:tcPr>
          <w:p w14:paraId="56F5154D"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33</w:t>
            </w:r>
          </w:p>
        </w:tc>
        <w:tc>
          <w:tcPr>
            <w:tcW w:w="3116" w:type="dxa"/>
          </w:tcPr>
          <w:p w14:paraId="133F0DBB"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معايير الترسية</w:t>
            </w:r>
          </w:p>
        </w:tc>
        <w:tc>
          <w:tcPr>
            <w:tcW w:w="460" w:type="dxa"/>
          </w:tcPr>
          <w:p w14:paraId="74FE81D7" w14:textId="00DC0C70" w:rsidR="007E75AA" w:rsidRPr="00240F7E" w:rsidRDefault="00B600CD" w:rsidP="007E75AA">
            <w:pPr>
              <w:rPr>
                <w:rFonts w:asciiTheme="majorBidi" w:hAnsiTheme="majorBidi" w:cstheme="majorBidi"/>
                <w:sz w:val="24"/>
                <w:szCs w:val="24"/>
                <w:rtl/>
              </w:rPr>
            </w:pPr>
            <w:r>
              <w:rPr>
                <w:rFonts w:asciiTheme="majorBidi" w:hAnsiTheme="majorBidi" w:cstheme="majorBidi" w:hint="cs"/>
                <w:sz w:val="24"/>
                <w:szCs w:val="24"/>
                <w:rtl/>
              </w:rPr>
              <w:t>35</w:t>
            </w:r>
          </w:p>
        </w:tc>
        <w:tc>
          <w:tcPr>
            <w:tcW w:w="456" w:type="dxa"/>
          </w:tcPr>
          <w:p w14:paraId="62C81D2C" w14:textId="6D741E13" w:rsidR="007E75AA" w:rsidRPr="00240F7E" w:rsidRDefault="00B600CD" w:rsidP="007E75AA">
            <w:pPr>
              <w:rPr>
                <w:sz w:val="24"/>
                <w:szCs w:val="24"/>
                <w:rtl/>
              </w:rPr>
            </w:pPr>
            <w:r>
              <w:rPr>
                <w:sz w:val="24"/>
                <w:szCs w:val="24"/>
              </w:rPr>
              <w:t>35</w:t>
            </w:r>
          </w:p>
        </w:tc>
        <w:tc>
          <w:tcPr>
            <w:tcW w:w="3219" w:type="dxa"/>
          </w:tcPr>
          <w:p w14:paraId="32141BCB" w14:textId="77777777" w:rsidR="007E75AA" w:rsidRPr="00240F7E" w:rsidRDefault="007E75AA" w:rsidP="007E75AA">
            <w:pPr>
              <w:jc w:val="right"/>
              <w:rPr>
                <w:sz w:val="24"/>
                <w:szCs w:val="24"/>
              </w:rPr>
            </w:pPr>
            <w:r w:rsidRPr="00240F7E">
              <w:rPr>
                <w:sz w:val="24"/>
                <w:szCs w:val="24"/>
              </w:rPr>
              <w:t>Award Criteria</w:t>
            </w:r>
          </w:p>
        </w:tc>
        <w:tc>
          <w:tcPr>
            <w:tcW w:w="1099" w:type="dxa"/>
          </w:tcPr>
          <w:p w14:paraId="487B096C" w14:textId="77777777" w:rsidR="007E75AA" w:rsidRPr="00240F7E" w:rsidRDefault="007E75AA" w:rsidP="007E75AA">
            <w:pPr>
              <w:jc w:val="center"/>
              <w:rPr>
                <w:sz w:val="24"/>
                <w:szCs w:val="24"/>
                <w:rtl/>
              </w:rPr>
            </w:pPr>
            <w:r w:rsidRPr="00240F7E">
              <w:rPr>
                <w:sz w:val="24"/>
                <w:szCs w:val="24"/>
              </w:rPr>
              <w:t>33</w:t>
            </w:r>
          </w:p>
        </w:tc>
      </w:tr>
      <w:tr w:rsidR="007E75AA" w:rsidRPr="007E75AA" w14:paraId="077E274B" w14:textId="77777777" w:rsidTr="00240F7E">
        <w:tc>
          <w:tcPr>
            <w:tcW w:w="424" w:type="dxa"/>
          </w:tcPr>
          <w:p w14:paraId="3798D2F0"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34</w:t>
            </w:r>
          </w:p>
        </w:tc>
        <w:tc>
          <w:tcPr>
            <w:tcW w:w="3116" w:type="dxa"/>
          </w:tcPr>
          <w:p w14:paraId="7CE12450"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حق جهة التعاقد في تعديل الكميات عند إرساء العقد</w:t>
            </w:r>
          </w:p>
        </w:tc>
        <w:tc>
          <w:tcPr>
            <w:tcW w:w="460" w:type="dxa"/>
          </w:tcPr>
          <w:p w14:paraId="643B1D2D" w14:textId="03FDCB20" w:rsidR="007E75AA" w:rsidRPr="00240F7E" w:rsidRDefault="00B600CD" w:rsidP="007E75AA">
            <w:pPr>
              <w:rPr>
                <w:rFonts w:asciiTheme="majorBidi" w:hAnsiTheme="majorBidi" w:cstheme="majorBidi"/>
                <w:sz w:val="24"/>
                <w:szCs w:val="24"/>
                <w:rtl/>
              </w:rPr>
            </w:pPr>
            <w:r>
              <w:rPr>
                <w:rFonts w:asciiTheme="majorBidi" w:hAnsiTheme="majorBidi" w:cstheme="majorBidi" w:hint="cs"/>
                <w:sz w:val="24"/>
                <w:szCs w:val="24"/>
                <w:rtl/>
              </w:rPr>
              <w:t>35</w:t>
            </w:r>
          </w:p>
        </w:tc>
        <w:tc>
          <w:tcPr>
            <w:tcW w:w="456" w:type="dxa"/>
          </w:tcPr>
          <w:p w14:paraId="4ADB3AF6" w14:textId="1AB2A3FC" w:rsidR="007E75AA" w:rsidRPr="00240F7E" w:rsidRDefault="00B600CD" w:rsidP="007E75AA">
            <w:pPr>
              <w:rPr>
                <w:sz w:val="24"/>
                <w:szCs w:val="24"/>
                <w:rtl/>
              </w:rPr>
            </w:pPr>
            <w:r>
              <w:rPr>
                <w:sz w:val="24"/>
                <w:szCs w:val="24"/>
              </w:rPr>
              <w:t>35</w:t>
            </w:r>
          </w:p>
        </w:tc>
        <w:tc>
          <w:tcPr>
            <w:tcW w:w="3219" w:type="dxa"/>
          </w:tcPr>
          <w:p w14:paraId="5771D39F" w14:textId="77777777" w:rsidR="007E75AA" w:rsidRPr="00240F7E" w:rsidRDefault="007E75AA" w:rsidP="007E75AA">
            <w:pPr>
              <w:jc w:val="right"/>
              <w:rPr>
                <w:sz w:val="24"/>
                <w:szCs w:val="24"/>
              </w:rPr>
            </w:pPr>
            <w:r w:rsidRPr="00240F7E">
              <w:rPr>
                <w:sz w:val="24"/>
                <w:szCs w:val="24"/>
              </w:rPr>
              <w:t>Contracting Entity’s Right to amend Quantities at Time of Award</w:t>
            </w:r>
          </w:p>
        </w:tc>
        <w:tc>
          <w:tcPr>
            <w:tcW w:w="1099" w:type="dxa"/>
          </w:tcPr>
          <w:p w14:paraId="44D055F3" w14:textId="77777777" w:rsidR="007E75AA" w:rsidRPr="00240F7E" w:rsidRDefault="007E75AA" w:rsidP="007E75AA">
            <w:pPr>
              <w:jc w:val="center"/>
              <w:rPr>
                <w:sz w:val="24"/>
                <w:szCs w:val="24"/>
                <w:rtl/>
              </w:rPr>
            </w:pPr>
            <w:r w:rsidRPr="00240F7E">
              <w:rPr>
                <w:sz w:val="24"/>
                <w:szCs w:val="24"/>
              </w:rPr>
              <w:t>34</w:t>
            </w:r>
          </w:p>
        </w:tc>
      </w:tr>
      <w:tr w:rsidR="007E75AA" w:rsidRPr="007E75AA" w14:paraId="428411C9" w14:textId="77777777" w:rsidTr="00240F7E">
        <w:tc>
          <w:tcPr>
            <w:tcW w:w="424" w:type="dxa"/>
          </w:tcPr>
          <w:p w14:paraId="0DB61DD3"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35</w:t>
            </w:r>
          </w:p>
        </w:tc>
        <w:tc>
          <w:tcPr>
            <w:tcW w:w="3116" w:type="dxa"/>
          </w:tcPr>
          <w:p w14:paraId="1EA2D643"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إشعار بقرار الترسية</w:t>
            </w:r>
          </w:p>
        </w:tc>
        <w:tc>
          <w:tcPr>
            <w:tcW w:w="460" w:type="dxa"/>
          </w:tcPr>
          <w:p w14:paraId="68027B10" w14:textId="30B76EF2" w:rsidR="007E75AA" w:rsidRPr="00240F7E" w:rsidRDefault="00B600CD" w:rsidP="007E75AA">
            <w:pPr>
              <w:rPr>
                <w:rFonts w:asciiTheme="majorBidi" w:hAnsiTheme="majorBidi" w:cstheme="majorBidi"/>
                <w:sz w:val="24"/>
                <w:szCs w:val="24"/>
                <w:rtl/>
              </w:rPr>
            </w:pPr>
            <w:r>
              <w:rPr>
                <w:rFonts w:asciiTheme="majorBidi" w:hAnsiTheme="majorBidi" w:cstheme="majorBidi" w:hint="cs"/>
                <w:sz w:val="24"/>
                <w:szCs w:val="24"/>
                <w:rtl/>
              </w:rPr>
              <w:t>35</w:t>
            </w:r>
          </w:p>
        </w:tc>
        <w:tc>
          <w:tcPr>
            <w:tcW w:w="456" w:type="dxa"/>
          </w:tcPr>
          <w:p w14:paraId="423813E4" w14:textId="5249C64C" w:rsidR="007E75AA" w:rsidRPr="00240F7E" w:rsidRDefault="00B600CD" w:rsidP="007E75AA">
            <w:pPr>
              <w:rPr>
                <w:sz w:val="24"/>
                <w:szCs w:val="24"/>
                <w:rtl/>
              </w:rPr>
            </w:pPr>
            <w:r>
              <w:rPr>
                <w:sz w:val="24"/>
                <w:szCs w:val="24"/>
              </w:rPr>
              <w:t>35</w:t>
            </w:r>
          </w:p>
        </w:tc>
        <w:tc>
          <w:tcPr>
            <w:tcW w:w="3219" w:type="dxa"/>
          </w:tcPr>
          <w:p w14:paraId="7C5FEE10" w14:textId="77777777" w:rsidR="007E75AA" w:rsidRPr="00240F7E" w:rsidRDefault="007E75AA" w:rsidP="007E75AA">
            <w:pPr>
              <w:jc w:val="right"/>
              <w:rPr>
                <w:sz w:val="24"/>
                <w:szCs w:val="24"/>
              </w:rPr>
            </w:pPr>
            <w:r w:rsidRPr="00240F7E">
              <w:rPr>
                <w:sz w:val="24"/>
                <w:szCs w:val="24"/>
              </w:rPr>
              <w:t>Notification of Award</w:t>
            </w:r>
          </w:p>
        </w:tc>
        <w:tc>
          <w:tcPr>
            <w:tcW w:w="1099" w:type="dxa"/>
          </w:tcPr>
          <w:p w14:paraId="073CCCA9" w14:textId="77777777" w:rsidR="007E75AA" w:rsidRPr="00240F7E" w:rsidRDefault="007E75AA" w:rsidP="007E75AA">
            <w:pPr>
              <w:jc w:val="center"/>
              <w:rPr>
                <w:sz w:val="24"/>
                <w:szCs w:val="24"/>
                <w:rtl/>
              </w:rPr>
            </w:pPr>
            <w:r w:rsidRPr="00240F7E">
              <w:rPr>
                <w:sz w:val="24"/>
                <w:szCs w:val="24"/>
              </w:rPr>
              <w:t>35</w:t>
            </w:r>
          </w:p>
        </w:tc>
      </w:tr>
      <w:tr w:rsidR="007E75AA" w:rsidRPr="007E75AA" w14:paraId="6213D83B" w14:textId="77777777" w:rsidTr="00240F7E">
        <w:tc>
          <w:tcPr>
            <w:tcW w:w="424" w:type="dxa"/>
          </w:tcPr>
          <w:p w14:paraId="5FAB342B"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36</w:t>
            </w:r>
          </w:p>
        </w:tc>
        <w:tc>
          <w:tcPr>
            <w:tcW w:w="3116" w:type="dxa"/>
          </w:tcPr>
          <w:p w14:paraId="45FD41E4"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الشكاوى والطعون</w:t>
            </w:r>
          </w:p>
        </w:tc>
        <w:tc>
          <w:tcPr>
            <w:tcW w:w="460" w:type="dxa"/>
          </w:tcPr>
          <w:p w14:paraId="1FD5B3BA" w14:textId="508B7E31" w:rsidR="007E75AA" w:rsidRPr="00240F7E" w:rsidRDefault="00B600CD" w:rsidP="007E75AA">
            <w:pPr>
              <w:rPr>
                <w:rFonts w:asciiTheme="majorBidi" w:hAnsiTheme="majorBidi" w:cstheme="majorBidi"/>
                <w:sz w:val="24"/>
                <w:szCs w:val="24"/>
                <w:rtl/>
              </w:rPr>
            </w:pPr>
            <w:r>
              <w:rPr>
                <w:rFonts w:asciiTheme="majorBidi" w:hAnsiTheme="majorBidi" w:cstheme="majorBidi" w:hint="cs"/>
                <w:sz w:val="24"/>
                <w:szCs w:val="24"/>
                <w:rtl/>
              </w:rPr>
              <w:t>36</w:t>
            </w:r>
          </w:p>
        </w:tc>
        <w:tc>
          <w:tcPr>
            <w:tcW w:w="456" w:type="dxa"/>
          </w:tcPr>
          <w:p w14:paraId="645CAFA0" w14:textId="734943F2" w:rsidR="007E75AA" w:rsidRPr="00240F7E" w:rsidRDefault="00B600CD" w:rsidP="007E75AA">
            <w:pPr>
              <w:rPr>
                <w:sz w:val="24"/>
                <w:szCs w:val="24"/>
                <w:rtl/>
              </w:rPr>
            </w:pPr>
            <w:r>
              <w:rPr>
                <w:sz w:val="24"/>
                <w:szCs w:val="24"/>
              </w:rPr>
              <w:t>36</w:t>
            </w:r>
          </w:p>
        </w:tc>
        <w:tc>
          <w:tcPr>
            <w:tcW w:w="3219" w:type="dxa"/>
          </w:tcPr>
          <w:p w14:paraId="52CA6AC9" w14:textId="77777777" w:rsidR="007E75AA" w:rsidRPr="00240F7E" w:rsidRDefault="007E75AA" w:rsidP="007E75AA">
            <w:pPr>
              <w:jc w:val="right"/>
              <w:rPr>
                <w:sz w:val="24"/>
                <w:szCs w:val="24"/>
              </w:rPr>
            </w:pPr>
            <w:r w:rsidRPr="00240F7E">
              <w:rPr>
                <w:sz w:val="24"/>
                <w:szCs w:val="24"/>
              </w:rPr>
              <w:t>Complaints and Appeals</w:t>
            </w:r>
          </w:p>
        </w:tc>
        <w:tc>
          <w:tcPr>
            <w:tcW w:w="1099" w:type="dxa"/>
          </w:tcPr>
          <w:p w14:paraId="3A6F7CCF" w14:textId="77777777" w:rsidR="007E75AA" w:rsidRPr="00240F7E" w:rsidRDefault="007E75AA" w:rsidP="007E75AA">
            <w:pPr>
              <w:jc w:val="center"/>
              <w:rPr>
                <w:sz w:val="24"/>
                <w:szCs w:val="24"/>
                <w:rtl/>
              </w:rPr>
            </w:pPr>
            <w:r w:rsidRPr="00240F7E">
              <w:rPr>
                <w:sz w:val="24"/>
                <w:szCs w:val="24"/>
              </w:rPr>
              <w:t>36</w:t>
            </w:r>
          </w:p>
        </w:tc>
      </w:tr>
      <w:tr w:rsidR="007E75AA" w:rsidRPr="007E75AA" w14:paraId="15084FBC" w14:textId="77777777" w:rsidTr="00240F7E">
        <w:tc>
          <w:tcPr>
            <w:tcW w:w="424" w:type="dxa"/>
          </w:tcPr>
          <w:p w14:paraId="2E5B30C4"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37</w:t>
            </w:r>
          </w:p>
        </w:tc>
        <w:tc>
          <w:tcPr>
            <w:tcW w:w="3116" w:type="dxa"/>
          </w:tcPr>
          <w:p w14:paraId="7B6AA72A"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توقيع العقد</w:t>
            </w:r>
          </w:p>
        </w:tc>
        <w:tc>
          <w:tcPr>
            <w:tcW w:w="460" w:type="dxa"/>
          </w:tcPr>
          <w:p w14:paraId="459BFFE7" w14:textId="08160A08" w:rsidR="007E75AA" w:rsidRPr="00240F7E" w:rsidRDefault="00B600CD" w:rsidP="007E75AA">
            <w:pPr>
              <w:rPr>
                <w:rFonts w:asciiTheme="majorBidi" w:hAnsiTheme="majorBidi" w:cstheme="majorBidi"/>
                <w:sz w:val="24"/>
                <w:szCs w:val="24"/>
                <w:rtl/>
              </w:rPr>
            </w:pPr>
            <w:r>
              <w:rPr>
                <w:rFonts w:asciiTheme="majorBidi" w:hAnsiTheme="majorBidi" w:cstheme="majorBidi" w:hint="cs"/>
                <w:sz w:val="24"/>
                <w:szCs w:val="24"/>
                <w:rtl/>
              </w:rPr>
              <w:t>36</w:t>
            </w:r>
          </w:p>
        </w:tc>
        <w:tc>
          <w:tcPr>
            <w:tcW w:w="456" w:type="dxa"/>
          </w:tcPr>
          <w:p w14:paraId="0CB50E53" w14:textId="5CC0A228" w:rsidR="007E75AA" w:rsidRPr="00240F7E" w:rsidRDefault="00B600CD" w:rsidP="007E75AA">
            <w:pPr>
              <w:rPr>
                <w:sz w:val="24"/>
                <w:szCs w:val="24"/>
                <w:rtl/>
              </w:rPr>
            </w:pPr>
            <w:r>
              <w:rPr>
                <w:sz w:val="24"/>
                <w:szCs w:val="24"/>
              </w:rPr>
              <w:t>36</w:t>
            </w:r>
          </w:p>
        </w:tc>
        <w:tc>
          <w:tcPr>
            <w:tcW w:w="3219" w:type="dxa"/>
          </w:tcPr>
          <w:p w14:paraId="18F32B9F" w14:textId="77777777" w:rsidR="007E75AA" w:rsidRPr="00240F7E" w:rsidRDefault="007E75AA" w:rsidP="007E75AA">
            <w:pPr>
              <w:jc w:val="right"/>
              <w:rPr>
                <w:sz w:val="24"/>
                <w:szCs w:val="24"/>
              </w:rPr>
            </w:pPr>
            <w:r w:rsidRPr="00240F7E">
              <w:rPr>
                <w:sz w:val="24"/>
                <w:szCs w:val="24"/>
              </w:rPr>
              <w:t>Signing of Contract</w:t>
            </w:r>
          </w:p>
        </w:tc>
        <w:tc>
          <w:tcPr>
            <w:tcW w:w="1099" w:type="dxa"/>
          </w:tcPr>
          <w:p w14:paraId="43DD1F58" w14:textId="77777777" w:rsidR="007E75AA" w:rsidRPr="00240F7E" w:rsidRDefault="007E75AA" w:rsidP="007E75AA">
            <w:pPr>
              <w:jc w:val="center"/>
              <w:rPr>
                <w:sz w:val="24"/>
                <w:szCs w:val="24"/>
                <w:rtl/>
              </w:rPr>
            </w:pPr>
            <w:r w:rsidRPr="00240F7E">
              <w:rPr>
                <w:sz w:val="24"/>
                <w:szCs w:val="24"/>
              </w:rPr>
              <w:t>37</w:t>
            </w:r>
          </w:p>
        </w:tc>
      </w:tr>
      <w:tr w:rsidR="007E75AA" w:rsidRPr="007E75AA" w14:paraId="2135B364" w14:textId="77777777" w:rsidTr="00240F7E">
        <w:tc>
          <w:tcPr>
            <w:tcW w:w="424" w:type="dxa"/>
          </w:tcPr>
          <w:p w14:paraId="7AE78DD3"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38</w:t>
            </w:r>
          </w:p>
        </w:tc>
        <w:tc>
          <w:tcPr>
            <w:tcW w:w="3116" w:type="dxa"/>
          </w:tcPr>
          <w:p w14:paraId="2038D024" w14:textId="77777777" w:rsidR="007E75AA" w:rsidRPr="00240F7E" w:rsidRDefault="007E75AA" w:rsidP="007E75AA">
            <w:pPr>
              <w:rPr>
                <w:rFonts w:ascii="Sakkal Majalla" w:hAnsi="Sakkal Majalla" w:cs="Sakkal Majalla"/>
                <w:sz w:val="24"/>
                <w:szCs w:val="24"/>
                <w:rtl/>
              </w:rPr>
            </w:pPr>
            <w:r w:rsidRPr="00240F7E">
              <w:rPr>
                <w:rFonts w:ascii="Sakkal Majalla" w:hAnsi="Sakkal Majalla" w:cs="Sakkal Majalla"/>
                <w:sz w:val="24"/>
                <w:szCs w:val="24"/>
                <w:rtl/>
              </w:rPr>
              <w:t>ضمان حسن الأداء</w:t>
            </w:r>
          </w:p>
        </w:tc>
        <w:tc>
          <w:tcPr>
            <w:tcW w:w="460" w:type="dxa"/>
          </w:tcPr>
          <w:p w14:paraId="3E95AB8D" w14:textId="1274FADD" w:rsidR="007E75AA" w:rsidRPr="00240F7E" w:rsidRDefault="00B600CD" w:rsidP="007E75AA">
            <w:pPr>
              <w:rPr>
                <w:rFonts w:asciiTheme="majorBidi" w:hAnsiTheme="majorBidi" w:cstheme="majorBidi"/>
                <w:sz w:val="24"/>
                <w:szCs w:val="24"/>
                <w:rtl/>
              </w:rPr>
            </w:pPr>
            <w:r>
              <w:rPr>
                <w:rFonts w:asciiTheme="majorBidi" w:hAnsiTheme="majorBidi" w:cstheme="majorBidi" w:hint="cs"/>
                <w:sz w:val="24"/>
                <w:szCs w:val="24"/>
                <w:rtl/>
              </w:rPr>
              <w:t>37</w:t>
            </w:r>
          </w:p>
        </w:tc>
        <w:tc>
          <w:tcPr>
            <w:tcW w:w="456" w:type="dxa"/>
          </w:tcPr>
          <w:p w14:paraId="0EE31C17" w14:textId="6519D37D" w:rsidR="007E75AA" w:rsidRPr="00240F7E" w:rsidRDefault="00B600CD" w:rsidP="007E75AA">
            <w:pPr>
              <w:rPr>
                <w:sz w:val="24"/>
                <w:szCs w:val="24"/>
                <w:rtl/>
              </w:rPr>
            </w:pPr>
            <w:r>
              <w:rPr>
                <w:sz w:val="24"/>
                <w:szCs w:val="24"/>
              </w:rPr>
              <w:t>37</w:t>
            </w:r>
          </w:p>
        </w:tc>
        <w:tc>
          <w:tcPr>
            <w:tcW w:w="3219" w:type="dxa"/>
          </w:tcPr>
          <w:p w14:paraId="39B945FE" w14:textId="360D1319" w:rsidR="007E75AA" w:rsidRPr="00240F7E" w:rsidRDefault="007E75AA" w:rsidP="00E61C66">
            <w:pPr>
              <w:jc w:val="right"/>
              <w:rPr>
                <w:sz w:val="24"/>
                <w:szCs w:val="24"/>
              </w:rPr>
            </w:pPr>
            <w:r w:rsidRPr="00240F7E">
              <w:rPr>
                <w:sz w:val="24"/>
                <w:szCs w:val="24"/>
              </w:rPr>
              <w:t>Good performance guarantee</w:t>
            </w:r>
          </w:p>
        </w:tc>
        <w:tc>
          <w:tcPr>
            <w:tcW w:w="1099" w:type="dxa"/>
          </w:tcPr>
          <w:p w14:paraId="13BEFE7D" w14:textId="77777777" w:rsidR="007E75AA" w:rsidRPr="00240F7E" w:rsidRDefault="007E75AA" w:rsidP="007E75AA">
            <w:pPr>
              <w:jc w:val="center"/>
              <w:rPr>
                <w:sz w:val="24"/>
                <w:szCs w:val="24"/>
                <w:rtl/>
              </w:rPr>
            </w:pPr>
            <w:r w:rsidRPr="00240F7E">
              <w:rPr>
                <w:sz w:val="24"/>
                <w:szCs w:val="24"/>
              </w:rPr>
              <w:t>38</w:t>
            </w:r>
          </w:p>
        </w:tc>
      </w:tr>
    </w:tbl>
    <w:p w14:paraId="242FBCBA" w14:textId="77777777" w:rsidR="009A27F1" w:rsidRDefault="009A27F1" w:rsidP="00CD38DF">
      <w:pPr>
        <w:rPr>
          <w:rtl/>
        </w:rPr>
      </w:pPr>
    </w:p>
    <w:p w14:paraId="5667E44A" w14:textId="77777777" w:rsidR="009A27F1" w:rsidRDefault="009A27F1">
      <w:pPr>
        <w:bidi w:val="0"/>
        <w:rPr>
          <w:rtl/>
        </w:rPr>
      </w:pPr>
      <w:r>
        <w:rPr>
          <w:rtl/>
        </w:rPr>
        <w:br w:type="page"/>
      </w:r>
    </w:p>
    <w:tbl>
      <w:tblPr>
        <w:tblStyle w:val="affd"/>
        <w:bidiVisual/>
        <w:tblW w:w="0" w:type="auto"/>
        <w:tblLook w:val="04A0" w:firstRow="1" w:lastRow="0" w:firstColumn="1" w:lastColumn="0" w:noHBand="0" w:noVBand="1"/>
      </w:tblPr>
      <w:tblGrid>
        <w:gridCol w:w="4374"/>
        <w:gridCol w:w="4400"/>
      </w:tblGrid>
      <w:tr w:rsidR="00B968E4" w:rsidRPr="006F0E82" w14:paraId="7A37E506" w14:textId="77777777" w:rsidTr="001522A3">
        <w:tc>
          <w:tcPr>
            <w:tcW w:w="4374" w:type="dxa"/>
            <w:shd w:val="clear" w:color="auto" w:fill="D9D9D9" w:themeFill="background1" w:themeFillShade="D9"/>
          </w:tcPr>
          <w:p w14:paraId="6AADD7FA" w14:textId="77777777" w:rsidR="00B968E4" w:rsidRPr="001522A3" w:rsidRDefault="006835B6" w:rsidP="008C72AD">
            <w:pPr>
              <w:jc w:val="center"/>
              <w:rPr>
                <w:rFonts w:ascii="Sakkal Majalla" w:hAnsi="Sakkal Majalla" w:cs="Sakkal Majalla"/>
                <w:b/>
                <w:bCs/>
                <w:sz w:val="28"/>
                <w:szCs w:val="28"/>
                <w:rtl/>
                <w:lang w:bidi="ar-EG"/>
              </w:rPr>
            </w:pPr>
            <w:r w:rsidRPr="001522A3">
              <w:rPr>
                <w:rFonts w:ascii="Sakkal Majalla" w:hAnsi="Sakkal Majalla" w:cs="Sakkal Majalla"/>
                <w:b/>
                <w:bCs/>
                <w:sz w:val="28"/>
                <w:szCs w:val="28"/>
                <w:rtl/>
                <w:lang w:bidi="ar-EG"/>
              </w:rPr>
              <w:lastRenderedPageBreak/>
              <w:t>تعليمات إلى مقدمي العطاءات</w:t>
            </w:r>
          </w:p>
        </w:tc>
        <w:tc>
          <w:tcPr>
            <w:tcW w:w="4400" w:type="dxa"/>
            <w:shd w:val="clear" w:color="auto" w:fill="D9D9D9" w:themeFill="background1" w:themeFillShade="D9"/>
          </w:tcPr>
          <w:p w14:paraId="2A437DA5" w14:textId="77777777" w:rsidR="00B968E4" w:rsidRPr="001522A3" w:rsidRDefault="007E75AA" w:rsidP="008C72AD">
            <w:pPr>
              <w:bidi w:val="0"/>
              <w:jc w:val="center"/>
              <w:rPr>
                <w:b/>
                <w:bCs/>
                <w:sz w:val="28"/>
                <w:szCs w:val="28"/>
                <w:rtl/>
              </w:rPr>
            </w:pPr>
            <w:r w:rsidRPr="001522A3">
              <w:rPr>
                <w:b/>
                <w:bCs/>
                <w:sz w:val="28"/>
                <w:szCs w:val="28"/>
              </w:rPr>
              <w:t>Instructions to Bidders</w:t>
            </w:r>
          </w:p>
        </w:tc>
      </w:tr>
      <w:tr w:rsidR="00B968E4" w:rsidRPr="006F0E82" w14:paraId="1A1CFB1A" w14:textId="77777777" w:rsidTr="001522A3">
        <w:tc>
          <w:tcPr>
            <w:tcW w:w="4374" w:type="dxa"/>
          </w:tcPr>
          <w:p w14:paraId="4D5A1F53" w14:textId="77777777" w:rsidR="00B968E4" w:rsidRPr="001522A3" w:rsidRDefault="006835B6"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أ. عام</w:t>
            </w:r>
          </w:p>
        </w:tc>
        <w:tc>
          <w:tcPr>
            <w:tcW w:w="4400" w:type="dxa"/>
          </w:tcPr>
          <w:p w14:paraId="15708EA5" w14:textId="77777777" w:rsidR="00B968E4" w:rsidRPr="001522A3" w:rsidRDefault="007E75AA" w:rsidP="008C72AD">
            <w:pPr>
              <w:bidi w:val="0"/>
              <w:jc w:val="both"/>
              <w:rPr>
                <w:b/>
                <w:bCs/>
                <w:sz w:val="26"/>
                <w:szCs w:val="26"/>
                <w:rtl/>
              </w:rPr>
            </w:pPr>
            <w:r w:rsidRPr="001522A3">
              <w:rPr>
                <w:b/>
                <w:bCs/>
                <w:sz w:val="26"/>
                <w:szCs w:val="26"/>
              </w:rPr>
              <w:t>A. General</w:t>
            </w:r>
          </w:p>
        </w:tc>
      </w:tr>
      <w:tr w:rsidR="007E75AA" w:rsidRPr="006F0E82" w14:paraId="6A841E2E" w14:textId="77777777" w:rsidTr="001522A3">
        <w:tc>
          <w:tcPr>
            <w:tcW w:w="4374" w:type="dxa"/>
          </w:tcPr>
          <w:p w14:paraId="64D9DFE5" w14:textId="77777777" w:rsidR="007E75AA" w:rsidRPr="001522A3" w:rsidRDefault="007E75AA"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1.</w:t>
            </w:r>
            <w:r w:rsidRPr="001522A3">
              <w:rPr>
                <w:rFonts w:ascii="Sakkal Majalla" w:hAnsi="Sakkal Majalla" w:cs="Sakkal Majalla"/>
                <w:b/>
                <w:bCs/>
                <w:sz w:val="26"/>
                <w:szCs w:val="26"/>
                <w:rtl/>
              </w:rPr>
              <w:tab/>
              <w:t>نطاق المناقصة</w:t>
            </w:r>
          </w:p>
        </w:tc>
        <w:tc>
          <w:tcPr>
            <w:tcW w:w="4400" w:type="dxa"/>
          </w:tcPr>
          <w:p w14:paraId="156F5106" w14:textId="77777777" w:rsidR="007E75AA" w:rsidRPr="001522A3" w:rsidRDefault="007E75AA"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1. Scope of tender</w:t>
            </w:r>
          </w:p>
        </w:tc>
      </w:tr>
      <w:tr w:rsidR="007E75AA" w:rsidRPr="006F0E82" w14:paraId="6A1D4EF9" w14:textId="77777777" w:rsidTr="001522A3">
        <w:tc>
          <w:tcPr>
            <w:tcW w:w="4374" w:type="dxa"/>
          </w:tcPr>
          <w:p w14:paraId="6986C418" w14:textId="77777777" w:rsidR="007E75AA" w:rsidRPr="001522A3" w:rsidRDefault="007E75AA" w:rsidP="008C72AD">
            <w:pPr>
              <w:jc w:val="both"/>
              <w:rPr>
                <w:rFonts w:ascii="Sakkal Majalla" w:hAnsi="Sakkal Majalla" w:cs="Sakkal Majalla"/>
                <w:sz w:val="24"/>
                <w:szCs w:val="24"/>
                <w:rtl/>
              </w:rPr>
            </w:pPr>
            <w:r w:rsidRPr="001522A3">
              <w:rPr>
                <w:rFonts w:ascii="Sakkal Majalla" w:hAnsi="Sakkal Majalla" w:cs="Sakkal Majalla"/>
                <w:sz w:val="24"/>
                <w:szCs w:val="24"/>
                <w:rtl/>
              </w:rPr>
              <w:t>1.1</w:t>
            </w:r>
            <w:r w:rsidRPr="001522A3">
              <w:rPr>
                <w:rFonts w:ascii="Sakkal Majalla" w:hAnsi="Sakkal Majalla" w:cs="Sakkal Majalla"/>
                <w:sz w:val="24"/>
                <w:szCs w:val="24"/>
                <w:rtl/>
              </w:rPr>
              <w:tab/>
              <w:t>تدعو جهة التعاقد المذكورة في ورقة بيانات العطاء (</w:t>
            </w:r>
            <w:r w:rsidRPr="001522A3">
              <w:rPr>
                <w:rFonts w:ascii="Sakkal Majalla" w:hAnsi="Sakkal Majalla" w:cs="Sakkal Majalla"/>
                <w:sz w:val="24"/>
                <w:szCs w:val="24"/>
              </w:rPr>
              <w:t>Bid Data Sheet – BDS</w:t>
            </w:r>
            <w:r w:rsidRPr="001522A3">
              <w:rPr>
                <w:rFonts w:ascii="Sakkal Majalla" w:hAnsi="Sakkal Majalla" w:cs="Sakkal Majalla"/>
                <w:sz w:val="24"/>
                <w:szCs w:val="24"/>
                <w:rtl/>
              </w:rPr>
              <w:t xml:space="preserve">) وفي الشروط الخاصة </w:t>
            </w:r>
            <w:r w:rsidR="008C72AD" w:rsidRPr="001522A3">
              <w:rPr>
                <w:rFonts w:ascii="Sakkal Majalla" w:hAnsi="Sakkal Majalla" w:cs="Sakkal Majalla" w:hint="cs"/>
                <w:sz w:val="24"/>
                <w:szCs w:val="24"/>
                <w:rtl/>
              </w:rPr>
              <w:t xml:space="preserve">للعقد </w:t>
            </w:r>
            <w:r w:rsidR="008C72AD" w:rsidRPr="001522A3">
              <w:rPr>
                <w:rFonts w:ascii="Sakkal Majalla" w:hAnsi="Sakkal Majalla" w:cs="Sakkal Majalla"/>
                <w:sz w:val="24"/>
                <w:szCs w:val="24"/>
                <w:rtl/>
              </w:rPr>
              <w:t>(</w:t>
            </w:r>
            <w:r w:rsidRPr="001522A3">
              <w:rPr>
                <w:rFonts w:ascii="Sakkal Majalla" w:hAnsi="Sakkal Majalla" w:cs="Sakkal Majalla"/>
                <w:sz w:val="24"/>
                <w:szCs w:val="24"/>
              </w:rPr>
              <w:t>Special Conditions of Contract – SCC</w:t>
            </w:r>
            <w:r w:rsidR="008C72AD" w:rsidRPr="001522A3">
              <w:rPr>
                <w:rFonts w:ascii="Sakkal Majalla" w:hAnsi="Sakkal Majalla" w:cs="Sakkal Majalla" w:hint="cs"/>
                <w:sz w:val="24"/>
                <w:szCs w:val="24"/>
                <w:rtl/>
              </w:rPr>
              <w:t>)،</w:t>
            </w:r>
            <w:r w:rsidRPr="001522A3">
              <w:rPr>
                <w:rFonts w:ascii="Sakkal Majalla" w:hAnsi="Sakkal Majalla" w:cs="Sakkal Majalla"/>
                <w:sz w:val="24"/>
                <w:szCs w:val="24"/>
                <w:rtl/>
              </w:rPr>
              <w:t xml:space="preserve"> لتقديم العطاءات للتعاقد على (المستلزمات </w:t>
            </w:r>
            <w:r w:rsidR="008C72AD" w:rsidRPr="001522A3">
              <w:rPr>
                <w:rFonts w:ascii="Sakkal Majalla" w:hAnsi="Sakkal Majalla" w:cs="Sakkal Majalla" w:hint="cs"/>
                <w:sz w:val="24"/>
                <w:szCs w:val="24"/>
                <w:rtl/>
              </w:rPr>
              <w:t>الطبية)</w:t>
            </w:r>
            <w:r w:rsidRPr="001522A3">
              <w:rPr>
                <w:rFonts w:ascii="Sakkal Majalla" w:hAnsi="Sakkal Majalla" w:cs="Sakkal Majalla"/>
                <w:sz w:val="24"/>
                <w:szCs w:val="24"/>
                <w:rtl/>
              </w:rPr>
              <w:t xml:space="preserve"> كما تم تحديده في ورقة بيانات العطاء وفي قائمة متطلبات التعاقد.</w:t>
            </w:r>
          </w:p>
          <w:p w14:paraId="721DB072" w14:textId="77777777" w:rsidR="007E75AA" w:rsidRPr="001522A3" w:rsidRDefault="007E75AA" w:rsidP="008C72AD">
            <w:pPr>
              <w:jc w:val="both"/>
              <w:rPr>
                <w:rFonts w:ascii="Sakkal Majalla" w:hAnsi="Sakkal Majalla" w:cs="Sakkal Majalla"/>
                <w:sz w:val="24"/>
                <w:szCs w:val="24"/>
                <w:rtl/>
              </w:rPr>
            </w:pPr>
            <w:r w:rsidRPr="001522A3">
              <w:rPr>
                <w:rFonts w:ascii="Sakkal Majalla" w:hAnsi="Sakkal Majalla" w:cs="Sakkal Majalla"/>
                <w:sz w:val="24"/>
                <w:szCs w:val="24"/>
                <w:rtl/>
              </w:rPr>
              <w:t>يتم تمويل العقد من المبالغ المخصصة في الموازنة المحددة في ورقة بيانات العطاء</w:t>
            </w:r>
          </w:p>
        </w:tc>
        <w:tc>
          <w:tcPr>
            <w:tcW w:w="4400" w:type="dxa"/>
          </w:tcPr>
          <w:p w14:paraId="7806FC8C" w14:textId="77777777" w:rsidR="007E75AA" w:rsidRPr="001522A3" w:rsidRDefault="007E75AA"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1.1 The Contracting Entity, as specified in the Bid Data Sheet (BDS) and in the Special Conditions of Contract (SCC), invites bids for the supply of (Medical Supplies) as specified in the Bid Data Sheet and Schedule of Requirements. </w:t>
            </w:r>
          </w:p>
          <w:p w14:paraId="3F137FDE" w14:textId="77777777" w:rsidR="007E75AA" w:rsidRPr="001522A3" w:rsidRDefault="007E75AA" w:rsidP="008C72AD">
            <w:pPr>
              <w:bidi w:val="0"/>
              <w:jc w:val="both"/>
              <w:rPr>
                <w:rFonts w:asciiTheme="majorBidi" w:hAnsiTheme="majorBidi" w:cstheme="majorBidi"/>
                <w:sz w:val="24"/>
                <w:szCs w:val="24"/>
              </w:rPr>
            </w:pPr>
            <w:r w:rsidRPr="001522A3">
              <w:rPr>
                <w:rFonts w:asciiTheme="majorBidi" w:hAnsiTheme="majorBidi" w:cstheme="majorBidi"/>
                <w:sz w:val="24"/>
                <w:szCs w:val="24"/>
              </w:rPr>
              <w:t>The contract shall be financed from the amounts allocated in the budget specified in the Bid Data Sheet.</w:t>
            </w:r>
          </w:p>
        </w:tc>
      </w:tr>
      <w:tr w:rsidR="006F0E82" w:rsidRPr="006F0E82" w14:paraId="6B988F8A" w14:textId="77777777" w:rsidTr="001522A3">
        <w:tc>
          <w:tcPr>
            <w:tcW w:w="4374" w:type="dxa"/>
          </w:tcPr>
          <w:p w14:paraId="016B92CF"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1.2 المصطلحات التالية ستكون لها المعاني المحددة في وثائق المناقصة هذه: "الكتابة" تعني أي تواصل مكتوب أو مطبوع بما في ذلك الكتاب/الخطاب الذي يتم استلامه باليد، أو إرساله بالتلكس والفاكس؛ "اليوم" يعني يوماً شمسياً؛ صيغة المفرد تعني أيضاً صيغة الجمع.</w:t>
            </w:r>
          </w:p>
        </w:tc>
        <w:tc>
          <w:tcPr>
            <w:tcW w:w="4400" w:type="dxa"/>
          </w:tcPr>
          <w:p w14:paraId="16EBB557"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1.2 The following terms will have the meanings specified in these bidding documents: “writing” means any written or printed communication including the book / letter that is received by hand, or telex and fax; “today” means a sun day; the singular also means the plural.</w:t>
            </w:r>
          </w:p>
        </w:tc>
      </w:tr>
      <w:tr w:rsidR="006F0E82" w:rsidRPr="006F0E82" w14:paraId="19A8E748" w14:textId="77777777" w:rsidTr="001522A3">
        <w:tc>
          <w:tcPr>
            <w:tcW w:w="4374" w:type="dxa"/>
          </w:tcPr>
          <w:p w14:paraId="56C78AAB" w14:textId="77777777" w:rsidR="006F0E82" w:rsidRPr="001522A3" w:rsidRDefault="006F0E82"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2.</w:t>
            </w:r>
            <w:r w:rsidRPr="001522A3">
              <w:rPr>
                <w:rFonts w:ascii="Sakkal Majalla" w:hAnsi="Sakkal Majalla" w:cs="Sakkal Majalla"/>
                <w:b/>
                <w:bCs/>
                <w:sz w:val="26"/>
                <w:szCs w:val="26"/>
                <w:rtl/>
              </w:rPr>
              <w:tab/>
            </w:r>
            <w:r w:rsidR="008C72AD" w:rsidRPr="001522A3">
              <w:rPr>
                <w:rFonts w:ascii="Sakkal Majalla" w:hAnsi="Sakkal Majalla" w:cs="Sakkal Majalla" w:hint="cs"/>
                <w:b/>
                <w:bCs/>
                <w:sz w:val="26"/>
                <w:szCs w:val="26"/>
                <w:rtl/>
              </w:rPr>
              <w:t>الفساد والاحتيال</w:t>
            </w:r>
          </w:p>
        </w:tc>
        <w:tc>
          <w:tcPr>
            <w:tcW w:w="4400" w:type="dxa"/>
          </w:tcPr>
          <w:p w14:paraId="401FA926" w14:textId="77777777" w:rsidR="006F0E82" w:rsidRPr="001522A3" w:rsidRDefault="006F0E82"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2. Fraud and Corruption</w:t>
            </w:r>
          </w:p>
        </w:tc>
      </w:tr>
      <w:tr w:rsidR="006F0E82" w:rsidRPr="006F0E82" w14:paraId="4A36AD7A" w14:textId="77777777" w:rsidTr="001522A3">
        <w:tc>
          <w:tcPr>
            <w:tcW w:w="4374" w:type="dxa"/>
          </w:tcPr>
          <w:p w14:paraId="7FBD6BC7"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2.1</w:t>
            </w:r>
            <w:r w:rsidRPr="001522A3">
              <w:rPr>
                <w:rFonts w:ascii="Sakkal Majalla" w:hAnsi="Sakkal Majalla" w:cs="Sakkal Majalla"/>
                <w:sz w:val="24"/>
                <w:szCs w:val="24"/>
                <w:rtl/>
              </w:rPr>
              <w:tab/>
              <w:t>تشترط سياسة جهة التعاقد على مقدمي العطاءات والمجهزين والمقاولين والمقاولين الثانويين والعاملين لديهم أن يراعوا أعلى معايير الأخلاق خلال عمليات التعاقد وتنفيذ العقود. في سبيل تحقيق هذه السياسة:</w:t>
            </w:r>
          </w:p>
        </w:tc>
        <w:tc>
          <w:tcPr>
            <w:tcW w:w="4400" w:type="dxa"/>
          </w:tcPr>
          <w:p w14:paraId="20DC9B18"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2.1 The Contracting Entity policy requires that bidders, suppliers, and contractors, their subcontractors and their staff shall observe the highest standard of ethics during the procurement and execution of contracts for achieving this policy:</w:t>
            </w:r>
          </w:p>
        </w:tc>
      </w:tr>
      <w:tr w:rsidR="006F0E82" w:rsidRPr="006F0E82" w14:paraId="596FC50D" w14:textId="77777777" w:rsidTr="001522A3">
        <w:tc>
          <w:tcPr>
            <w:tcW w:w="4374" w:type="dxa"/>
          </w:tcPr>
          <w:p w14:paraId="2EA9FF48"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(أ) تعتمد جهة التعاقد تعريف "الفساد والاحتيال" بحسب القوانين العراقية النافذة وذات الصلة. ولغرض هذه المادة، ستسترشد جهة التعاقد أيضاً بتعريفات المصطلحات كما تم تحديده هنا أدناه:</w:t>
            </w:r>
          </w:p>
        </w:tc>
        <w:tc>
          <w:tcPr>
            <w:tcW w:w="4400" w:type="dxa"/>
          </w:tcPr>
          <w:p w14:paraId="4AB33E74"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(a) The contracting entity adopts the definition of "corruption and fraud" according to the relevant and in force Iraqi laws. For the purpose of this article, the contracting entity will also be guided by definitions of terms as defined here below:</w:t>
            </w:r>
          </w:p>
        </w:tc>
      </w:tr>
      <w:tr w:rsidR="006F0E82" w:rsidRPr="006F0E82" w14:paraId="1201F5D2" w14:textId="77777777" w:rsidTr="001522A3">
        <w:tc>
          <w:tcPr>
            <w:tcW w:w="4374" w:type="dxa"/>
          </w:tcPr>
          <w:p w14:paraId="2FE7668E"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(1)</w:t>
            </w:r>
            <w:r w:rsidR="008C72AD" w:rsidRPr="001522A3">
              <w:rPr>
                <w:rFonts w:ascii="Sakkal Majalla" w:hAnsi="Sakkal Majalla" w:cs="Sakkal Majalla"/>
                <w:b/>
                <w:bCs/>
                <w:sz w:val="24"/>
                <w:szCs w:val="24"/>
                <w:rtl/>
              </w:rPr>
              <w:t xml:space="preserve"> </w:t>
            </w:r>
            <w:r w:rsidRPr="001522A3">
              <w:rPr>
                <w:rFonts w:ascii="Sakkal Majalla" w:hAnsi="Sakkal Majalla" w:cs="Sakkal Majalla"/>
                <w:b/>
                <w:bCs/>
                <w:sz w:val="24"/>
                <w:szCs w:val="24"/>
                <w:rtl/>
              </w:rPr>
              <w:t>"ممارسة فاسدة"</w:t>
            </w:r>
            <w:r w:rsidRPr="001522A3">
              <w:rPr>
                <w:rFonts w:ascii="Sakkal Majalla" w:hAnsi="Sakkal Majalla" w:cs="Sakkal Majalla"/>
                <w:sz w:val="24"/>
                <w:szCs w:val="24"/>
                <w:rtl/>
              </w:rPr>
              <w:t xml:space="preserve"> ("</w:t>
            </w:r>
            <w:r w:rsidRPr="001522A3">
              <w:rPr>
                <w:rFonts w:ascii="Sakkal Majalla" w:hAnsi="Sakkal Majalla" w:cs="Sakkal Majalla"/>
                <w:sz w:val="24"/>
                <w:szCs w:val="24"/>
              </w:rPr>
              <w:t>corrupt practice</w:t>
            </w:r>
            <w:r w:rsidRPr="001522A3">
              <w:rPr>
                <w:rFonts w:ascii="Sakkal Majalla" w:hAnsi="Sakkal Majalla" w:cs="Sakkal Majalla"/>
                <w:sz w:val="24"/>
                <w:szCs w:val="24"/>
                <w:rtl/>
              </w:rPr>
              <w:t>") تعني عرض أو تقديم أو استلام أو استدراج أي شيء ذي قيمة، سواء بشكل مباشر أو غير مباشر، وذلك بهدف التأثير بشكل غيرسليم على أفعال أية جهة؛</w:t>
            </w:r>
          </w:p>
        </w:tc>
        <w:tc>
          <w:tcPr>
            <w:tcW w:w="4400" w:type="dxa"/>
          </w:tcPr>
          <w:p w14:paraId="5B561F77"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(1) </w:t>
            </w:r>
            <w:r w:rsidRPr="001522A3">
              <w:rPr>
                <w:rFonts w:asciiTheme="majorBidi" w:hAnsiTheme="majorBidi" w:cstheme="majorBidi"/>
                <w:b/>
                <w:bCs/>
                <w:sz w:val="24"/>
                <w:szCs w:val="24"/>
              </w:rPr>
              <w:t>“corrupt practice”</w:t>
            </w:r>
            <w:r w:rsidRPr="001522A3">
              <w:rPr>
                <w:rFonts w:asciiTheme="majorBidi" w:hAnsiTheme="majorBidi" w:cstheme="majorBidi"/>
                <w:sz w:val="24"/>
                <w:szCs w:val="24"/>
              </w:rPr>
              <w:t xml:space="preserve"> shall mean the offering, giving, receiving or soliciting, directly or indirectly, of anything of value to influence improperly the actions of another party;</w:t>
            </w:r>
          </w:p>
        </w:tc>
      </w:tr>
      <w:tr w:rsidR="006F0E82" w:rsidRPr="006F0E82" w14:paraId="3712B02A" w14:textId="77777777" w:rsidTr="001522A3">
        <w:tc>
          <w:tcPr>
            <w:tcW w:w="4374" w:type="dxa"/>
          </w:tcPr>
          <w:p w14:paraId="704027BE"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 xml:space="preserve">(2) </w:t>
            </w:r>
            <w:r w:rsidRPr="001522A3">
              <w:rPr>
                <w:rFonts w:ascii="Sakkal Majalla" w:hAnsi="Sakkal Majalla" w:cs="Sakkal Majalla"/>
                <w:b/>
                <w:bCs/>
                <w:sz w:val="24"/>
                <w:szCs w:val="24"/>
                <w:rtl/>
              </w:rPr>
              <w:t>"ممارسة احتيالية"</w:t>
            </w:r>
            <w:r w:rsidRPr="001522A3">
              <w:rPr>
                <w:rFonts w:ascii="Sakkal Majalla" w:hAnsi="Sakkal Majalla" w:cs="Sakkal Majalla"/>
                <w:sz w:val="24"/>
                <w:szCs w:val="24"/>
                <w:rtl/>
              </w:rPr>
              <w:t xml:space="preserve"> ("</w:t>
            </w:r>
            <w:r w:rsidRPr="001522A3">
              <w:rPr>
                <w:rFonts w:ascii="Sakkal Majalla" w:hAnsi="Sakkal Majalla" w:cs="Sakkal Majalla"/>
                <w:sz w:val="24"/>
                <w:szCs w:val="24"/>
              </w:rPr>
              <w:t>fraudulent practice</w:t>
            </w:r>
            <w:r w:rsidRPr="001522A3">
              <w:rPr>
                <w:rFonts w:ascii="Sakkal Majalla" w:hAnsi="Sakkal Majalla" w:cs="Sakkal Majalla"/>
                <w:sz w:val="24"/>
                <w:szCs w:val="24"/>
                <w:rtl/>
              </w:rPr>
              <w:t>") تعني أي فعل أو إغفال (ومن ضمنها التشويه أو سوء التمثيل) يؤدي عن درايةٍ أو بتهور، إلى خداع أو محاولة خداع جهةٍ ما، سواء للحصول على منفعة مادية أو منفعة أخرى أو للتملص من التزام ما؛</w:t>
            </w:r>
          </w:p>
        </w:tc>
        <w:tc>
          <w:tcPr>
            <w:tcW w:w="4400" w:type="dxa"/>
          </w:tcPr>
          <w:p w14:paraId="6841958A"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(2) </w:t>
            </w:r>
            <w:r w:rsidRPr="001522A3">
              <w:rPr>
                <w:rFonts w:asciiTheme="majorBidi" w:hAnsiTheme="majorBidi" w:cstheme="majorBidi"/>
                <w:b/>
                <w:bCs/>
                <w:sz w:val="24"/>
                <w:szCs w:val="24"/>
              </w:rPr>
              <w:t xml:space="preserve">“fraudulent practice” </w:t>
            </w:r>
            <w:r w:rsidRPr="001522A3">
              <w:rPr>
                <w:rFonts w:asciiTheme="majorBidi" w:hAnsiTheme="majorBidi" w:cstheme="majorBidi"/>
                <w:sz w:val="24"/>
                <w:szCs w:val="24"/>
              </w:rPr>
              <w:t>shall mean any act or omission, including a misrepresentation, that knowingly or recklessly misleads, or attempts to mislead, a party to obtain a financial or other benefit or to avoid an obligation;</w:t>
            </w:r>
          </w:p>
        </w:tc>
      </w:tr>
      <w:tr w:rsidR="006F0E82" w:rsidRPr="006F0E82" w14:paraId="2B6623EE" w14:textId="77777777" w:rsidTr="001522A3">
        <w:tc>
          <w:tcPr>
            <w:tcW w:w="4374" w:type="dxa"/>
          </w:tcPr>
          <w:p w14:paraId="62FD1DB6"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 xml:space="preserve">(3) </w:t>
            </w:r>
            <w:r w:rsidRPr="001522A3">
              <w:rPr>
                <w:rFonts w:ascii="Sakkal Majalla" w:hAnsi="Sakkal Majalla" w:cs="Sakkal Majalla"/>
                <w:b/>
                <w:bCs/>
                <w:sz w:val="24"/>
                <w:szCs w:val="24"/>
                <w:rtl/>
              </w:rPr>
              <w:t>"ممارسة تواطؤية"</w:t>
            </w:r>
            <w:r w:rsidRPr="001522A3">
              <w:rPr>
                <w:rFonts w:ascii="Sakkal Majalla" w:hAnsi="Sakkal Majalla" w:cs="Sakkal Majalla"/>
                <w:sz w:val="24"/>
                <w:szCs w:val="24"/>
                <w:rtl/>
              </w:rPr>
              <w:t xml:space="preserve"> ("</w:t>
            </w:r>
            <w:r w:rsidRPr="001522A3">
              <w:rPr>
                <w:rFonts w:ascii="Sakkal Majalla" w:hAnsi="Sakkal Majalla" w:cs="Sakkal Majalla"/>
                <w:sz w:val="24"/>
                <w:szCs w:val="24"/>
              </w:rPr>
              <w:t>collusive practice</w:t>
            </w:r>
            <w:r w:rsidRPr="001522A3">
              <w:rPr>
                <w:rFonts w:ascii="Sakkal Majalla" w:hAnsi="Sakkal Majalla" w:cs="Sakkal Majalla"/>
                <w:sz w:val="24"/>
                <w:szCs w:val="24"/>
                <w:rtl/>
              </w:rPr>
              <w:t>") تعني أية خطة أو ترتيب بين طرفين أو أكثر، وذلك لغايةٍ غير سليمة، متضمنة التأثير بشكل غير سليم على أفعال جهة أخرى؛</w:t>
            </w:r>
          </w:p>
        </w:tc>
        <w:tc>
          <w:tcPr>
            <w:tcW w:w="4400" w:type="dxa"/>
          </w:tcPr>
          <w:p w14:paraId="2369C2E2"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(3) </w:t>
            </w:r>
            <w:r w:rsidRPr="001522A3">
              <w:rPr>
                <w:rFonts w:asciiTheme="majorBidi" w:hAnsiTheme="majorBidi" w:cstheme="majorBidi"/>
                <w:b/>
                <w:bCs/>
                <w:sz w:val="24"/>
                <w:szCs w:val="24"/>
              </w:rPr>
              <w:t xml:space="preserve">“collusive practice” </w:t>
            </w:r>
            <w:r w:rsidRPr="001522A3">
              <w:rPr>
                <w:rFonts w:asciiTheme="majorBidi" w:hAnsiTheme="majorBidi" w:cstheme="majorBidi"/>
                <w:sz w:val="24"/>
                <w:szCs w:val="24"/>
              </w:rPr>
              <w:t>shall mean an arrangement between two or more parties designed to achieve an improper purpose, including to influence improperly the actions of another party;</w:t>
            </w:r>
          </w:p>
        </w:tc>
      </w:tr>
      <w:tr w:rsidR="006F0E82" w:rsidRPr="006F0E82" w14:paraId="1314E765" w14:textId="77777777" w:rsidTr="001522A3">
        <w:tc>
          <w:tcPr>
            <w:tcW w:w="4374" w:type="dxa"/>
          </w:tcPr>
          <w:p w14:paraId="087D3469"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 xml:space="preserve">(4) </w:t>
            </w:r>
            <w:r w:rsidRPr="001522A3">
              <w:rPr>
                <w:rFonts w:ascii="Sakkal Majalla" w:hAnsi="Sakkal Majalla" w:cs="Sakkal Majalla"/>
                <w:b/>
                <w:bCs/>
                <w:sz w:val="24"/>
                <w:szCs w:val="24"/>
                <w:rtl/>
              </w:rPr>
              <w:t>"ممارسة قهرية"</w:t>
            </w:r>
            <w:r w:rsidRPr="001522A3">
              <w:rPr>
                <w:rFonts w:ascii="Sakkal Majalla" w:hAnsi="Sakkal Majalla" w:cs="Sakkal Majalla"/>
                <w:sz w:val="24"/>
                <w:szCs w:val="24"/>
                <w:rtl/>
              </w:rPr>
              <w:t xml:space="preserve"> ("</w:t>
            </w:r>
            <w:r w:rsidRPr="001522A3">
              <w:rPr>
                <w:rFonts w:ascii="Sakkal Majalla" w:hAnsi="Sakkal Majalla" w:cs="Sakkal Majalla"/>
                <w:sz w:val="24"/>
                <w:szCs w:val="24"/>
              </w:rPr>
              <w:t>coercive practice</w:t>
            </w:r>
            <w:r w:rsidRPr="001522A3">
              <w:rPr>
                <w:rFonts w:ascii="Sakkal Majalla" w:hAnsi="Sakkal Majalla" w:cs="Sakkal Majalla"/>
                <w:sz w:val="24"/>
                <w:szCs w:val="24"/>
                <w:rtl/>
              </w:rPr>
              <w:t>") تعني إلحاق الضرر أو الإيذاء أو التهديد بإلحاق الضرر أو الإيذاء، بشكل مباشر أو غير مباشر، بأي جهة أو ممتلكات تلك الجهة، وذلك بهدف التأثير بشكل غيرسليم على أفعال جهة ما؛</w:t>
            </w:r>
          </w:p>
        </w:tc>
        <w:tc>
          <w:tcPr>
            <w:tcW w:w="4400" w:type="dxa"/>
          </w:tcPr>
          <w:p w14:paraId="4650568B"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(4</w:t>
            </w:r>
            <w:r w:rsidRPr="001522A3">
              <w:rPr>
                <w:rFonts w:asciiTheme="majorBidi" w:hAnsiTheme="majorBidi" w:cstheme="majorBidi"/>
                <w:b/>
                <w:bCs/>
                <w:sz w:val="24"/>
                <w:szCs w:val="24"/>
              </w:rPr>
              <w:t>) “coercive practice”</w:t>
            </w:r>
            <w:r w:rsidRPr="001522A3">
              <w:rPr>
                <w:rFonts w:asciiTheme="majorBidi" w:hAnsiTheme="majorBidi" w:cstheme="majorBidi"/>
                <w:sz w:val="24"/>
                <w:szCs w:val="24"/>
              </w:rPr>
              <w:t xml:space="preserve"> shall mean impairing or harming, or threatening to impair or harm, directly or indirectly, any party or the property of the party to influence improperly the actions of a party;</w:t>
            </w:r>
          </w:p>
        </w:tc>
      </w:tr>
      <w:tr w:rsidR="006F0E82" w:rsidRPr="006F0E82" w14:paraId="076E5BE7" w14:textId="77777777" w:rsidTr="001522A3">
        <w:tc>
          <w:tcPr>
            <w:tcW w:w="4374" w:type="dxa"/>
          </w:tcPr>
          <w:p w14:paraId="23FDB974"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 xml:space="preserve"> (5) </w:t>
            </w:r>
            <w:r w:rsidRPr="001522A3">
              <w:rPr>
                <w:rFonts w:ascii="Sakkal Majalla" w:hAnsi="Sakkal Majalla" w:cs="Sakkal Majalla"/>
                <w:b/>
                <w:bCs/>
                <w:sz w:val="24"/>
                <w:szCs w:val="24"/>
                <w:rtl/>
              </w:rPr>
              <w:t>"ممارسة الإعاقة"</w:t>
            </w:r>
            <w:r w:rsidRPr="001522A3">
              <w:rPr>
                <w:rFonts w:ascii="Sakkal Majalla" w:hAnsi="Sakkal Majalla" w:cs="Sakkal Majalla"/>
                <w:sz w:val="24"/>
                <w:szCs w:val="24"/>
                <w:rtl/>
              </w:rPr>
              <w:t xml:space="preserve"> ("</w:t>
            </w:r>
            <w:r w:rsidRPr="001522A3">
              <w:rPr>
                <w:rFonts w:ascii="Sakkal Majalla" w:hAnsi="Sakkal Majalla" w:cs="Sakkal Majalla"/>
                <w:sz w:val="24"/>
                <w:szCs w:val="24"/>
              </w:rPr>
              <w:t>obstructive practice</w:t>
            </w:r>
            <w:r w:rsidRPr="001522A3">
              <w:rPr>
                <w:rFonts w:ascii="Sakkal Majalla" w:hAnsi="Sakkal Majalla" w:cs="Sakkal Majalla"/>
                <w:sz w:val="24"/>
                <w:szCs w:val="24"/>
                <w:rtl/>
              </w:rPr>
              <w:t>") هي:</w:t>
            </w:r>
          </w:p>
        </w:tc>
        <w:tc>
          <w:tcPr>
            <w:tcW w:w="4400" w:type="dxa"/>
          </w:tcPr>
          <w:p w14:paraId="57C04D9D"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(5) “</w:t>
            </w:r>
            <w:r w:rsidRPr="001522A3">
              <w:rPr>
                <w:rFonts w:asciiTheme="majorBidi" w:hAnsiTheme="majorBidi" w:cstheme="majorBidi"/>
                <w:b/>
                <w:bCs/>
                <w:sz w:val="24"/>
                <w:szCs w:val="24"/>
              </w:rPr>
              <w:t>obstructive practice”</w:t>
            </w:r>
            <w:r w:rsidRPr="001522A3">
              <w:rPr>
                <w:rFonts w:asciiTheme="majorBidi" w:hAnsiTheme="majorBidi" w:cstheme="majorBidi"/>
                <w:sz w:val="24"/>
                <w:szCs w:val="24"/>
              </w:rPr>
              <w:t xml:space="preserve"> shall mean:</w:t>
            </w:r>
          </w:p>
        </w:tc>
      </w:tr>
      <w:tr w:rsidR="006F0E82" w:rsidRPr="006F0E82" w14:paraId="1E387274" w14:textId="77777777" w:rsidTr="001522A3">
        <w:tc>
          <w:tcPr>
            <w:tcW w:w="4374" w:type="dxa"/>
          </w:tcPr>
          <w:p w14:paraId="2FC8548E"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(5.1)</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الإتلاف أو التزوير أو التغيير المتعمّد في الوثائق والأدلة أو حجبها بشكل متعمد عن التحقيق أو الإدلاء بشهادة زور إلى المحققين، وذلك لإعاقة أية إجراءاتٍ بشكل واضح يجريها المشتري للتحقيق في إدعاءات ممارسات الفساد أو الإحتيال أو القهر أو التواطؤ وفق القوانين العراقية النافذة؛ و/أو تهديد أو مضايقة أو ترهيب أي جهة، وذلك لمنعها من كشف معرفتها بأمور تتعلق بالتحقيق أو لمنعها من متابعة أو مواصلة إجراءات التحقيق، أو</w:t>
            </w:r>
          </w:p>
        </w:tc>
        <w:tc>
          <w:tcPr>
            <w:tcW w:w="4400" w:type="dxa"/>
          </w:tcPr>
          <w:p w14:paraId="3360A8CC"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(5.1) Deliberate destroying, falsifying, altering or concealing of evidence material to the investigation or making false statements to investigators in order to materially impede a Contracting Entity’s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tc>
      </w:tr>
      <w:tr w:rsidR="006F0E82" w:rsidRPr="006F0E82" w14:paraId="3B30135E" w14:textId="77777777" w:rsidTr="001522A3">
        <w:tc>
          <w:tcPr>
            <w:tcW w:w="4374" w:type="dxa"/>
          </w:tcPr>
          <w:p w14:paraId="768B8588"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(5.2)</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الممارسات التي تهدف إلى إعاقة أو عرقلة بشكل واضح ممارسة الحق في المعاينة والتدقيق بموجب المادة2.1 (د) أدناه من التعليمات إلى مقدمي العطاءات الواردة أدناه وفق القوانين العراقية النافذة.</w:t>
            </w:r>
          </w:p>
        </w:tc>
        <w:tc>
          <w:tcPr>
            <w:tcW w:w="4400" w:type="dxa"/>
          </w:tcPr>
          <w:p w14:paraId="618EB7DA"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(5.2) The acts intended to materially impede or obstruct the exercise of inspection and audit rights provided for under Sub-Clause 2.1 (d) below in accordance with the applicable Iraqi laws.</w:t>
            </w:r>
          </w:p>
        </w:tc>
      </w:tr>
      <w:tr w:rsidR="006F0E82" w:rsidRPr="006F0E82" w14:paraId="44781817" w14:textId="77777777" w:rsidTr="001522A3">
        <w:tc>
          <w:tcPr>
            <w:tcW w:w="4374" w:type="dxa"/>
          </w:tcPr>
          <w:p w14:paraId="3E63C993"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(ب)</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سوف ترفض جهة التعاقد أي عطاء إذا قررت وفق القوانين العراقية النافذة أن مقدم العطاء المقترح ترسية العقد عليه، قد تورط بشكل مباشر أو من خلال وكيل، في ممارسات فساد أو احتيال أو تواطؤ أو قهر أو إعاقة خلال عملية التنافس على العقد المعني؛</w:t>
            </w:r>
          </w:p>
        </w:tc>
        <w:tc>
          <w:tcPr>
            <w:tcW w:w="4400" w:type="dxa"/>
          </w:tcPr>
          <w:p w14:paraId="1538F0BC"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(b) The contacting entity will reject the Bid if it determines in accordance with the applicable Iraqi laws that the bidder recommended for award has, directly or through an agent, engaged in corrupt, fraudulent, collusive, coercive or obstructive practices in competing for the contract in question;</w:t>
            </w:r>
          </w:p>
        </w:tc>
      </w:tr>
      <w:tr w:rsidR="006F0E82" w:rsidRPr="006F0E82" w14:paraId="2F2100FA" w14:textId="77777777" w:rsidTr="001522A3">
        <w:tc>
          <w:tcPr>
            <w:tcW w:w="4374" w:type="dxa"/>
          </w:tcPr>
          <w:p w14:paraId="4E41023F"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(ج)</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 xml:space="preserve">سوف تعاقب جهة التعاقد أي طرف (شركة أو شخص) وفقاً للقوانين العراقية النافذة، بما في ذلك إعلان عدم تأهيله قانونياً لترسية العقد عليه، سواء كان ذلك إلى أجلٍ غير محدد أو لمدة محددة من الوقت، وذلك </w:t>
            </w:r>
            <w:r w:rsidR="008C72AD" w:rsidRPr="001522A3">
              <w:rPr>
                <w:rFonts w:ascii="Sakkal Majalla" w:hAnsi="Sakkal Majalla" w:cs="Sakkal Majalla" w:hint="cs"/>
                <w:sz w:val="24"/>
                <w:szCs w:val="24"/>
                <w:rtl/>
              </w:rPr>
              <w:t>إذا</w:t>
            </w:r>
            <w:r w:rsidRPr="001522A3">
              <w:rPr>
                <w:rFonts w:ascii="Sakkal Majalla" w:hAnsi="Sakkal Majalla" w:cs="Sakkal Majalla"/>
                <w:sz w:val="24"/>
                <w:szCs w:val="24"/>
                <w:rtl/>
              </w:rPr>
              <w:t xml:space="preserve"> قررت السلطات العراقية المختصة أن هذا الطرف قد تورط بشكل مباشر أو من خلال وكيل، في ممارسات فساد أو احتيال أو تواطؤ أو قهر أو إعاقة </w:t>
            </w:r>
            <w:r w:rsidRPr="001522A3">
              <w:rPr>
                <w:rFonts w:ascii="Sakkal Majalla" w:hAnsi="Sakkal Majalla" w:cs="Sakkal Majalla"/>
                <w:sz w:val="24"/>
                <w:szCs w:val="24"/>
                <w:rtl/>
              </w:rPr>
              <w:lastRenderedPageBreak/>
              <w:t xml:space="preserve">خلال عملية التنافس على عقد ممول من جهة </w:t>
            </w:r>
            <w:r w:rsidR="008C72AD" w:rsidRPr="001522A3">
              <w:rPr>
                <w:rFonts w:ascii="Sakkal Majalla" w:hAnsi="Sakkal Majalla" w:cs="Sakkal Majalla" w:hint="cs"/>
                <w:sz w:val="24"/>
                <w:szCs w:val="24"/>
                <w:rtl/>
              </w:rPr>
              <w:t>التعاقد،</w:t>
            </w:r>
            <w:r w:rsidRPr="001522A3">
              <w:rPr>
                <w:rFonts w:ascii="Sakkal Majalla" w:hAnsi="Sakkal Majalla" w:cs="Sakkal Majalla"/>
                <w:sz w:val="24"/>
                <w:szCs w:val="24"/>
                <w:rtl/>
              </w:rPr>
              <w:t xml:space="preserve"> أو خلال تنفيذه؛</w:t>
            </w:r>
          </w:p>
        </w:tc>
        <w:tc>
          <w:tcPr>
            <w:tcW w:w="4400" w:type="dxa"/>
          </w:tcPr>
          <w:p w14:paraId="2F000733"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lastRenderedPageBreak/>
              <w:t xml:space="preserve">(c) The contacting entity will sanction any firm or party (company or person) in accordance with the applicable Iraqi laws, including declaring him/it as ineligible for contract awarding either indefinitely or for a stated period of time if is the competent Iraqi Authorities has  determined that the </w:t>
            </w:r>
            <w:r w:rsidRPr="001522A3">
              <w:rPr>
                <w:rFonts w:asciiTheme="majorBidi" w:hAnsiTheme="majorBidi" w:cstheme="majorBidi"/>
                <w:sz w:val="24"/>
                <w:szCs w:val="24"/>
              </w:rPr>
              <w:lastRenderedPageBreak/>
              <w:t>firm has, directly or through an agent, engaged in corrupt, fraudulent, collusive, coercive or obstructive practices in competing for, or in executing, a Contracting Entity financed contract; and</w:t>
            </w:r>
          </w:p>
        </w:tc>
      </w:tr>
      <w:tr w:rsidR="006F0E82" w:rsidRPr="006F0E82" w14:paraId="403AC3BA" w14:textId="77777777" w:rsidTr="001522A3">
        <w:tc>
          <w:tcPr>
            <w:tcW w:w="4374" w:type="dxa"/>
          </w:tcPr>
          <w:p w14:paraId="202F3B4F"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(د)</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يحق لجهة التعاقد القيام بمعاينة الحسابات والسجلات ووثائق أخرى متعلقة بتقديم العطاء وتنفيذ العقد لمقدمي العطاءات والمجهزين والمقاولين والمقاولين الثانويين، وبإحالة هذه المستندات إلى التدقيق عبر السلطات المختصة وفق القوانين العراقية النافذة.</w:t>
            </w:r>
          </w:p>
        </w:tc>
        <w:tc>
          <w:tcPr>
            <w:tcW w:w="4400" w:type="dxa"/>
          </w:tcPr>
          <w:p w14:paraId="4F02F9EC"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(d) The contracting entity will have the right to inspect the accounts and records and other documents relating to the bid submission and contract performance of bidders, suppliers, and contractors and their sub-contractors and to have them audited by the competent authorities in accordance to the applicable Iraqi Laws.</w:t>
            </w:r>
          </w:p>
        </w:tc>
      </w:tr>
      <w:tr w:rsidR="00796F59" w:rsidRPr="006F0E82" w14:paraId="7A304253" w14:textId="77777777" w:rsidTr="001522A3">
        <w:tc>
          <w:tcPr>
            <w:tcW w:w="4374" w:type="dxa"/>
            <w:shd w:val="clear" w:color="auto" w:fill="D9D9D9" w:themeFill="background1" w:themeFillShade="D9"/>
          </w:tcPr>
          <w:p w14:paraId="4FAE4CBB" w14:textId="77777777" w:rsidR="00796F59" w:rsidRPr="001522A3" w:rsidRDefault="00796F59" w:rsidP="00004CF6">
            <w:pPr>
              <w:jc w:val="center"/>
              <w:rPr>
                <w:rFonts w:ascii="Sakkal Majalla" w:hAnsi="Sakkal Majalla" w:cs="Sakkal Majalla"/>
                <w:b/>
                <w:bCs/>
                <w:sz w:val="28"/>
                <w:szCs w:val="28"/>
                <w:rtl/>
              </w:rPr>
            </w:pPr>
            <w:r w:rsidRPr="001522A3">
              <w:rPr>
                <w:rFonts w:ascii="Sakkal Majalla" w:hAnsi="Sakkal Majalla" w:cs="Sakkal Majalla"/>
                <w:b/>
                <w:bCs/>
                <w:sz w:val="28"/>
                <w:szCs w:val="28"/>
                <w:rtl/>
              </w:rPr>
              <w:t>ب. وثائق المناقصة</w:t>
            </w:r>
          </w:p>
        </w:tc>
        <w:tc>
          <w:tcPr>
            <w:tcW w:w="4400" w:type="dxa"/>
            <w:shd w:val="clear" w:color="auto" w:fill="D9D9D9" w:themeFill="background1" w:themeFillShade="D9"/>
          </w:tcPr>
          <w:p w14:paraId="6CC26F2F" w14:textId="77777777" w:rsidR="00796F59" w:rsidRPr="001522A3" w:rsidRDefault="00796F59" w:rsidP="00004CF6">
            <w:pPr>
              <w:bidi w:val="0"/>
              <w:jc w:val="center"/>
              <w:rPr>
                <w:rFonts w:asciiTheme="majorBidi" w:hAnsiTheme="majorBidi" w:cstheme="majorBidi"/>
                <w:b/>
                <w:bCs/>
                <w:sz w:val="28"/>
                <w:szCs w:val="28"/>
              </w:rPr>
            </w:pPr>
            <w:r w:rsidRPr="001522A3">
              <w:rPr>
                <w:rFonts w:asciiTheme="majorBidi" w:hAnsiTheme="majorBidi" w:cstheme="majorBidi"/>
                <w:b/>
                <w:bCs/>
                <w:sz w:val="28"/>
                <w:szCs w:val="28"/>
              </w:rPr>
              <w:t>B. Bidding documents</w:t>
            </w:r>
          </w:p>
        </w:tc>
      </w:tr>
      <w:tr w:rsidR="006F0E82" w:rsidRPr="006F0E82" w14:paraId="19AA6302" w14:textId="77777777" w:rsidTr="001522A3">
        <w:tc>
          <w:tcPr>
            <w:tcW w:w="4374" w:type="dxa"/>
            <w:shd w:val="clear" w:color="auto" w:fill="auto"/>
          </w:tcPr>
          <w:p w14:paraId="286D6BDB" w14:textId="77777777" w:rsidR="006F0E82" w:rsidRPr="001522A3" w:rsidRDefault="006F0E82" w:rsidP="00796F59">
            <w:pPr>
              <w:rPr>
                <w:rFonts w:ascii="Sakkal Majalla" w:hAnsi="Sakkal Majalla" w:cs="Sakkal Majalla"/>
                <w:b/>
                <w:bCs/>
                <w:sz w:val="28"/>
                <w:szCs w:val="28"/>
                <w:rtl/>
              </w:rPr>
            </w:pPr>
            <w:r w:rsidRPr="001522A3">
              <w:rPr>
                <w:rFonts w:ascii="Sakkal Majalla" w:hAnsi="Sakkal Majalla" w:cs="Sakkal Majalla"/>
                <w:b/>
                <w:bCs/>
                <w:sz w:val="28"/>
                <w:szCs w:val="28"/>
                <w:rtl/>
              </w:rPr>
              <w:t>3.</w:t>
            </w:r>
            <w:r w:rsidR="008C72AD" w:rsidRPr="001522A3">
              <w:rPr>
                <w:rFonts w:ascii="Sakkal Majalla" w:hAnsi="Sakkal Majalla" w:cs="Sakkal Majalla"/>
                <w:b/>
                <w:bCs/>
                <w:sz w:val="28"/>
                <w:szCs w:val="28"/>
                <w:rtl/>
              </w:rPr>
              <w:t xml:space="preserve"> </w:t>
            </w:r>
            <w:r w:rsidRPr="001522A3">
              <w:rPr>
                <w:rFonts w:ascii="Sakkal Majalla" w:hAnsi="Sakkal Majalla" w:cs="Sakkal Majalla"/>
                <w:b/>
                <w:bCs/>
                <w:sz w:val="28"/>
                <w:szCs w:val="28"/>
                <w:rtl/>
              </w:rPr>
              <w:t>محتويات وثائق المناقصة</w:t>
            </w:r>
          </w:p>
        </w:tc>
        <w:tc>
          <w:tcPr>
            <w:tcW w:w="4400" w:type="dxa"/>
            <w:shd w:val="clear" w:color="auto" w:fill="auto"/>
          </w:tcPr>
          <w:p w14:paraId="08CF7439" w14:textId="77777777" w:rsidR="006F0E82" w:rsidRPr="001522A3" w:rsidRDefault="006F0E82" w:rsidP="00796F59">
            <w:pPr>
              <w:bidi w:val="0"/>
              <w:rPr>
                <w:rFonts w:asciiTheme="majorBidi" w:hAnsiTheme="majorBidi" w:cstheme="majorBidi"/>
                <w:b/>
                <w:bCs/>
                <w:sz w:val="28"/>
                <w:szCs w:val="28"/>
              </w:rPr>
            </w:pPr>
            <w:r w:rsidRPr="001522A3">
              <w:rPr>
                <w:rFonts w:asciiTheme="majorBidi" w:hAnsiTheme="majorBidi" w:cstheme="majorBidi"/>
                <w:b/>
                <w:bCs/>
                <w:sz w:val="28"/>
                <w:szCs w:val="28"/>
              </w:rPr>
              <w:t>3.Content of Bidding documents</w:t>
            </w:r>
          </w:p>
        </w:tc>
      </w:tr>
      <w:tr w:rsidR="006F0E82" w:rsidRPr="006F0E82" w14:paraId="383A50C0" w14:textId="77777777" w:rsidTr="001522A3">
        <w:tc>
          <w:tcPr>
            <w:tcW w:w="4374" w:type="dxa"/>
          </w:tcPr>
          <w:p w14:paraId="38A51553"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3.1</w:t>
            </w:r>
            <w:r w:rsidRPr="001522A3">
              <w:rPr>
                <w:rFonts w:ascii="Sakkal Majalla" w:hAnsi="Sakkal Majalla" w:cs="Sakkal Majalla"/>
                <w:sz w:val="24"/>
                <w:szCs w:val="24"/>
                <w:rtl/>
              </w:rPr>
              <w:tab/>
              <w:t>إن وثائق المناقصة هي المستندات الواردة أدناه ويجب أن تقرأ بالترابط مع أية ملاحق صادرة وفق المادة 5 من التعليمات إلى مقدمي العطاءات:</w:t>
            </w:r>
          </w:p>
        </w:tc>
        <w:tc>
          <w:tcPr>
            <w:tcW w:w="4400" w:type="dxa"/>
          </w:tcPr>
          <w:p w14:paraId="302FE393"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3.1 The Bidding documents are those stated below and shall be read in conjunction with any addendum issued in accordance with ITB Clause 5:</w:t>
            </w:r>
          </w:p>
        </w:tc>
      </w:tr>
      <w:tr w:rsidR="006F0E82" w:rsidRPr="006F0E82" w14:paraId="3FFB30CF" w14:textId="77777777" w:rsidTr="001522A3">
        <w:tc>
          <w:tcPr>
            <w:tcW w:w="4374" w:type="dxa"/>
          </w:tcPr>
          <w:p w14:paraId="3038A121"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القسم الأول.</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تعليمات إلى مقدمي العطاءات(</w:t>
            </w:r>
            <w:r w:rsidRPr="001522A3">
              <w:rPr>
                <w:rFonts w:ascii="Sakkal Majalla" w:hAnsi="Sakkal Majalla" w:cs="Sakkal Majalla"/>
                <w:sz w:val="24"/>
                <w:szCs w:val="24"/>
              </w:rPr>
              <w:t>ITB</w:t>
            </w:r>
            <w:r w:rsidRPr="001522A3">
              <w:rPr>
                <w:rFonts w:ascii="Sakkal Majalla" w:hAnsi="Sakkal Majalla" w:cs="Sakkal Majalla"/>
                <w:sz w:val="24"/>
                <w:szCs w:val="24"/>
                <w:rtl/>
              </w:rPr>
              <w:t xml:space="preserve">) </w:t>
            </w:r>
          </w:p>
          <w:p w14:paraId="078A3E7E"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القسم الثاني.</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ورقة بيانات العطاء (</w:t>
            </w:r>
            <w:r w:rsidRPr="001522A3">
              <w:rPr>
                <w:rFonts w:ascii="Sakkal Majalla" w:hAnsi="Sakkal Majalla" w:cs="Sakkal Majalla"/>
                <w:sz w:val="24"/>
                <w:szCs w:val="24"/>
              </w:rPr>
              <w:t>BDS</w:t>
            </w:r>
            <w:r w:rsidRPr="001522A3">
              <w:rPr>
                <w:rFonts w:ascii="Sakkal Majalla" w:hAnsi="Sakkal Majalla" w:cs="Sakkal Majalla"/>
                <w:sz w:val="24"/>
                <w:szCs w:val="24"/>
                <w:rtl/>
              </w:rPr>
              <w:t>)</w:t>
            </w:r>
          </w:p>
          <w:p w14:paraId="5D8C1088"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القسم الثالث.</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معاييرالتقييم والتأهيل</w:t>
            </w:r>
          </w:p>
          <w:p w14:paraId="61632A6A"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القسم الرابع.</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مستندات العطاء</w:t>
            </w:r>
          </w:p>
          <w:p w14:paraId="345F0BC3"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القسم الخامس</w:t>
            </w:r>
            <w:r w:rsidR="008C72AD" w:rsidRPr="001522A3">
              <w:rPr>
                <w:rFonts w:ascii="Sakkal Majalla" w:hAnsi="Sakkal Majalla" w:cs="Sakkal Majalla"/>
                <w:sz w:val="24"/>
                <w:szCs w:val="24"/>
              </w:rPr>
              <w:t>.</w:t>
            </w:r>
            <w:r w:rsidRPr="001522A3">
              <w:rPr>
                <w:rFonts w:ascii="Sakkal Majalla" w:hAnsi="Sakkal Majalla" w:cs="Sakkal Majalla"/>
                <w:sz w:val="24"/>
                <w:szCs w:val="24"/>
                <w:rtl/>
              </w:rPr>
              <w:t>ألدول المؤهلة</w:t>
            </w:r>
          </w:p>
          <w:p w14:paraId="3D52F6DB"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القسم السادس</w:t>
            </w:r>
            <w:r w:rsidR="008C72AD" w:rsidRPr="001522A3">
              <w:rPr>
                <w:rFonts w:ascii="Sakkal Majalla" w:hAnsi="Sakkal Majalla" w:cs="Sakkal Majalla"/>
                <w:sz w:val="24"/>
                <w:szCs w:val="24"/>
              </w:rPr>
              <w:t>.</w:t>
            </w:r>
            <w:r w:rsidRPr="001522A3">
              <w:rPr>
                <w:rFonts w:ascii="Sakkal Majalla" w:hAnsi="Sakkal Majalla" w:cs="Sakkal Majalla"/>
                <w:sz w:val="24"/>
                <w:szCs w:val="24"/>
                <w:rtl/>
              </w:rPr>
              <w:t>قائمة متطلبات التعاقد</w:t>
            </w:r>
          </w:p>
          <w:p w14:paraId="32D5002F"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القسم السابع.</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الشروط العامة للعقد (</w:t>
            </w:r>
            <w:r w:rsidRPr="001522A3">
              <w:rPr>
                <w:rFonts w:ascii="Sakkal Majalla" w:hAnsi="Sakkal Majalla" w:cs="Sakkal Majalla"/>
                <w:sz w:val="24"/>
                <w:szCs w:val="24"/>
              </w:rPr>
              <w:t>GCC</w:t>
            </w:r>
            <w:r w:rsidRPr="001522A3">
              <w:rPr>
                <w:rFonts w:ascii="Sakkal Majalla" w:hAnsi="Sakkal Majalla" w:cs="Sakkal Majalla"/>
                <w:sz w:val="24"/>
                <w:szCs w:val="24"/>
                <w:rtl/>
              </w:rPr>
              <w:t>)</w:t>
            </w:r>
          </w:p>
          <w:p w14:paraId="3074CFA3"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القسم الثامن</w:t>
            </w:r>
            <w:r w:rsidR="008C72AD" w:rsidRPr="001522A3">
              <w:rPr>
                <w:rFonts w:ascii="Sakkal Majalla" w:hAnsi="Sakkal Majalla" w:cs="Sakkal Majalla"/>
                <w:sz w:val="24"/>
                <w:szCs w:val="24"/>
              </w:rPr>
              <w:t>.</w:t>
            </w:r>
            <w:r w:rsidRPr="001522A3">
              <w:rPr>
                <w:rFonts w:ascii="Sakkal Majalla" w:hAnsi="Sakkal Majalla" w:cs="Sakkal Majalla"/>
                <w:sz w:val="24"/>
                <w:szCs w:val="24"/>
                <w:rtl/>
              </w:rPr>
              <w:t>الشروط الخاصة للعقد (</w:t>
            </w:r>
            <w:r w:rsidRPr="001522A3">
              <w:rPr>
                <w:rFonts w:ascii="Sakkal Majalla" w:hAnsi="Sakkal Majalla" w:cs="Sakkal Majalla"/>
                <w:sz w:val="24"/>
                <w:szCs w:val="24"/>
              </w:rPr>
              <w:t>SCC</w:t>
            </w:r>
            <w:r w:rsidRPr="001522A3">
              <w:rPr>
                <w:rFonts w:ascii="Sakkal Majalla" w:hAnsi="Sakkal Majalla" w:cs="Sakkal Majalla"/>
                <w:sz w:val="24"/>
                <w:szCs w:val="24"/>
                <w:rtl/>
              </w:rPr>
              <w:t>)</w:t>
            </w:r>
          </w:p>
          <w:p w14:paraId="0C4E5B69"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القسم التاسع</w:t>
            </w:r>
            <w:r w:rsidR="008C72AD" w:rsidRPr="001522A3">
              <w:rPr>
                <w:rFonts w:ascii="Sakkal Majalla" w:hAnsi="Sakkal Majalla" w:cs="Sakkal Majalla"/>
                <w:sz w:val="24"/>
                <w:szCs w:val="24"/>
              </w:rPr>
              <w:t>.</w:t>
            </w:r>
            <w:r w:rsidRPr="001522A3">
              <w:rPr>
                <w:rFonts w:ascii="Sakkal Majalla" w:hAnsi="Sakkal Majalla" w:cs="Sakkal Majalla"/>
                <w:sz w:val="24"/>
                <w:szCs w:val="24"/>
                <w:rtl/>
              </w:rPr>
              <w:t>مستندات العقد</w:t>
            </w:r>
          </w:p>
        </w:tc>
        <w:tc>
          <w:tcPr>
            <w:tcW w:w="4400" w:type="dxa"/>
          </w:tcPr>
          <w:p w14:paraId="351591A7"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Section I. Instructions to Bidders (ITB) </w:t>
            </w:r>
          </w:p>
          <w:p w14:paraId="17818A96"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Section II. Bid Data Sheet (BDS)</w:t>
            </w:r>
          </w:p>
          <w:p w14:paraId="5FAE6AF1"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Section III. Evaluation and Qualification Criteria </w:t>
            </w:r>
          </w:p>
          <w:p w14:paraId="41498035"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Section IV. Bidding Forms </w:t>
            </w:r>
          </w:p>
          <w:p w14:paraId="3BC8573B"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Section V. Qualified Countries</w:t>
            </w:r>
          </w:p>
          <w:p w14:paraId="0FC75471"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Section VI. Schedule of Requirements</w:t>
            </w:r>
          </w:p>
          <w:p w14:paraId="6CFF3D01"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Section VII. General Conditions of Contract (GCC)</w:t>
            </w:r>
          </w:p>
          <w:p w14:paraId="16D433EB"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Section VIII. Special Conditions of Contract (SCC)</w:t>
            </w:r>
          </w:p>
          <w:p w14:paraId="65D88F37" w14:textId="77777777" w:rsidR="006F0E82" w:rsidRPr="001522A3" w:rsidRDefault="006F0E82" w:rsidP="008C72AD">
            <w:pPr>
              <w:bidi w:val="0"/>
              <w:jc w:val="both"/>
              <w:rPr>
                <w:sz w:val="24"/>
                <w:szCs w:val="24"/>
                <w:rtl/>
              </w:rPr>
            </w:pPr>
            <w:r w:rsidRPr="001522A3">
              <w:rPr>
                <w:rFonts w:asciiTheme="majorBidi" w:hAnsiTheme="majorBidi" w:cstheme="majorBidi"/>
                <w:sz w:val="24"/>
                <w:szCs w:val="24"/>
              </w:rPr>
              <w:t>Section IX. Contract Forms</w:t>
            </w:r>
          </w:p>
        </w:tc>
      </w:tr>
      <w:tr w:rsidR="006F0E82" w:rsidRPr="006F0E82" w14:paraId="01C15882" w14:textId="77777777" w:rsidTr="001522A3">
        <w:tc>
          <w:tcPr>
            <w:tcW w:w="4374" w:type="dxa"/>
          </w:tcPr>
          <w:p w14:paraId="228C4A65" w14:textId="77777777" w:rsidR="006F0E82" w:rsidRPr="001522A3" w:rsidRDefault="006F0E82" w:rsidP="008C72AD">
            <w:pPr>
              <w:jc w:val="both"/>
              <w:rPr>
                <w:rFonts w:ascii="Sakkal Majalla" w:hAnsi="Sakkal Majalla" w:cs="Sakkal Majalla"/>
                <w:sz w:val="24"/>
                <w:szCs w:val="24"/>
                <w:rtl/>
              </w:rPr>
            </w:pPr>
            <w:r w:rsidRPr="001522A3">
              <w:rPr>
                <w:rFonts w:ascii="Sakkal Majalla" w:hAnsi="Sakkal Majalla" w:cs="Sakkal Majalla"/>
                <w:sz w:val="24"/>
                <w:szCs w:val="24"/>
                <w:rtl/>
              </w:rPr>
              <w:t>3.2</w:t>
            </w:r>
            <w:r w:rsidR="008C72AD" w:rsidRPr="001522A3">
              <w:rPr>
                <w:rFonts w:ascii="Sakkal Majalla" w:hAnsi="Sakkal Majalla" w:cs="Sakkal Majalla"/>
                <w:sz w:val="24"/>
                <w:szCs w:val="24"/>
              </w:rPr>
              <w:t xml:space="preserve"> </w:t>
            </w:r>
            <w:r w:rsidRPr="001522A3">
              <w:rPr>
                <w:rFonts w:ascii="Sakkal Majalla" w:hAnsi="Sakkal Majalla" w:cs="Sakkal Majalla"/>
                <w:sz w:val="24"/>
                <w:szCs w:val="24"/>
                <w:rtl/>
              </w:rPr>
              <w:t>لا يشكل كتاب الدعوة / ألاعلان لتقديم العطاءات جزءاً رسمياً من وثيقة العطاء.</w:t>
            </w:r>
          </w:p>
        </w:tc>
        <w:tc>
          <w:tcPr>
            <w:tcW w:w="4400" w:type="dxa"/>
          </w:tcPr>
          <w:p w14:paraId="7B0ECC52" w14:textId="77777777" w:rsidR="006F0E82" w:rsidRPr="001522A3" w:rsidRDefault="006F0E82" w:rsidP="008C72AD">
            <w:pPr>
              <w:bidi w:val="0"/>
              <w:jc w:val="both"/>
              <w:rPr>
                <w:rFonts w:asciiTheme="majorBidi" w:hAnsiTheme="majorBidi" w:cstheme="majorBidi"/>
                <w:sz w:val="24"/>
                <w:szCs w:val="24"/>
              </w:rPr>
            </w:pPr>
            <w:r w:rsidRPr="001522A3">
              <w:rPr>
                <w:rFonts w:asciiTheme="majorBidi" w:hAnsiTheme="majorBidi" w:cstheme="majorBidi"/>
                <w:sz w:val="24"/>
                <w:szCs w:val="24"/>
              </w:rPr>
              <w:t>3.2 The “Invitation for Bids” does not form part of the Bidding documents.</w:t>
            </w:r>
          </w:p>
        </w:tc>
      </w:tr>
      <w:tr w:rsidR="0008253D" w:rsidRPr="006F0E82" w14:paraId="0B9AC609" w14:textId="77777777" w:rsidTr="001522A3">
        <w:tc>
          <w:tcPr>
            <w:tcW w:w="4374" w:type="dxa"/>
          </w:tcPr>
          <w:p w14:paraId="716D2A4C" w14:textId="77777777" w:rsidR="0008253D" w:rsidRPr="001522A3" w:rsidRDefault="0008253D"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4.</w:t>
            </w:r>
            <w:r w:rsidR="008C72AD" w:rsidRPr="001522A3">
              <w:rPr>
                <w:rFonts w:ascii="Sakkal Majalla" w:hAnsi="Sakkal Majalla" w:cs="Sakkal Majalla" w:hint="cs"/>
                <w:b/>
                <w:bCs/>
                <w:sz w:val="26"/>
                <w:szCs w:val="26"/>
                <w:rtl/>
              </w:rPr>
              <w:t xml:space="preserve"> الإستفسارات وتوضيح</w:t>
            </w:r>
            <w:r w:rsidRPr="001522A3">
              <w:rPr>
                <w:rFonts w:ascii="Sakkal Majalla" w:hAnsi="Sakkal Majalla" w:cs="Sakkal Majalla"/>
                <w:b/>
                <w:bCs/>
                <w:sz w:val="26"/>
                <w:szCs w:val="26"/>
                <w:rtl/>
              </w:rPr>
              <w:t xml:space="preserve"> وثائق المناقصة</w:t>
            </w:r>
          </w:p>
        </w:tc>
        <w:tc>
          <w:tcPr>
            <w:tcW w:w="4400" w:type="dxa"/>
          </w:tcPr>
          <w:p w14:paraId="03FC92DC" w14:textId="77777777" w:rsidR="0008253D" w:rsidRPr="001522A3" w:rsidRDefault="0008253D"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4. Clarification of Bidding documents</w:t>
            </w:r>
          </w:p>
        </w:tc>
      </w:tr>
      <w:tr w:rsidR="0008253D" w:rsidRPr="006F0E82" w14:paraId="32CED1AA" w14:textId="77777777" w:rsidTr="001522A3">
        <w:tc>
          <w:tcPr>
            <w:tcW w:w="4374" w:type="dxa"/>
          </w:tcPr>
          <w:p w14:paraId="4BABFF04" w14:textId="77777777" w:rsidR="0008253D" w:rsidRPr="001522A3" w:rsidRDefault="0008253D" w:rsidP="008C72AD">
            <w:pPr>
              <w:jc w:val="both"/>
              <w:rPr>
                <w:rFonts w:ascii="Sakkal Majalla" w:hAnsi="Sakkal Majalla" w:cs="Sakkal Majalla"/>
                <w:sz w:val="24"/>
                <w:szCs w:val="24"/>
                <w:rtl/>
              </w:rPr>
            </w:pPr>
            <w:r w:rsidRPr="001522A3">
              <w:rPr>
                <w:rFonts w:ascii="Sakkal Majalla" w:hAnsi="Sakkal Majalla" w:cs="Sakkal Majalla"/>
                <w:sz w:val="24"/>
                <w:szCs w:val="24"/>
                <w:rtl/>
              </w:rPr>
              <w:t>4.1</w:t>
            </w:r>
            <w:r w:rsidR="008C72AD" w:rsidRPr="001522A3">
              <w:rPr>
                <w:rFonts w:ascii="Sakkal Majalla" w:hAnsi="Sakkal Majalla" w:cs="Sakkal Majalla"/>
                <w:sz w:val="24"/>
                <w:szCs w:val="24"/>
              </w:rPr>
              <w:t xml:space="preserve"> </w:t>
            </w:r>
            <w:r w:rsidRPr="001522A3">
              <w:rPr>
                <w:rFonts w:ascii="Sakkal Majalla" w:hAnsi="Sakkal Majalla" w:cs="Sakkal Majalla"/>
                <w:sz w:val="24"/>
                <w:szCs w:val="24"/>
                <w:rtl/>
              </w:rPr>
              <w:t xml:space="preserve">يمكن لأي مقدم عطاء محتمل يحتاج إلى أي توضيح حول وثيقة العطاء، أن يتصل بجهة التعاقد تحريرياً أو بواسطة الكابل (يشمل مصطلح "كابل" البريد الالكتروني أو التلكس أو الفاكس) على عنوان جهة التعاقد كما هو محدد في ورقة بيانات العطاء. ستستجيب جهة التعاقد تحريرياً لأي طلب توضيح (استفسار) على سبيل المثال </w:t>
            </w:r>
            <w:r w:rsidR="008C72AD" w:rsidRPr="001522A3">
              <w:rPr>
                <w:rFonts w:ascii="Sakkal Majalla" w:hAnsi="Sakkal Majalla" w:cs="Sakkal Majalla" w:hint="cs"/>
                <w:sz w:val="24"/>
                <w:szCs w:val="24"/>
                <w:rtl/>
              </w:rPr>
              <w:t>إذا</w:t>
            </w:r>
            <w:r w:rsidRPr="001522A3">
              <w:rPr>
                <w:rFonts w:ascii="Sakkal Majalla" w:hAnsi="Sakkal Majalla" w:cs="Sakkal Majalla"/>
                <w:sz w:val="24"/>
                <w:szCs w:val="24"/>
                <w:rtl/>
              </w:rPr>
              <w:t xml:space="preserve"> كان فترة الاعلان (15) يوم فتكون الاستفسارات لا تقل عن (10) أيام.</w:t>
            </w:r>
          </w:p>
          <w:p w14:paraId="20631BB0" w14:textId="77777777" w:rsidR="0008253D" w:rsidRPr="001522A3" w:rsidRDefault="0008253D"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 xml:space="preserve">وحسب مدة </w:t>
            </w:r>
            <w:r w:rsidR="008C72AD" w:rsidRPr="001522A3">
              <w:rPr>
                <w:rFonts w:ascii="Sakkal Majalla" w:hAnsi="Sakkal Majalla" w:cs="Sakkal Majalla" w:hint="cs"/>
                <w:sz w:val="24"/>
                <w:szCs w:val="24"/>
                <w:rtl/>
              </w:rPr>
              <w:t>الاعلان،</w:t>
            </w:r>
            <w:r w:rsidRPr="001522A3">
              <w:rPr>
                <w:rFonts w:ascii="Sakkal Majalla" w:hAnsi="Sakkal Majalla" w:cs="Sakkal Majalla"/>
                <w:sz w:val="24"/>
                <w:szCs w:val="24"/>
                <w:rtl/>
              </w:rPr>
              <w:t xml:space="preserve"> سوف تُرسل جهة التعاقد نسخاً عن إجاباتها (بما في ذلك وصف موضوع الاستفسار دون تحديد مصدره) إلى جميع مقدمي العطاءات المحتملين الذين استلموا وثيقة العطاء منها.</w:t>
            </w:r>
          </w:p>
        </w:tc>
        <w:tc>
          <w:tcPr>
            <w:tcW w:w="4400" w:type="dxa"/>
          </w:tcPr>
          <w:p w14:paraId="152A039C" w14:textId="77777777" w:rsidR="0008253D" w:rsidRPr="001522A3" w:rsidRDefault="0008253D" w:rsidP="008C72AD">
            <w:pPr>
              <w:bidi w:val="0"/>
              <w:jc w:val="both"/>
              <w:rPr>
                <w:rFonts w:asciiTheme="majorBidi" w:hAnsiTheme="majorBidi" w:cstheme="majorBidi"/>
                <w:sz w:val="24"/>
                <w:szCs w:val="24"/>
              </w:rPr>
            </w:pPr>
            <w:r w:rsidRPr="001522A3">
              <w:rPr>
                <w:rFonts w:asciiTheme="majorBidi" w:hAnsiTheme="majorBidi" w:cstheme="majorBidi"/>
                <w:sz w:val="24"/>
                <w:szCs w:val="24"/>
              </w:rPr>
              <w:lastRenderedPageBreak/>
              <w:t xml:space="preserve">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w:t>
            </w:r>
            <w:r w:rsidRPr="001522A3">
              <w:rPr>
                <w:rFonts w:asciiTheme="majorBidi" w:hAnsiTheme="majorBidi" w:cstheme="majorBidi"/>
                <w:sz w:val="24"/>
                <w:szCs w:val="24"/>
              </w:rPr>
              <w:lastRenderedPageBreak/>
              <w:t>for clarification, for example, if the announcement period is (15) days, the inquiry shall be not less than (10) days.</w:t>
            </w:r>
          </w:p>
          <w:p w14:paraId="07D934E4" w14:textId="77777777" w:rsidR="0008253D" w:rsidRPr="001522A3" w:rsidRDefault="0008253D" w:rsidP="008C72AD">
            <w:pPr>
              <w:bidi w:val="0"/>
              <w:jc w:val="both"/>
              <w:rPr>
                <w:rFonts w:asciiTheme="majorBidi" w:hAnsiTheme="majorBidi" w:cstheme="majorBidi"/>
                <w:sz w:val="24"/>
                <w:szCs w:val="24"/>
              </w:rPr>
            </w:pPr>
            <w:r w:rsidRPr="001522A3">
              <w:rPr>
                <w:rFonts w:asciiTheme="majorBidi" w:hAnsiTheme="majorBidi" w:cstheme="majorBidi"/>
                <w:sz w:val="24"/>
                <w:szCs w:val="24"/>
              </w:rPr>
              <w:t>According to the period of advertisement, copies of the Contracting Entity’s response shall be sent to all prospective Bidders who have purchased the Bidding documents, including a description of the inquiry but without identifying its source.</w:t>
            </w:r>
          </w:p>
        </w:tc>
      </w:tr>
      <w:tr w:rsidR="007A16B5" w:rsidRPr="006F0E82" w14:paraId="4E6A30B1" w14:textId="77777777" w:rsidTr="001522A3">
        <w:tc>
          <w:tcPr>
            <w:tcW w:w="4374" w:type="dxa"/>
          </w:tcPr>
          <w:p w14:paraId="434E417F" w14:textId="77777777" w:rsidR="007A16B5" w:rsidRPr="001522A3" w:rsidRDefault="007A16B5"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4.2 لا يجوز إعطاء أية معلومات إلى أية جهة غير مختصة عن أسماء وعناوين مقدمي العطاءات أو وكلائهم وذلك للمحافظة على سرية الإجراءات خلال فترة الاعلان.</w:t>
            </w:r>
          </w:p>
        </w:tc>
        <w:tc>
          <w:tcPr>
            <w:tcW w:w="4400" w:type="dxa"/>
          </w:tcPr>
          <w:p w14:paraId="2C337DB4" w14:textId="77777777" w:rsidR="007A16B5" w:rsidRPr="001522A3" w:rsidRDefault="007A16B5" w:rsidP="008C72AD">
            <w:pPr>
              <w:bidi w:val="0"/>
              <w:jc w:val="both"/>
              <w:rPr>
                <w:rFonts w:asciiTheme="majorBidi" w:hAnsiTheme="majorBidi" w:cstheme="majorBidi"/>
                <w:sz w:val="24"/>
                <w:szCs w:val="24"/>
              </w:rPr>
            </w:pPr>
            <w:r w:rsidRPr="001522A3">
              <w:rPr>
                <w:rFonts w:asciiTheme="majorBidi" w:hAnsiTheme="majorBidi" w:cstheme="majorBidi"/>
                <w:sz w:val="24"/>
                <w:szCs w:val="24"/>
              </w:rPr>
              <w:t>4.2 In order to maintain the confidentiality of the procedures during the Bid advertisement period, information about the names and addresses of Bidders and their agents shall not be disclosed to any unconcerned party.</w:t>
            </w:r>
          </w:p>
        </w:tc>
      </w:tr>
      <w:tr w:rsidR="007A16B5" w:rsidRPr="006F0E82" w14:paraId="4A074187" w14:textId="77777777" w:rsidTr="001522A3">
        <w:tc>
          <w:tcPr>
            <w:tcW w:w="4374" w:type="dxa"/>
          </w:tcPr>
          <w:p w14:paraId="5ADAC905" w14:textId="77777777" w:rsidR="007A16B5" w:rsidRPr="001522A3" w:rsidRDefault="007A16B5"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5 . تعديل وثائق المناقصة</w:t>
            </w:r>
          </w:p>
        </w:tc>
        <w:tc>
          <w:tcPr>
            <w:tcW w:w="4400" w:type="dxa"/>
          </w:tcPr>
          <w:p w14:paraId="165EB30A" w14:textId="77777777" w:rsidR="007A16B5" w:rsidRPr="001522A3" w:rsidRDefault="007A16B5"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5. Amendment of Bidding documents</w:t>
            </w:r>
          </w:p>
        </w:tc>
      </w:tr>
      <w:tr w:rsidR="007A16B5" w:rsidRPr="006F0E82" w14:paraId="694E4238" w14:textId="77777777" w:rsidTr="001522A3">
        <w:tc>
          <w:tcPr>
            <w:tcW w:w="4374" w:type="dxa"/>
          </w:tcPr>
          <w:p w14:paraId="1369A90B" w14:textId="77777777" w:rsidR="007A16B5" w:rsidRPr="001522A3" w:rsidRDefault="007A16B5" w:rsidP="008C72AD">
            <w:pPr>
              <w:jc w:val="both"/>
              <w:rPr>
                <w:rFonts w:ascii="Sakkal Majalla" w:hAnsi="Sakkal Majalla" w:cs="Sakkal Majalla"/>
                <w:sz w:val="24"/>
                <w:szCs w:val="24"/>
                <w:rtl/>
              </w:rPr>
            </w:pPr>
            <w:r w:rsidRPr="001522A3">
              <w:rPr>
                <w:rFonts w:ascii="Sakkal Majalla" w:hAnsi="Sakkal Majalla" w:cs="Sakkal Majalla"/>
                <w:sz w:val="24"/>
                <w:szCs w:val="24"/>
                <w:rtl/>
              </w:rPr>
              <w:t>5.1</w:t>
            </w:r>
            <w:r w:rsidR="008C72AD"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يمكن لجهة التعاقد قبل الموعد النهائي لتسليم العطاءات بمدة مناسبة ، أن تعدل في مستندات وثيقة المناقصة عبر إصدار ملاحق لها.</w:t>
            </w:r>
          </w:p>
        </w:tc>
        <w:tc>
          <w:tcPr>
            <w:tcW w:w="4400" w:type="dxa"/>
          </w:tcPr>
          <w:p w14:paraId="5786CC08" w14:textId="77777777" w:rsidR="007A16B5" w:rsidRPr="001522A3" w:rsidRDefault="007A16B5" w:rsidP="008C72AD">
            <w:pPr>
              <w:bidi w:val="0"/>
              <w:jc w:val="both"/>
              <w:rPr>
                <w:rFonts w:asciiTheme="majorBidi" w:hAnsiTheme="majorBidi" w:cstheme="majorBidi"/>
                <w:sz w:val="24"/>
                <w:szCs w:val="24"/>
              </w:rPr>
            </w:pPr>
            <w:r w:rsidRPr="001522A3">
              <w:rPr>
                <w:rFonts w:asciiTheme="majorBidi" w:hAnsiTheme="majorBidi" w:cstheme="majorBidi"/>
                <w:sz w:val="24"/>
                <w:szCs w:val="24"/>
              </w:rPr>
              <w:t>5.1 At any time prior to the deadline for submission of bids, the Contracting Entity may amend the Bidding documents by issuing Addenda.</w:t>
            </w:r>
          </w:p>
        </w:tc>
      </w:tr>
      <w:tr w:rsidR="002B2542" w:rsidRPr="006F0E82" w14:paraId="5F50C458" w14:textId="77777777" w:rsidTr="001522A3">
        <w:tc>
          <w:tcPr>
            <w:tcW w:w="4374" w:type="dxa"/>
          </w:tcPr>
          <w:p w14:paraId="7A4F4D16" w14:textId="77777777" w:rsidR="002B2542" w:rsidRPr="001522A3" w:rsidRDefault="002B2542" w:rsidP="008C72AD">
            <w:pPr>
              <w:jc w:val="both"/>
              <w:rPr>
                <w:rFonts w:ascii="Sakkal Majalla" w:hAnsi="Sakkal Majalla" w:cs="Sakkal Majalla"/>
                <w:sz w:val="24"/>
                <w:szCs w:val="24"/>
                <w:rtl/>
              </w:rPr>
            </w:pPr>
            <w:r w:rsidRPr="001522A3">
              <w:rPr>
                <w:rFonts w:ascii="Sakkal Majalla" w:hAnsi="Sakkal Majalla" w:cs="Sakkal Majalla"/>
                <w:sz w:val="24"/>
                <w:szCs w:val="24"/>
                <w:rtl/>
              </w:rPr>
              <w:t>5.2</w:t>
            </w:r>
            <w:r w:rsidR="008C72AD"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 xml:space="preserve">يعتبر أي ملحق قد صدر جزءاً من وثائق المناقصة وفقاً للمادة 3.1 من التعليمات إلى مقدمي العطاءات، ويجب تبليغه تحريرياً إلى كل من قام بشراء وثائق المناقصة، وبالتالي يعتبر ملزماً لهم. على مقدمي العطاءات تأكيد استلام أي من هذه الملاحق فور تبلغهم بها، </w:t>
            </w:r>
            <w:r w:rsidR="008C72AD" w:rsidRPr="001522A3">
              <w:rPr>
                <w:rFonts w:ascii="Sakkal Majalla" w:hAnsi="Sakkal Majalla" w:cs="Sakkal Majalla" w:hint="cs"/>
                <w:sz w:val="24"/>
                <w:szCs w:val="24"/>
                <w:rtl/>
              </w:rPr>
              <w:t>وستعتبر المعلومات</w:t>
            </w:r>
            <w:r w:rsidRPr="001522A3">
              <w:rPr>
                <w:rFonts w:ascii="Sakkal Majalla" w:hAnsi="Sakkal Majalla" w:cs="Sakkal Majalla"/>
                <w:sz w:val="24"/>
                <w:szCs w:val="24"/>
                <w:rtl/>
              </w:rPr>
              <w:t xml:space="preserve"> الواردة </w:t>
            </w:r>
            <w:r w:rsidR="008C72AD" w:rsidRPr="001522A3">
              <w:rPr>
                <w:rFonts w:ascii="Sakkal Majalla" w:hAnsi="Sakkal Majalla" w:cs="Sakkal Majalla" w:hint="cs"/>
                <w:sz w:val="24"/>
                <w:szCs w:val="24"/>
                <w:rtl/>
              </w:rPr>
              <w:t>فيها مأخوذة</w:t>
            </w:r>
            <w:r w:rsidRPr="001522A3">
              <w:rPr>
                <w:rFonts w:ascii="Sakkal Majalla" w:hAnsi="Sakkal Majalla" w:cs="Sakkal Majalla"/>
                <w:sz w:val="24"/>
                <w:szCs w:val="24"/>
                <w:rtl/>
              </w:rPr>
              <w:t xml:space="preserve"> بالحسبان من قبل مقدم العطاء في عطائه.</w:t>
            </w:r>
          </w:p>
        </w:tc>
        <w:tc>
          <w:tcPr>
            <w:tcW w:w="4400" w:type="dxa"/>
          </w:tcPr>
          <w:p w14:paraId="4F4D30AA" w14:textId="77777777" w:rsidR="002B2542" w:rsidRPr="001522A3" w:rsidRDefault="002B2542" w:rsidP="008C72AD">
            <w:pPr>
              <w:bidi w:val="0"/>
              <w:jc w:val="both"/>
              <w:rPr>
                <w:rFonts w:asciiTheme="majorBidi" w:hAnsiTheme="majorBidi" w:cstheme="majorBidi"/>
                <w:sz w:val="24"/>
                <w:szCs w:val="24"/>
              </w:rPr>
            </w:pPr>
            <w:r w:rsidRPr="001522A3">
              <w:rPr>
                <w:rFonts w:asciiTheme="majorBidi" w:hAnsiTheme="majorBidi" w:cstheme="majorBidi"/>
                <w:sz w:val="24"/>
                <w:szCs w:val="24"/>
              </w:rPr>
              <w:t>5.2 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2B2542" w:rsidRPr="006F0E82" w14:paraId="4FA6B79E" w14:textId="77777777" w:rsidTr="001522A3">
        <w:tc>
          <w:tcPr>
            <w:tcW w:w="4374" w:type="dxa"/>
          </w:tcPr>
          <w:p w14:paraId="388954F6" w14:textId="77777777" w:rsidR="002B2542" w:rsidRPr="001522A3" w:rsidRDefault="002B2542" w:rsidP="008C72AD">
            <w:pPr>
              <w:jc w:val="both"/>
              <w:rPr>
                <w:rFonts w:ascii="Sakkal Majalla" w:hAnsi="Sakkal Majalla" w:cs="Sakkal Majalla"/>
                <w:sz w:val="24"/>
                <w:szCs w:val="24"/>
                <w:rtl/>
              </w:rPr>
            </w:pPr>
            <w:r w:rsidRPr="001522A3">
              <w:rPr>
                <w:rFonts w:ascii="Sakkal Majalla" w:hAnsi="Sakkal Majalla" w:cs="Sakkal Majalla"/>
                <w:sz w:val="24"/>
                <w:szCs w:val="24"/>
                <w:rtl/>
              </w:rPr>
              <w:t>5.3</w:t>
            </w:r>
            <w:r w:rsidR="008C72AD"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من أجل إعطاء مقدمي العطاءات المحتملين الوقت المناسب لاخذ الملحق بالاعتبار عند إعدادهم لعطاءاتهم، ستقوم جهة التعاقد، وفقاً لتقديرها، إلى تمديد الموعد النهائي لتسليم العطاءات. وفي هذه الحالة، على جهة التعاقد أن تبلِّغ جميع مقدمي العطاءات بتمديد الموعد النهائي لتسليم العطاءات وذلك عبر الكابل ملحقاً بإشعار تحريري للتأكيد على ذلك. كما ستقوم بنشر إعلان تمديد الموعد النهائي لتسليم العطاءات بالطريقة ذاتها التي نشرت فيها الإعلان عن هذه المناقصة.</w:t>
            </w:r>
          </w:p>
        </w:tc>
        <w:tc>
          <w:tcPr>
            <w:tcW w:w="4400" w:type="dxa"/>
          </w:tcPr>
          <w:p w14:paraId="078D37EA" w14:textId="77777777" w:rsidR="002B2542" w:rsidRPr="001522A3" w:rsidRDefault="002B2542" w:rsidP="008C72AD">
            <w:pPr>
              <w:bidi w:val="0"/>
              <w:jc w:val="both"/>
              <w:rPr>
                <w:rFonts w:asciiTheme="majorBidi" w:hAnsiTheme="majorBidi" w:cstheme="majorBidi"/>
                <w:sz w:val="24"/>
                <w:szCs w:val="24"/>
              </w:rPr>
            </w:pPr>
            <w:r w:rsidRPr="001522A3">
              <w:rPr>
                <w:rFonts w:asciiTheme="majorBidi" w:hAnsiTheme="majorBidi" w:cstheme="majorBidi"/>
                <w:sz w:val="24"/>
                <w:szCs w:val="24"/>
              </w:rPr>
              <w:t>5.3 To give prospective Bidders reasonable time in which to take the amendment into account in preparing their bids, the Contracting Entity shall extend, at its discretion, the deadline for submission of bids, in which case, the Contracting Entity will notify all Bidders by cable confirmed in writing of the extended deadline. The Contracting Entity shall announce any extension of the deadline for bid submission in same media as was done for the Short Procurement Notice of this tender.</w:t>
            </w:r>
          </w:p>
        </w:tc>
      </w:tr>
      <w:tr w:rsidR="002B2542" w:rsidRPr="006F0E82" w14:paraId="72EEF3BB" w14:textId="77777777" w:rsidTr="001522A3">
        <w:tc>
          <w:tcPr>
            <w:tcW w:w="4374" w:type="dxa"/>
          </w:tcPr>
          <w:p w14:paraId="49DEF74C" w14:textId="77777777" w:rsidR="002B2542" w:rsidRPr="001522A3" w:rsidRDefault="002B2542"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lastRenderedPageBreak/>
              <w:t>ج.</w:t>
            </w:r>
            <w:r w:rsidR="008C72AD" w:rsidRPr="001522A3">
              <w:rPr>
                <w:rFonts w:ascii="Sakkal Majalla" w:hAnsi="Sakkal Majalla" w:cs="Sakkal Majalla"/>
                <w:b/>
                <w:bCs/>
                <w:sz w:val="26"/>
                <w:szCs w:val="26"/>
                <w:rtl/>
              </w:rPr>
              <w:t xml:space="preserve"> </w:t>
            </w:r>
            <w:r w:rsidRPr="001522A3">
              <w:rPr>
                <w:rFonts w:ascii="Sakkal Majalla" w:hAnsi="Sakkal Majalla" w:cs="Sakkal Majalla"/>
                <w:b/>
                <w:bCs/>
                <w:sz w:val="26"/>
                <w:szCs w:val="26"/>
                <w:rtl/>
              </w:rPr>
              <w:t>إعداد العطاءات</w:t>
            </w:r>
          </w:p>
        </w:tc>
        <w:tc>
          <w:tcPr>
            <w:tcW w:w="4400" w:type="dxa"/>
          </w:tcPr>
          <w:p w14:paraId="09C202B8" w14:textId="77777777" w:rsidR="002B2542" w:rsidRPr="001522A3" w:rsidRDefault="002B2542"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C. Preparation of Bids</w:t>
            </w:r>
          </w:p>
        </w:tc>
      </w:tr>
      <w:tr w:rsidR="002B2542" w:rsidRPr="006F0E82" w14:paraId="3E9F6AE1" w14:textId="77777777" w:rsidTr="001522A3">
        <w:tc>
          <w:tcPr>
            <w:tcW w:w="4374" w:type="dxa"/>
          </w:tcPr>
          <w:p w14:paraId="54093130" w14:textId="77777777" w:rsidR="002B2542" w:rsidRPr="001522A3" w:rsidRDefault="002B2542"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6.</w:t>
            </w:r>
            <w:r w:rsidR="008C72AD" w:rsidRPr="001522A3">
              <w:rPr>
                <w:rFonts w:ascii="Sakkal Majalla" w:hAnsi="Sakkal Majalla" w:cs="Sakkal Majalla"/>
                <w:b/>
                <w:bCs/>
                <w:sz w:val="26"/>
                <w:szCs w:val="26"/>
                <w:rtl/>
              </w:rPr>
              <w:t xml:space="preserve"> </w:t>
            </w:r>
            <w:r w:rsidRPr="001522A3">
              <w:rPr>
                <w:rFonts w:ascii="Sakkal Majalla" w:hAnsi="Sakkal Majalla" w:cs="Sakkal Majalla"/>
                <w:b/>
                <w:bCs/>
                <w:sz w:val="26"/>
                <w:szCs w:val="26"/>
                <w:rtl/>
              </w:rPr>
              <w:t>الأهلية القانونية</w:t>
            </w:r>
          </w:p>
        </w:tc>
        <w:tc>
          <w:tcPr>
            <w:tcW w:w="4400" w:type="dxa"/>
          </w:tcPr>
          <w:p w14:paraId="7FB0D9C6" w14:textId="77777777" w:rsidR="002B2542" w:rsidRPr="001522A3" w:rsidRDefault="002B2542"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6. Eligibility</w:t>
            </w:r>
          </w:p>
        </w:tc>
      </w:tr>
      <w:tr w:rsidR="002B2542" w:rsidRPr="006F0E82" w14:paraId="3C3718D3" w14:textId="77777777" w:rsidTr="001522A3">
        <w:tc>
          <w:tcPr>
            <w:tcW w:w="4374" w:type="dxa"/>
          </w:tcPr>
          <w:p w14:paraId="04D40D96" w14:textId="77777777" w:rsidR="002B2542" w:rsidRPr="001522A3" w:rsidRDefault="002B2542" w:rsidP="008C72AD">
            <w:pPr>
              <w:jc w:val="both"/>
              <w:rPr>
                <w:rFonts w:ascii="Sakkal Majalla" w:hAnsi="Sakkal Majalla" w:cs="Sakkal Majalla"/>
                <w:sz w:val="24"/>
                <w:szCs w:val="24"/>
                <w:rtl/>
              </w:rPr>
            </w:pPr>
            <w:r w:rsidRPr="001522A3">
              <w:rPr>
                <w:rFonts w:ascii="Sakkal Majalla" w:hAnsi="Sakkal Majalla" w:cs="Sakkal Majalla"/>
                <w:sz w:val="24"/>
                <w:szCs w:val="24"/>
                <w:rtl/>
              </w:rPr>
              <w:t>6.1</w:t>
            </w:r>
            <w:r w:rsidR="008C72AD"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 xml:space="preserve">إن هذه المناقصة هي لجميع الشركات المؤهلة قانونياً بحسب القوانين السارية في </w:t>
            </w:r>
            <w:r w:rsidR="008C72AD" w:rsidRPr="001522A3">
              <w:rPr>
                <w:rFonts w:ascii="Sakkal Majalla" w:hAnsi="Sakkal Majalla" w:cs="Sakkal Majalla" w:hint="cs"/>
                <w:sz w:val="24"/>
                <w:szCs w:val="24"/>
                <w:rtl/>
              </w:rPr>
              <w:t>العراق ومن</w:t>
            </w:r>
            <w:r w:rsidRPr="001522A3">
              <w:rPr>
                <w:rFonts w:ascii="Sakkal Majalla" w:hAnsi="Sakkal Majalla" w:cs="Sakkal Majalla"/>
                <w:sz w:val="24"/>
                <w:szCs w:val="24"/>
                <w:rtl/>
              </w:rPr>
              <w:t xml:space="preserve"> ضمنها تعليمات المكاتب العلمية لسنة 1999. يمكن منع شركات من المشاركة في تقديم العطاء في الحالات التالية:</w:t>
            </w:r>
          </w:p>
        </w:tc>
        <w:tc>
          <w:tcPr>
            <w:tcW w:w="4400" w:type="dxa"/>
          </w:tcPr>
          <w:p w14:paraId="5619F0C8" w14:textId="77777777" w:rsidR="002B2542" w:rsidRPr="001522A3" w:rsidRDefault="002B2542"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6.1 This bidding process is to qualified firms from any qualified country in accordance with the applicable Iraqi laws, including the instructions of scientific offices for the year 1999. The Firms may be excluded from bidding if:  </w:t>
            </w:r>
          </w:p>
        </w:tc>
      </w:tr>
      <w:tr w:rsidR="002B2542" w:rsidRPr="006F0E82" w14:paraId="56B5DC81" w14:textId="77777777" w:rsidTr="001522A3">
        <w:tc>
          <w:tcPr>
            <w:tcW w:w="4374" w:type="dxa"/>
          </w:tcPr>
          <w:p w14:paraId="28C02D45" w14:textId="77777777" w:rsidR="002B2542" w:rsidRPr="001522A3" w:rsidRDefault="002B2542" w:rsidP="008C72AD">
            <w:pPr>
              <w:jc w:val="both"/>
              <w:rPr>
                <w:rFonts w:ascii="Sakkal Majalla" w:hAnsi="Sakkal Majalla" w:cs="Sakkal Majalla"/>
                <w:sz w:val="24"/>
                <w:szCs w:val="24"/>
                <w:rtl/>
              </w:rPr>
            </w:pPr>
            <w:r w:rsidRPr="001522A3">
              <w:rPr>
                <w:rFonts w:ascii="Sakkal Majalla" w:hAnsi="Sakkal Majalla" w:cs="Sakkal Majalla"/>
                <w:sz w:val="24"/>
                <w:szCs w:val="24"/>
                <w:rtl/>
              </w:rPr>
              <w:t xml:space="preserve">الشركات التي لديها تضارب في المصالح. سوف يتم استبعاد جميع مقدمي العطاءات الذين يتبيّن أنهم في تضارب للمصالح. يمكن اعتبار أن مقدم العطاء هو في تضارب للمصالح مع طرفٍ ما أو أكثر خلال عملية العطاء هذه، </w:t>
            </w:r>
            <w:r w:rsidR="008C72AD" w:rsidRPr="001522A3">
              <w:rPr>
                <w:rFonts w:ascii="Sakkal Majalla" w:hAnsi="Sakkal Majalla" w:cs="Sakkal Majalla" w:hint="cs"/>
                <w:sz w:val="24"/>
                <w:szCs w:val="24"/>
                <w:rtl/>
              </w:rPr>
              <w:t>إذا</w:t>
            </w:r>
            <w:r w:rsidRPr="001522A3">
              <w:rPr>
                <w:rFonts w:ascii="Sakkal Majalla" w:hAnsi="Sakkal Majalla" w:cs="Sakkal Majalla"/>
                <w:sz w:val="24"/>
                <w:szCs w:val="24"/>
                <w:rtl/>
              </w:rPr>
              <w:t>:</w:t>
            </w:r>
          </w:p>
        </w:tc>
        <w:tc>
          <w:tcPr>
            <w:tcW w:w="4400" w:type="dxa"/>
          </w:tcPr>
          <w:p w14:paraId="6F958901" w14:textId="77777777" w:rsidR="002B2542" w:rsidRPr="001522A3" w:rsidRDefault="002B2542" w:rsidP="008C72AD">
            <w:pPr>
              <w:bidi w:val="0"/>
              <w:jc w:val="both"/>
              <w:rPr>
                <w:rFonts w:asciiTheme="majorBidi" w:hAnsiTheme="majorBidi" w:cstheme="majorBidi"/>
                <w:sz w:val="24"/>
                <w:szCs w:val="24"/>
              </w:rPr>
            </w:pPr>
            <w:r w:rsidRPr="001522A3">
              <w:rPr>
                <w:rFonts w:asciiTheme="majorBidi" w:hAnsiTheme="majorBidi" w:cstheme="majorBidi"/>
                <w:sz w:val="24"/>
                <w:szCs w:val="24"/>
              </w:rPr>
              <w:t>The firms have a conflict of interest. All Bidders found to have a conflict of interest shall be disqualified.  A Bidder may be considered to have a conflict of interest with one or more parties in this bidding process, if :</w:t>
            </w:r>
          </w:p>
        </w:tc>
      </w:tr>
      <w:tr w:rsidR="002B2542" w:rsidRPr="006F0E82" w14:paraId="61E8F875" w14:textId="77777777" w:rsidTr="001522A3">
        <w:tc>
          <w:tcPr>
            <w:tcW w:w="4374" w:type="dxa"/>
          </w:tcPr>
          <w:p w14:paraId="19D9257F" w14:textId="430C5489" w:rsidR="002B2542" w:rsidRPr="001522A3" w:rsidRDefault="001124EA" w:rsidP="008C72AD">
            <w:pPr>
              <w:jc w:val="both"/>
              <w:rPr>
                <w:rFonts w:ascii="Sakkal Majalla" w:hAnsi="Sakkal Majalla" w:cs="Sakkal Majalla"/>
                <w:sz w:val="24"/>
                <w:szCs w:val="24"/>
                <w:rtl/>
              </w:rPr>
            </w:pPr>
            <w:r>
              <w:rPr>
                <w:rFonts w:ascii="Sakkal Majalla" w:hAnsi="Sakkal Majalla" w:cs="Sakkal Majalla" w:hint="cs"/>
                <w:sz w:val="24"/>
                <w:szCs w:val="24"/>
                <w:rtl/>
              </w:rPr>
              <w:t xml:space="preserve">(1) </w:t>
            </w:r>
            <w:r w:rsidR="002B2542" w:rsidRPr="001522A3">
              <w:rPr>
                <w:rFonts w:ascii="Sakkal Majalla" w:hAnsi="Sakkal Majalla" w:cs="Sakkal Majalla"/>
                <w:sz w:val="24"/>
                <w:szCs w:val="24"/>
                <w:rtl/>
              </w:rPr>
              <w:t>كان لديهم شريك مشترك (</w:t>
            </w:r>
            <w:r w:rsidR="002B2542" w:rsidRPr="001522A3">
              <w:rPr>
                <w:rFonts w:ascii="Sakkal Majalla" w:hAnsi="Sakkal Majalla" w:cs="Sakkal Majalla"/>
                <w:sz w:val="24"/>
                <w:szCs w:val="24"/>
              </w:rPr>
              <w:t>common controlling partner</w:t>
            </w:r>
            <w:r w:rsidR="002B2542" w:rsidRPr="001522A3">
              <w:rPr>
                <w:rFonts w:ascii="Sakkal Majalla" w:hAnsi="Sakkal Majalla" w:cs="Sakkal Majalla"/>
                <w:sz w:val="24"/>
                <w:szCs w:val="24"/>
                <w:rtl/>
              </w:rPr>
              <w:t>) يسيطر على أعمالهما؛ أو</w:t>
            </w:r>
          </w:p>
        </w:tc>
        <w:tc>
          <w:tcPr>
            <w:tcW w:w="4400" w:type="dxa"/>
          </w:tcPr>
          <w:p w14:paraId="3A802A71" w14:textId="77EDE3CD" w:rsidR="002B2542" w:rsidRPr="001522A3" w:rsidRDefault="001124EA" w:rsidP="008C72AD">
            <w:pPr>
              <w:bidi w:val="0"/>
              <w:jc w:val="both"/>
              <w:rPr>
                <w:rFonts w:asciiTheme="majorBidi" w:hAnsiTheme="majorBidi" w:cstheme="majorBidi"/>
                <w:sz w:val="24"/>
                <w:szCs w:val="24"/>
              </w:rPr>
            </w:pPr>
            <w:r>
              <w:rPr>
                <w:rFonts w:asciiTheme="majorBidi" w:hAnsiTheme="majorBidi" w:cstheme="majorBidi"/>
                <w:sz w:val="24"/>
                <w:szCs w:val="24"/>
              </w:rPr>
              <w:t>1-</w:t>
            </w:r>
            <w:r w:rsidR="002B2542" w:rsidRPr="001522A3">
              <w:rPr>
                <w:rFonts w:asciiTheme="majorBidi" w:hAnsiTheme="majorBidi" w:cstheme="majorBidi"/>
                <w:sz w:val="24"/>
                <w:szCs w:val="24"/>
              </w:rPr>
              <w:t>they have a common controlling partner; or</w:t>
            </w:r>
          </w:p>
        </w:tc>
      </w:tr>
      <w:tr w:rsidR="002B2542" w:rsidRPr="006F0E82" w14:paraId="4ED3802C" w14:textId="77777777" w:rsidTr="001522A3">
        <w:tc>
          <w:tcPr>
            <w:tcW w:w="4374" w:type="dxa"/>
          </w:tcPr>
          <w:p w14:paraId="41907E50" w14:textId="53D854CD" w:rsidR="002B2542" w:rsidRPr="001522A3" w:rsidRDefault="001124EA" w:rsidP="008C72AD">
            <w:pPr>
              <w:jc w:val="both"/>
              <w:rPr>
                <w:rFonts w:ascii="Sakkal Majalla" w:hAnsi="Sakkal Majalla" w:cs="Sakkal Majalla"/>
                <w:sz w:val="24"/>
                <w:szCs w:val="24"/>
                <w:rtl/>
              </w:rPr>
            </w:pPr>
            <w:r>
              <w:rPr>
                <w:rFonts w:ascii="Sakkal Majalla" w:hAnsi="Sakkal Majalla" w:cs="Sakkal Majalla" w:hint="cs"/>
                <w:sz w:val="24"/>
                <w:szCs w:val="24"/>
                <w:rtl/>
              </w:rPr>
              <w:t xml:space="preserve"> (2)</w:t>
            </w:r>
            <w:r w:rsidR="002B2542" w:rsidRPr="001522A3">
              <w:rPr>
                <w:rFonts w:ascii="Sakkal Majalla" w:hAnsi="Sakkal Majalla" w:cs="Sakkal Majalla"/>
                <w:sz w:val="24"/>
                <w:szCs w:val="24"/>
                <w:rtl/>
              </w:rPr>
              <w:t>تلقّوا أو يتلقون أي دعمٍ (</w:t>
            </w:r>
            <w:r w:rsidR="002B2542" w:rsidRPr="001522A3">
              <w:rPr>
                <w:rFonts w:ascii="Sakkal Majalla" w:hAnsi="Sakkal Majalla" w:cs="Sakkal Majalla"/>
                <w:sz w:val="24"/>
                <w:szCs w:val="24"/>
              </w:rPr>
              <w:t>subsidy</w:t>
            </w:r>
            <w:r w:rsidR="002B2542" w:rsidRPr="001522A3">
              <w:rPr>
                <w:rFonts w:ascii="Sakkal Majalla" w:hAnsi="Sakkal Majalla" w:cs="Sakkal Majalla"/>
                <w:sz w:val="24"/>
                <w:szCs w:val="24"/>
                <w:rtl/>
              </w:rPr>
              <w:t>) بشكل مباشر أو غير مباشر من أي منهم؛ أو</w:t>
            </w:r>
          </w:p>
        </w:tc>
        <w:tc>
          <w:tcPr>
            <w:tcW w:w="4400" w:type="dxa"/>
          </w:tcPr>
          <w:p w14:paraId="5F4AACC9" w14:textId="3DE43C66" w:rsidR="002B2542" w:rsidRPr="001522A3" w:rsidRDefault="001124EA" w:rsidP="008C72AD">
            <w:pPr>
              <w:bidi w:val="0"/>
              <w:jc w:val="both"/>
              <w:rPr>
                <w:rFonts w:asciiTheme="majorBidi" w:hAnsiTheme="majorBidi" w:cstheme="majorBidi"/>
                <w:sz w:val="24"/>
                <w:szCs w:val="24"/>
              </w:rPr>
            </w:pPr>
            <w:r>
              <w:rPr>
                <w:rFonts w:asciiTheme="majorBidi" w:hAnsiTheme="majorBidi" w:cstheme="majorBidi"/>
                <w:sz w:val="24"/>
                <w:szCs w:val="24"/>
              </w:rPr>
              <w:t>2-</w:t>
            </w:r>
            <w:r w:rsidR="002B2542" w:rsidRPr="001522A3">
              <w:rPr>
                <w:rFonts w:asciiTheme="majorBidi" w:hAnsiTheme="majorBidi" w:cstheme="majorBidi"/>
                <w:sz w:val="24"/>
                <w:szCs w:val="24"/>
              </w:rPr>
              <w:t>they receive or have received any direct or indirect subsidy from any of them; or</w:t>
            </w:r>
          </w:p>
        </w:tc>
      </w:tr>
      <w:tr w:rsidR="002B2542" w:rsidRPr="006F0E82" w14:paraId="26F1B284" w14:textId="77777777" w:rsidTr="001522A3">
        <w:tc>
          <w:tcPr>
            <w:tcW w:w="4374" w:type="dxa"/>
          </w:tcPr>
          <w:p w14:paraId="22E8FA11" w14:textId="2D3A291F" w:rsidR="002B2542" w:rsidRPr="001522A3" w:rsidRDefault="001124EA" w:rsidP="008C72AD">
            <w:pPr>
              <w:jc w:val="both"/>
              <w:rPr>
                <w:rFonts w:ascii="Sakkal Majalla" w:hAnsi="Sakkal Majalla" w:cs="Sakkal Majalla"/>
                <w:sz w:val="24"/>
                <w:szCs w:val="24"/>
                <w:rtl/>
              </w:rPr>
            </w:pPr>
            <w:r>
              <w:rPr>
                <w:rFonts w:ascii="Sakkal Majalla" w:hAnsi="Sakkal Majalla" w:cs="Sakkal Majalla" w:hint="cs"/>
                <w:sz w:val="24"/>
                <w:szCs w:val="24"/>
                <w:rtl/>
              </w:rPr>
              <w:t xml:space="preserve">(3) </w:t>
            </w:r>
            <w:r w:rsidR="002B2542" w:rsidRPr="001522A3">
              <w:rPr>
                <w:rFonts w:ascii="Sakkal Majalla" w:hAnsi="Sakkal Majalla" w:cs="Sakkal Majalla"/>
                <w:sz w:val="24"/>
                <w:szCs w:val="24"/>
                <w:rtl/>
              </w:rPr>
              <w:t>كان لديهم الممثل القانوني نفسه لأغراض هذا العطاء؛ أو</w:t>
            </w:r>
          </w:p>
        </w:tc>
        <w:tc>
          <w:tcPr>
            <w:tcW w:w="4400" w:type="dxa"/>
          </w:tcPr>
          <w:p w14:paraId="5ECE2F19" w14:textId="69821172" w:rsidR="002B2542" w:rsidRPr="001522A3" w:rsidRDefault="001124EA" w:rsidP="008C72AD">
            <w:pPr>
              <w:bidi w:val="0"/>
              <w:jc w:val="both"/>
              <w:rPr>
                <w:rFonts w:asciiTheme="majorBidi" w:hAnsiTheme="majorBidi" w:cstheme="majorBidi"/>
                <w:sz w:val="24"/>
                <w:szCs w:val="24"/>
              </w:rPr>
            </w:pPr>
            <w:r>
              <w:rPr>
                <w:rFonts w:asciiTheme="majorBidi" w:hAnsiTheme="majorBidi" w:cstheme="majorBidi"/>
                <w:sz w:val="24"/>
                <w:szCs w:val="24"/>
              </w:rPr>
              <w:t>3-</w:t>
            </w:r>
            <w:r w:rsidR="002B2542" w:rsidRPr="001522A3">
              <w:rPr>
                <w:rFonts w:asciiTheme="majorBidi" w:hAnsiTheme="majorBidi" w:cstheme="majorBidi"/>
                <w:sz w:val="24"/>
                <w:szCs w:val="24"/>
              </w:rPr>
              <w:t>they have the same legal representative for purposes of this bid; or</w:t>
            </w:r>
          </w:p>
        </w:tc>
      </w:tr>
      <w:tr w:rsidR="002B2542" w:rsidRPr="006F0E82" w14:paraId="4CF5890D" w14:textId="77777777" w:rsidTr="001522A3">
        <w:tc>
          <w:tcPr>
            <w:tcW w:w="4374" w:type="dxa"/>
          </w:tcPr>
          <w:p w14:paraId="215A4307" w14:textId="2B484C46" w:rsidR="002B2542" w:rsidRPr="001522A3" w:rsidRDefault="001124EA" w:rsidP="008C72AD">
            <w:pPr>
              <w:jc w:val="both"/>
              <w:rPr>
                <w:rFonts w:ascii="Sakkal Majalla" w:hAnsi="Sakkal Majalla" w:cs="Sakkal Majalla"/>
                <w:sz w:val="24"/>
                <w:szCs w:val="24"/>
                <w:rtl/>
              </w:rPr>
            </w:pPr>
            <w:r>
              <w:rPr>
                <w:rFonts w:ascii="Sakkal Majalla" w:hAnsi="Sakkal Majalla" w:cs="Sakkal Majalla" w:hint="cs"/>
                <w:sz w:val="24"/>
                <w:szCs w:val="24"/>
                <w:rtl/>
              </w:rPr>
              <w:t xml:space="preserve">(4) </w:t>
            </w:r>
            <w:r w:rsidR="002B2542" w:rsidRPr="001522A3">
              <w:rPr>
                <w:rFonts w:ascii="Sakkal Majalla" w:hAnsi="Sakkal Majalla" w:cs="Sakkal Majalla"/>
                <w:sz w:val="24"/>
                <w:szCs w:val="24"/>
                <w:rtl/>
              </w:rPr>
              <w:t xml:space="preserve">كانت لديهم </w:t>
            </w:r>
            <w:r w:rsidR="008C72AD" w:rsidRPr="001522A3">
              <w:rPr>
                <w:rFonts w:ascii="Sakkal Majalla" w:hAnsi="Sakkal Majalla" w:cs="Sakkal Majalla" w:hint="cs"/>
                <w:sz w:val="24"/>
                <w:szCs w:val="24"/>
                <w:rtl/>
              </w:rPr>
              <w:t>علاقة-مباشرة</w:t>
            </w:r>
            <w:r w:rsidR="002B2542" w:rsidRPr="001522A3">
              <w:rPr>
                <w:rFonts w:ascii="Sakkal Majalla" w:hAnsi="Sakkal Majalla" w:cs="Sakkal Majalla"/>
                <w:sz w:val="24"/>
                <w:szCs w:val="24"/>
                <w:rtl/>
              </w:rPr>
              <w:t xml:space="preserve"> أو عن طريق طرف </w:t>
            </w:r>
            <w:r w:rsidR="008C72AD" w:rsidRPr="001522A3">
              <w:rPr>
                <w:rFonts w:ascii="Sakkal Majalla" w:hAnsi="Sakkal Majalla" w:cs="Sakkal Majalla" w:hint="cs"/>
                <w:sz w:val="24"/>
                <w:szCs w:val="24"/>
                <w:rtl/>
              </w:rPr>
              <w:t>ثالث-مع</w:t>
            </w:r>
            <w:r w:rsidR="002B2542" w:rsidRPr="001522A3">
              <w:rPr>
                <w:rFonts w:ascii="Sakkal Majalla" w:hAnsi="Sakkal Majalla" w:cs="Sakkal Majalla"/>
                <w:sz w:val="24"/>
                <w:szCs w:val="24"/>
                <w:rtl/>
              </w:rPr>
              <w:t xml:space="preserve"> بعضهم البعض، تمكنهم من الحصول على معلومات حول عطاء مقدم العطاء الآخر أو التأثير على هذا العطاء أو التأثير في قرارات جهة التعاقد بشأن </w:t>
            </w:r>
            <w:r w:rsidR="008C72AD" w:rsidRPr="001522A3">
              <w:rPr>
                <w:rFonts w:ascii="Sakkal Majalla" w:hAnsi="Sakkal Majalla" w:cs="Sakkal Majalla" w:hint="cs"/>
                <w:sz w:val="24"/>
                <w:szCs w:val="24"/>
                <w:rtl/>
              </w:rPr>
              <w:t>عملية المناقصة</w:t>
            </w:r>
            <w:r w:rsidR="002B2542" w:rsidRPr="001522A3">
              <w:rPr>
                <w:rFonts w:ascii="Sakkal Majalla" w:hAnsi="Sakkal Majalla" w:cs="Sakkal Majalla"/>
                <w:sz w:val="24"/>
                <w:szCs w:val="24"/>
                <w:rtl/>
              </w:rPr>
              <w:t xml:space="preserve"> هذه.</w:t>
            </w:r>
          </w:p>
        </w:tc>
        <w:tc>
          <w:tcPr>
            <w:tcW w:w="4400" w:type="dxa"/>
          </w:tcPr>
          <w:p w14:paraId="1ECA2B8D" w14:textId="4D8E5C91" w:rsidR="002B2542" w:rsidRPr="001522A3" w:rsidRDefault="001124EA" w:rsidP="008C72AD">
            <w:pPr>
              <w:bidi w:val="0"/>
              <w:jc w:val="both"/>
              <w:rPr>
                <w:rFonts w:asciiTheme="majorBidi" w:hAnsiTheme="majorBidi" w:cstheme="majorBidi"/>
                <w:sz w:val="24"/>
                <w:szCs w:val="24"/>
              </w:rPr>
            </w:pPr>
            <w:r>
              <w:rPr>
                <w:rFonts w:asciiTheme="majorBidi" w:hAnsiTheme="majorBidi" w:cstheme="majorBidi"/>
                <w:sz w:val="24"/>
                <w:szCs w:val="24"/>
              </w:rPr>
              <w:t>4-</w:t>
            </w:r>
            <w:r w:rsidR="002B2542" w:rsidRPr="001522A3">
              <w:rPr>
                <w:rFonts w:asciiTheme="majorBidi" w:hAnsiTheme="majorBidi" w:cstheme="majorBidi"/>
                <w:sz w:val="24"/>
                <w:szCs w:val="24"/>
              </w:rPr>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tc>
      </w:tr>
      <w:tr w:rsidR="002B2542" w:rsidRPr="006F0E82" w14:paraId="05DA9FE4" w14:textId="77777777" w:rsidTr="001522A3">
        <w:tc>
          <w:tcPr>
            <w:tcW w:w="4374" w:type="dxa"/>
          </w:tcPr>
          <w:p w14:paraId="0297A6D8" w14:textId="0FA2F43F" w:rsidR="002B2542" w:rsidRPr="001522A3" w:rsidRDefault="001124EA" w:rsidP="008C72AD">
            <w:pPr>
              <w:jc w:val="both"/>
              <w:rPr>
                <w:rFonts w:ascii="Sakkal Majalla" w:hAnsi="Sakkal Majalla" w:cs="Sakkal Majalla"/>
                <w:sz w:val="24"/>
                <w:szCs w:val="24"/>
                <w:rtl/>
              </w:rPr>
            </w:pPr>
            <w:r>
              <w:rPr>
                <w:rFonts w:ascii="Sakkal Majalla" w:hAnsi="Sakkal Majalla" w:cs="Sakkal Majalla" w:hint="cs"/>
                <w:sz w:val="24"/>
                <w:szCs w:val="24"/>
                <w:rtl/>
              </w:rPr>
              <w:t xml:space="preserve">(5) </w:t>
            </w:r>
            <w:r w:rsidR="002B2542" w:rsidRPr="001522A3">
              <w:rPr>
                <w:rFonts w:ascii="Sakkal Majalla" w:hAnsi="Sakkal Majalla" w:cs="Sakkal Majalla"/>
                <w:sz w:val="24"/>
                <w:szCs w:val="24"/>
                <w:rtl/>
              </w:rPr>
              <w:t>قام مقدم عطاءٍ ما بتقديم أكثر من عطاء في هذه المناقصة، سواء كان ذلك منفرداً أو من ضمن شراكة أو ائتلاف شركات، مما سيؤدي إلى استبعاد جميع تلك العطاءات. وبالرغم من ذلك، هذا لن يحدّ من إمكانية مشاركة مقدم العطاء كمقاول ثانوي في عطاء آخر أو مشاركة شركة ما كمقاول ثانوي في أكثر من عطاء؛ أو</w:t>
            </w:r>
          </w:p>
        </w:tc>
        <w:tc>
          <w:tcPr>
            <w:tcW w:w="4400" w:type="dxa"/>
          </w:tcPr>
          <w:p w14:paraId="0EE86E42" w14:textId="5B28F6BB" w:rsidR="002B2542" w:rsidRPr="001522A3" w:rsidRDefault="001124EA" w:rsidP="008C72AD">
            <w:pPr>
              <w:bidi w:val="0"/>
              <w:jc w:val="both"/>
              <w:rPr>
                <w:rFonts w:asciiTheme="majorBidi" w:hAnsiTheme="majorBidi" w:cstheme="majorBidi"/>
                <w:sz w:val="24"/>
                <w:szCs w:val="24"/>
              </w:rPr>
            </w:pPr>
            <w:r>
              <w:rPr>
                <w:rFonts w:asciiTheme="majorBidi" w:hAnsiTheme="majorBidi" w:cstheme="majorBidi"/>
                <w:sz w:val="24"/>
                <w:szCs w:val="24"/>
              </w:rPr>
              <w:t>5-</w:t>
            </w:r>
            <w:r w:rsidR="002B2542" w:rsidRPr="001522A3">
              <w:rPr>
                <w:rFonts w:asciiTheme="majorBidi" w:hAnsiTheme="majorBidi" w:cstheme="majorBidi"/>
                <w:sz w:val="24"/>
                <w:szCs w:val="24"/>
              </w:rPr>
              <w:t>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bid. Or</w:t>
            </w:r>
          </w:p>
        </w:tc>
      </w:tr>
      <w:tr w:rsidR="002B2542" w:rsidRPr="006F0E82" w14:paraId="2256AD2F" w14:textId="77777777" w:rsidTr="001522A3">
        <w:tc>
          <w:tcPr>
            <w:tcW w:w="4374" w:type="dxa"/>
          </w:tcPr>
          <w:p w14:paraId="2F34A401" w14:textId="7980CE0E" w:rsidR="002B2542" w:rsidRPr="001522A3" w:rsidRDefault="001124EA" w:rsidP="008C72AD">
            <w:pPr>
              <w:jc w:val="both"/>
              <w:rPr>
                <w:rFonts w:ascii="Sakkal Majalla" w:hAnsi="Sakkal Majalla" w:cs="Sakkal Majalla"/>
                <w:sz w:val="24"/>
                <w:szCs w:val="24"/>
                <w:rtl/>
              </w:rPr>
            </w:pPr>
            <w:r>
              <w:rPr>
                <w:rFonts w:ascii="Sakkal Majalla" w:hAnsi="Sakkal Majalla" w:cs="Sakkal Majalla" w:hint="cs"/>
                <w:sz w:val="24"/>
                <w:szCs w:val="24"/>
                <w:rtl/>
              </w:rPr>
              <w:t xml:space="preserve">(6) </w:t>
            </w:r>
            <w:r w:rsidR="002B2542" w:rsidRPr="001522A3">
              <w:rPr>
                <w:rFonts w:ascii="Sakkal Majalla" w:hAnsi="Sakkal Majalla" w:cs="Sakkal Majalla"/>
                <w:sz w:val="24"/>
                <w:szCs w:val="24"/>
                <w:rtl/>
              </w:rPr>
              <w:t xml:space="preserve">قد قدم مقدم العطاء المواصفات أو غيرها من الوثائق التي ستسخدم في التعاقد على (المستلزمات </w:t>
            </w:r>
            <w:r w:rsidR="008C72AD" w:rsidRPr="001522A3">
              <w:rPr>
                <w:rFonts w:ascii="Sakkal Majalla" w:hAnsi="Sakkal Majalla" w:cs="Sakkal Majalla" w:hint="cs"/>
                <w:sz w:val="24"/>
                <w:szCs w:val="24"/>
                <w:rtl/>
              </w:rPr>
              <w:t>الطبية)</w:t>
            </w:r>
            <w:r w:rsidR="002B2542" w:rsidRPr="001522A3">
              <w:rPr>
                <w:rFonts w:ascii="Sakkal Majalla" w:hAnsi="Sakkal Majalla" w:cs="Sakkal Majalla"/>
                <w:sz w:val="24"/>
                <w:szCs w:val="24"/>
                <w:rtl/>
              </w:rPr>
              <w:t xml:space="preserve"> موضوع وثائق المناقصة هذه، وذلك بطلب من جهة </w:t>
            </w:r>
            <w:r w:rsidR="008C72AD" w:rsidRPr="001522A3">
              <w:rPr>
                <w:rFonts w:ascii="Sakkal Majalla" w:hAnsi="Sakkal Majalla" w:cs="Sakkal Majalla" w:hint="cs"/>
                <w:sz w:val="24"/>
                <w:szCs w:val="24"/>
                <w:rtl/>
              </w:rPr>
              <w:t>التعاقد.</w:t>
            </w:r>
          </w:p>
        </w:tc>
        <w:tc>
          <w:tcPr>
            <w:tcW w:w="4400" w:type="dxa"/>
          </w:tcPr>
          <w:p w14:paraId="11847A5B" w14:textId="5D6DDFA0" w:rsidR="002B2542" w:rsidRPr="001522A3" w:rsidRDefault="001124EA" w:rsidP="008C72AD">
            <w:pPr>
              <w:bidi w:val="0"/>
              <w:jc w:val="both"/>
              <w:rPr>
                <w:rFonts w:asciiTheme="majorBidi" w:hAnsiTheme="majorBidi" w:cstheme="majorBidi"/>
                <w:sz w:val="24"/>
                <w:szCs w:val="24"/>
              </w:rPr>
            </w:pPr>
            <w:r>
              <w:rPr>
                <w:rFonts w:asciiTheme="majorBidi" w:hAnsiTheme="majorBidi" w:cstheme="majorBidi"/>
                <w:sz w:val="24"/>
                <w:szCs w:val="24"/>
              </w:rPr>
              <w:t>6-</w:t>
            </w:r>
            <w:r w:rsidR="002B2542" w:rsidRPr="001522A3">
              <w:rPr>
                <w:rFonts w:asciiTheme="majorBidi" w:hAnsiTheme="majorBidi" w:cstheme="majorBidi"/>
                <w:sz w:val="24"/>
                <w:szCs w:val="24"/>
              </w:rPr>
              <w:t>The bidder has submitted the specifications or otherwise documents that will be used in contracting on the (Medical Supplies), subject matter of this bidding documents by a request of the contracting entity</w:t>
            </w:r>
          </w:p>
        </w:tc>
      </w:tr>
      <w:tr w:rsidR="002B2542" w:rsidRPr="006F0E82" w14:paraId="56EFFAEC" w14:textId="77777777" w:rsidTr="001522A3">
        <w:tc>
          <w:tcPr>
            <w:tcW w:w="4374" w:type="dxa"/>
          </w:tcPr>
          <w:p w14:paraId="723E996C" w14:textId="77777777" w:rsidR="002B2542" w:rsidRPr="001522A3" w:rsidRDefault="002B2542"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6.2</w:t>
            </w:r>
            <w:r w:rsidR="008C72AD"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 xml:space="preserve">لا يسمح لموظفي الحكومة والقطاع العام أن يشاركوا بشكل مباشر أو غير مباشر في </w:t>
            </w:r>
            <w:r w:rsidR="008C72AD" w:rsidRPr="001522A3">
              <w:rPr>
                <w:rFonts w:ascii="Sakkal Majalla" w:hAnsi="Sakkal Majalla" w:cs="Sakkal Majalla" w:hint="cs"/>
                <w:sz w:val="24"/>
                <w:szCs w:val="24"/>
                <w:rtl/>
              </w:rPr>
              <w:t>المناقصات.</w:t>
            </w:r>
          </w:p>
        </w:tc>
        <w:tc>
          <w:tcPr>
            <w:tcW w:w="4400" w:type="dxa"/>
          </w:tcPr>
          <w:p w14:paraId="6690AAA9" w14:textId="77777777" w:rsidR="002B2542" w:rsidRPr="001522A3" w:rsidRDefault="002B2542" w:rsidP="008C72AD">
            <w:pPr>
              <w:bidi w:val="0"/>
              <w:jc w:val="both"/>
              <w:rPr>
                <w:rFonts w:asciiTheme="majorBidi" w:hAnsiTheme="majorBidi" w:cstheme="majorBidi"/>
                <w:sz w:val="24"/>
                <w:szCs w:val="24"/>
              </w:rPr>
            </w:pPr>
            <w:r w:rsidRPr="001522A3">
              <w:rPr>
                <w:rFonts w:asciiTheme="majorBidi" w:hAnsiTheme="majorBidi" w:cstheme="majorBidi"/>
                <w:sz w:val="24"/>
                <w:szCs w:val="24"/>
              </w:rPr>
              <w:t>6.2 The Government staff and Public Sector cannot participate directly or indirectly in Public Tenders</w:t>
            </w:r>
          </w:p>
        </w:tc>
      </w:tr>
      <w:tr w:rsidR="002B2542" w:rsidRPr="006F0E82" w14:paraId="7CB8A766" w14:textId="77777777" w:rsidTr="001522A3">
        <w:tc>
          <w:tcPr>
            <w:tcW w:w="4374" w:type="dxa"/>
          </w:tcPr>
          <w:p w14:paraId="4F7A0E4B" w14:textId="77777777" w:rsidR="002B2542" w:rsidRPr="001522A3" w:rsidRDefault="002B2542" w:rsidP="008C72AD">
            <w:pPr>
              <w:jc w:val="both"/>
              <w:rPr>
                <w:rFonts w:ascii="Sakkal Majalla" w:hAnsi="Sakkal Majalla" w:cs="Sakkal Majalla"/>
                <w:sz w:val="24"/>
                <w:szCs w:val="24"/>
                <w:rtl/>
              </w:rPr>
            </w:pPr>
            <w:r w:rsidRPr="001522A3">
              <w:rPr>
                <w:rFonts w:ascii="Sakkal Majalla" w:hAnsi="Sakkal Majalla" w:cs="Sakkal Majalla"/>
                <w:sz w:val="24"/>
                <w:szCs w:val="24"/>
                <w:rtl/>
              </w:rPr>
              <w:t>6.3</w:t>
            </w:r>
            <w:r w:rsidR="008C72AD"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تعتبر أية شركة يُدرج اسمها على القائمة السوداء أو تُعلق مشاركتها في المناقصات خلال فترة زمنية محددة من قبل السلطات المختصة، غير مؤهلة قانونياً لتقديم عطاء. إن قائمة الشركات المعاقبة وغير المؤهلة قانونياً متوفرة على الموقع الالكتروني المحدد في ورقة بيانات العطاء.</w:t>
            </w:r>
          </w:p>
        </w:tc>
        <w:tc>
          <w:tcPr>
            <w:tcW w:w="4400" w:type="dxa"/>
          </w:tcPr>
          <w:p w14:paraId="188335EE" w14:textId="70963050" w:rsidR="002B2542" w:rsidRPr="001522A3" w:rsidRDefault="002B2542"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6.3 A firm declared </w:t>
            </w:r>
            <w:r w:rsidR="0093042D" w:rsidRPr="001522A3">
              <w:rPr>
                <w:rFonts w:asciiTheme="majorBidi" w:hAnsiTheme="majorBidi" w:cstheme="majorBidi"/>
                <w:sz w:val="24"/>
                <w:szCs w:val="24"/>
              </w:rPr>
              <w:t>Blacklisted</w:t>
            </w:r>
            <w:r w:rsidRPr="001522A3">
              <w:rPr>
                <w:rFonts w:asciiTheme="majorBidi" w:hAnsiTheme="majorBidi" w:cstheme="majorBidi"/>
                <w:sz w:val="24"/>
                <w:szCs w:val="24"/>
              </w:rPr>
              <w:t xml:space="preserve"> or Suspended by the competent authorities shall not be eligible to bid during the period of time determined. A list in this regard is available on the website specified in Bid Data Sheet.</w:t>
            </w:r>
          </w:p>
        </w:tc>
      </w:tr>
      <w:tr w:rsidR="002B2542" w:rsidRPr="006F0E82" w14:paraId="36761D12" w14:textId="77777777" w:rsidTr="001522A3">
        <w:tc>
          <w:tcPr>
            <w:tcW w:w="4374" w:type="dxa"/>
          </w:tcPr>
          <w:p w14:paraId="52FB003F" w14:textId="77777777" w:rsidR="002B2542" w:rsidRPr="001522A3" w:rsidRDefault="002B2542" w:rsidP="008C72AD">
            <w:pPr>
              <w:jc w:val="both"/>
              <w:rPr>
                <w:rFonts w:ascii="Sakkal Majalla" w:hAnsi="Sakkal Majalla" w:cs="Sakkal Majalla"/>
                <w:sz w:val="24"/>
                <w:szCs w:val="24"/>
                <w:rtl/>
              </w:rPr>
            </w:pPr>
            <w:r w:rsidRPr="001522A3">
              <w:rPr>
                <w:rFonts w:ascii="Sakkal Majalla" w:hAnsi="Sakkal Majalla" w:cs="Sakkal Majalla"/>
                <w:sz w:val="24"/>
                <w:szCs w:val="24"/>
                <w:rtl/>
              </w:rPr>
              <w:t>7.</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 xml:space="preserve">وثائق إثبات أهلية (المستلزمات </w:t>
            </w:r>
            <w:r w:rsidR="008C72AD" w:rsidRPr="001522A3">
              <w:rPr>
                <w:rFonts w:ascii="Sakkal Majalla" w:hAnsi="Sakkal Majalla" w:cs="Sakkal Majalla" w:hint="cs"/>
                <w:sz w:val="24"/>
                <w:szCs w:val="24"/>
                <w:rtl/>
              </w:rPr>
              <w:t>الطبية)</w:t>
            </w:r>
            <w:r w:rsidRPr="001522A3">
              <w:rPr>
                <w:rFonts w:ascii="Sakkal Majalla" w:hAnsi="Sakkal Majalla" w:cs="Sakkal Majalla"/>
                <w:sz w:val="24"/>
                <w:szCs w:val="24"/>
                <w:rtl/>
              </w:rPr>
              <w:t xml:space="preserve"> ومطابقتها لوثائق المناقصة.</w:t>
            </w:r>
          </w:p>
        </w:tc>
        <w:tc>
          <w:tcPr>
            <w:tcW w:w="4400" w:type="dxa"/>
          </w:tcPr>
          <w:p w14:paraId="02454509" w14:textId="77777777" w:rsidR="002B2542" w:rsidRPr="001522A3" w:rsidRDefault="002B2542" w:rsidP="008C72AD">
            <w:pPr>
              <w:bidi w:val="0"/>
              <w:jc w:val="both"/>
              <w:rPr>
                <w:rFonts w:asciiTheme="majorBidi" w:hAnsiTheme="majorBidi" w:cstheme="majorBidi"/>
                <w:sz w:val="24"/>
                <w:szCs w:val="24"/>
              </w:rPr>
            </w:pPr>
            <w:r w:rsidRPr="001522A3">
              <w:rPr>
                <w:rFonts w:asciiTheme="majorBidi" w:hAnsiTheme="majorBidi" w:cstheme="majorBidi"/>
                <w:sz w:val="24"/>
                <w:szCs w:val="24"/>
              </w:rPr>
              <w:t>7. Eligibility proving documents (medical supplies) and its compliance with the bidding documents</w:t>
            </w:r>
          </w:p>
        </w:tc>
      </w:tr>
      <w:tr w:rsidR="002B2542" w:rsidRPr="006F0E82" w14:paraId="0BE9AEE2" w14:textId="77777777" w:rsidTr="001522A3">
        <w:tc>
          <w:tcPr>
            <w:tcW w:w="4374" w:type="dxa"/>
          </w:tcPr>
          <w:p w14:paraId="6C461B39" w14:textId="77777777" w:rsidR="002B2542" w:rsidRPr="001522A3" w:rsidRDefault="002B2542" w:rsidP="008C72AD">
            <w:pPr>
              <w:jc w:val="both"/>
              <w:rPr>
                <w:rFonts w:ascii="Sakkal Majalla" w:hAnsi="Sakkal Majalla" w:cs="Sakkal Majalla"/>
                <w:sz w:val="24"/>
                <w:szCs w:val="24"/>
                <w:rtl/>
              </w:rPr>
            </w:pPr>
            <w:r w:rsidRPr="001522A3">
              <w:rPr>
                <w:rFonts w:ascii="Sakkal Majalla" w:hAnsi="Sakkal Majalla" w:cs="Sakkal Majalla"/>
                <w:sz w:val="24"/>
                <w:szCs w:val="24"/>
                <w:rtl/>
              </w:rPr>
              <w:t>7.1</w:t>
            </w:r>
            <w:r w:rsidR="008C72AD"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 xml:space="preserve">بحسب المادة 12 من التعليمات إلى مقدمي العطاءات، يتوجب على مقدم العطاء أن يقدم كجزءٍ من عطائه وبحسب موافقة جهة التعاقد، الوثائق التي تثبت أهلية (المستلزمات </w:t>
            </w:r>
            <w:r w:rsidR="008C72AD" w:rsidRPr="001522A3">
              <w:rPr>
                <w:rFonts w:ascii="Sakkal Majalla" w:hAnsi="Sakkal Majalla" w:cs="Sakkal Majalla" w:hint="cs"/>
                <w:sz w:val="24"/>
                <w:szCs w:val="24"/>
                <w:rtl/>
              </w:rPr>
              <w:t>الطبية)</w:t>
            </w:r>
            <w:r w:rsidRPr="001522A3">
              <w:rPr>
                <w:rFonts w:ascii="Sakkal Majalla" w:hAnsi="Sakkal Majalla" w:cs="Sakkal Majalla"/>
                <w:sz w:val="24"/>
                <w:szCs w:val="24"/>
                <w:rtl/>
              </w:rPr>
              <w:t xml:space="preserve"> التي سيتم تقديمها بموجب العقد.</w:t>
            </w:r>
          </w:p>
        </w:tc>
        <w:tc>
          <w:tcPr>
            <w:tcW w:w="4400" w:type="dxa"/>
          </w:tcPr>
          <w:p w14:paraId="588F48D3" w14:textId="77777777" w:rsidR="002B2542" w:rsidRPr="001522A3" w:rsidRDefault="002B2542" w:rsidP="008C72AD">
            <w:pPr>
              <w:bidi w:val="0"/>
              <w:jc w:val="both"/>
              <w:rPr>
                <w:rFonts w:asciiTheme="majorBidi" w:hAnsiTheme="majorBidi" w:cstheme="majorBidi"/>
                <w:sz w:val="24"/>
                <w:szCs w:val="24"/>
              </w:rPr>
            </w:pPr>
            <w:r w:rsidRPr="001522A3">
              <w:rPr>
                <w:rFonts w:asciiTheme="majorBidi" w:hAnsiTheme="majorBidi" w:cstheme="majorBidi"/>
                <w:sz w:val="24"/>
                <w:szCs w:val="24"/>
              </w:rPr>
              <w:t>7.1 Pursuant to ITB Clause 12, the Bidder shall furnish, as part of its bid, documents establishing, to the Contracting Entity’s satisfaction, the eligibility of the (Medical Supplies) to be supplied under the Contract.</w:t>
            </w:r>
          </w:p>
        </w:tc>
      </w:tr>
      <w:tr w:rsidR="002B2542" w:rsidRPr="006F0E82" w14:paraId="4035F4FE" w14:textId="77777777" w:rsidTr="001522A3">
        <w:tc>
          <w:tcPr>
            <w:tcW w:w="4374" w:type="dxa"/>
          </w:tcPr>
          <w:p w14:paraId="1EE6BA9E" w14:textId="77777777" w:rsidR="002B2542" w:rsidRPr="001522A3" w:rsidRDefault="002B2542" w:rsidP="008C72AD">
            <w:pPr>
              <w:jc w:val="both"/>
              <w:rPr>
                <w:rFonts w:ascii="Sakkal Majalla" w:hAnsi="Sakkal Majalla" w:cs="Sakkal Majalla"/>
                <w:sz w:val="24"/>
                <w:szCs w:val="24"/>
                <w:rtl/>
              </w:rPr>
            </w:pPr>
            <w:r w:rsidRPr="001522A3">
              <w:rPr>
                <w:rFonts w:ascii="Sakkal Majalla" w:hAnsi="Sakkal Majalla" w:cs="Sakkal Majalla"/>
                <w:sz w:val="24"/>
                <w:szCs w:val="24"/>
                <w:rtl/>
              </w:rPr>
              <w:t>7.2</w:t>
            </w:r>
            <w:r w:rsidR="008C72AD"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 xml:space="preserve">إن وثائق إثبات أهلية (المستلزمات </w:t>
            </w:r>
            <w:r w:rsidR="008C72AD" w:rsidRPr="001522A3">
              <w:rPr>
                <w:rFonts w:ascii="Sakkal Majalla" w:hAnsi="Sakkal Majalla" w:cs="Sakkal Majalla" w:hint="cs"/>
                <w:sz w:val="24"/>
                <w:szCs w:val="24"/>
                <w:rtl/>
              </w:rPr>
              <w:t>الطبية)</w:t>
            </w:r>
            <w:r w:rsidRPr="001522A3">
              <w:rPr>
                <w:rFonts w:ascii="Sakkal Majalla" w:hAnsi="Sakkal Majalla" w:cs="Sakkal Majalla"/>
                <w:sz w:val="24"/>
                <w:szCs w:val="24"/>
                <w:rtl/>
              </w:rPr>
              <w:t xml:space="preserve"> هي تصريح بدول المنشأ لهذه </w:t>
            </w:r>
            <w:r w:rsidR="008C72AD" w:rsidRPr="001522A3">
              <w:rPr>
                <w:rFonts w:ascii="Sakkal Majalla" w:hAnsi="Sakkal Majalla" w:cs="Sakkal Majalla"/>
                <w:sz w:val="24"/>
                <w:szCs w:val="24"/>
                <w:rtl/>
              </w:rPr>
              <w:t>(</w:t>
            </w:r>
            <w:r w:rsidR="008C72AD" w:rsidRPr="001522A3">
              <w:rPr>
                <w:rFonts w:ascii="Sakkal Majalla" w:hAnsi="Sakkal Majalla" w:cs="Sakkal Majalla" w:hint="cs"/>
                <w:sz w:val="24"/>
                <w:szCs w:val="24"/>
                <w:rtl/>
              </w:rPr>
              <w:t>ا</w:t>
            </w:r>
            <w:r w:rsidRPr="001522A3">
              <w:rPr>
                <w:rFonts w:ascii="Sakkal Majalla" w:hAnsi="Sakkal Majalla" w:cs="Sakkal Majalla"/>
                <w:sz w:val="24"/>
                <w:szCs w:val="24"/>
                <w:rtl/>
              </w:rPr>
              <w:t xml:space="preserve">لأدوية واللقاحات) ويتم ذلك في جدول الأسعار، ويجري التأكيد على ذلك بشهادات منشأ صادرة عن الجهات المختصة في ذلك البلد وذلك عند شحن هذه البنود؛ يجب أن تُصادِق السلطات العراقية المختصة في بلد المنشأ على هذه الشهادات وحسب ماتتطلبه التشريعات النافذة وكما مثبت في ورقة </w:t>
            </w:r>
            <w:r w:rsidR="008C72AD" w:rsidRPr="001522A3">
              <w:rPr>
                <w:rFonts w:ascii="Sakkal Majalla" w:hAnsi="Sakkal Majalla" w:cs="Sakkal Majalla" w:hint="cs"/>
                <w:sz w:val="24"/>
                <w:szCs w:val="24"/>
                <w:rtl/>
              </w:rPr>
              <w:t>البيانات.</w:t>
            </w:r>
          </w:p>
        </w:tc>
        <w:tc>
          <w:tcPr>
            <w:tcW w:w="4400" w:type="dxa"/>
          </w:tcPr>
          <w:p w14:paraId="149200D0" w14:textId="77777777" w:rsidR="002B2542" w:rsidRPr="001522A3" w:rsidRDefault="002B2542" w:rsidP="008C72AD">
            <w:pPr>
              <w:bidi w:val="0"/>
              <w:jc w:val="both"/>
              <w:rPr>
                <w:rFonts w:asciiTheme="majorBidi" w:hAnsiTheme="majorBidi" w:cstheme="majorBidi"/>
                <w:sz w:val="24"/>
                <w:szCs w:val="24"/>
              </w:rPr>
            </w:pPr>
            <w:r w:rsidRPr="001522A3">
              <w:rPr>
                <w:rFonts w:asciiTheme="majorBidi" w:hAnsiTheme="majorBidi" w:cstheme="majorBidi"/>
                <w:sz w:val="24"/>
                <w:szCs w:val="24"/>
              </w:rPr>
              <w:t>7.2 The eligibility proving documents of the (Medical Supplies) shall consist of a statement in the Price Schedule of the country of origin of the (Medicines and Vaccines) offered that shall be confirmed by a certificate of origin to be issued at the time of shipment and approved by the competent Iraqi authorities in the country of origin; as required by the legislation in force and as stated in the Bid Data Sheet.</w:t>
            </w:r>
          </w:p>
        </w:tc>
      </w:tr>
      <w:tr w:rsidR="002B2542" w:rsidRPr="006F0E82" w14:paraId="4110325B" w14:textId="77777777" w:rsidTr="001522A3">
        <w:tc>
          <w:tcPr>
            <w:tcW w:w="4374" w:type="dxa"/>
          </w:tcPr>
          <w:p w14:paraId="71048E69" w14:textId="77777777" w:rsidR="002B2542" w:rsidRPr="001522A3" w:rsidRDefault="002B2542" w:rsidP="008C72AD">
            <w:pPr>
              <w:jc w:val="both"/>
              <w:rPr>
                <w:rFonts w:ascii="Sakkal Majalla" w:hAnsi="Sakkal Majalla" w:cs="Sakkal Majalla"/>
                <w:sz w:val="24"/>
                <w:szCs w:val="24"/>
                <w:rtl/>
              </w:rPr>
            </w:pPr>
            <w:r w:rsidRPr="001522A3">
              <w:rPr>
                <w:rFonts w:ascii="Sakkal Majalla" w:hAnsi="Sakkal Majalla" w:cs="Sakkal Majalla"/>
                <w:sz w:val="24"/>
                <w:szCs w:val="24"/>
                <w:rtl/>
              </w:rPr>
              <w:t>7.3</w:t>
            </w:r>
            <w:r w:rsidR="008C72AD"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 xml:space="preserve">قد تكون الوثائق الإثباتية لمطابقة (المستلزمات </w:t>
            </w:r>
            <w:r w:rsidR="008C72AD" w:rsidRPr="001522A3">
              <w:rPr>
                <w:rFonts w:ascii="Sakkal Majalla" w:hAnsi="Sakkal Majalla" w:cs="Sakkal Majalla" w:hint="cs"/>
                <w:sz w:val="24"/>
                <w:szCs w:val="24"/>
                <w:rtl/>
              </w:rPr>
              <w:t>الطبية)</w:t>
            </w:r>
            <w:r w:rsidRPr="001522A3">
              <w:rPr>
                <w:rFonts w:ascii="Sakkal Majalla" w:hAnsi="Sakkal Majalla" w:cs="Sakkal Majalla"/>
                <w:sz w:val="24"/>
                <w:szCs w:val="24"/>
                <w:rtl/>
              </w:rPr>
              <w:t xml:space="preserve"> والخدمات كما هومحدد في القسم السادس </w:t>
            </w:r>
            <w:r w:rsidR="008C72AD" w:rsidRPr="001522A3">
              <w:rPr>
                <w:rFonts w:ascii="Sakkal Majalla" w:hAnsi="Sakkal Majalla" w:cs="Sakkal Majalla" w:hint="cs"/>
                <w:sz w:val="24"/>
                <w:szCs w:val="24"/>
                <w:rtl/>
              </w:rPr>
              <w:t>-قائمة</w:t>
            </w:r>
            <w:r w:rsidRPr="001522A3">
              <w:rPr>
                <w:rFonts w:ascii="Sakkal Majalla" w:hAnsi="Sakkal Majalla" w:cs="Sakkal Majalla"/>
                <w:sz w:val="24"/>
                <w:szCs w:val="24"/>
                <w:rtl/>
              </w:rPr>
              <w:t xml:space="preserve"> متطلبات التعاقد (</w:t>
            </w:r>
            <w:r w:rsidRPr="001522A3">
              <w:rPr>
                <w:rFonts w:ascii="Sakkal Majalla" w:hAnsi="Sakkal Majalla" w:cs="Sakkal Majalla"/>
                <w:sz w:val="24"/>
                <w:szCs w:val="24"/>
              </w:rPr>
              <w:t>Schedule of Requirements</w:t>
            </w:r>
            <w:r w:rsidRPr="001522A3">
              <w:rPr>
                <w:rFonts w:ascii="Sakkal Majalla" w:hAnsi="Sakkal Majalla" w:cs="Sakkal Majalla"/>
                <w:sz w:val="24"/>
                <w:szCs w:val="24"/>
                <w:rtl/>
              </w:rPr>
              <w:t>) على شكل مواصفات تحريرية/</w:t>
            </w:r>
            <w:r w:rsidR="008C72AD" w:rsidRPr="001522A3">
              <w:rPr>
                <w:rFonts w:ascii="Sakkal Majalla" w:hAnsi="Sakkal Majalla" w:cs="Sakkal Majalla" w:hint="cs"/>
                <w:sz w:val="24"/>
                <w:szCs w:val="24"/>
                <w:rtl/>
              </w:rPr>
              <w:t>نصوص، وبيانات</w:t>
            </w:r>
            <w:r w:rsidRPr="001522A3">
              <w:rPr>
                <w:rFonts w:ascii="Sakkal Majalla" w:hAnsi="Sakkal Majalla" w:cs="Sakkal Majalla"/>
                <w:sz w:val="24"/>
                <w:szCs w:val="24"/>
                <w:rtl/>
              </w:rPr>
              <w:t xml:space="preserve"> وسوف تتألف من:</w:t>
            </w:r>
          </w:p>
        </w:tc>
        <w:tc>
          <w:tcPr>
            <w:tcW w:w="4400" w:type="dxa"/>
          </w:tcPr>
          <w:p w14:paraId="56D83FB0" w14:textId="77777777" w:rsidR="002B2542" w:rsidRPr="001522A3" w:rsidRDefault="002B2542" w:rsidP="008C72AD">
            <w:pPr>
              <w:bidi w:val="0"/>
              <w:jc w:val="both"/>
              <w:rPr>
                <w:rFonts w:asciiTheme="majorBidi" w:hAnsiTheme="majorBidi" w:cstheme="majorBidi"/>
                <w:sz w:val="24"/>
                <w:szCs w:val="24"/>
              </w:rPr>
            </w:pPr>
            <w:r w:rsidRPr="001522A3">
              <w:rPr>
                <w:rFonts w:asciiTheme="majorBidi" w:hAnsiTheme="majorBidi" w:cstheme="majorBidi"/>
                <w:sz w:val="24"/>
                <w:szCs w:val="24"/>
              </w:rPr>
              <w:t>7.3 The proving documents of conformity of (Medical Supplies) as specified in Section VI</w:t>
            </w:r>
            <w:r w:rsidR="001F79C9" w:rsidRPr="001522A3">
              <w:rPr>
                <w:rFonts w:asciiTheme="majorBidi" w:hAnsiTheme="majorBidi" w:cstheme="majorBidi"/>
                <w:sz w:val="24"/>
                <w:szCs w:val="24"/>
              </w:rPr>
              <w:t xml:space="preserve">, </w:t>
            </w:r>
            <w:r w:rsidRPr="001522A3">
              <w:rPr>
                <w:rFonts w:asciiTheme="majorBidi" w:hAnsiTheme="majorBidi" w:cstheme="majorBidi"/>
                <w:sz w:val="24"/>
                <w:szCs w:val="24"/>
              </w:rPr>
              <w:t>Schedule of Requirements  may be in the form of literature, drawings, and data and shall consist of:</w:t>
            </w:r>
          </w:p>
        </w:tc>
      </w:tr>
      <w:tr w:rsidR="002B2542" w:rsidRPr="006F0E82" w14:paraId="73D87DE1" w14:textId="77777777" w:rsidTr="001522A3">
        <w:tc>
          <w:tcPr>
            <w:tcW w:w="4374" w:type="dxa"/>
          </w:tcPr>
          <w:p w14:paraId="2568AAB9" w14:textId="77777777" w:rsidR="002B2542" w:rsidRPr="001522A3" w:rsidRDefault="002B2542" w:rsidP="008C72AD">
            <w:pPr>
              <w:jc w:val="both"/>
              <w:rPr>
                <w:rFonts w:ascii="Sakkal Majalla" w:hAnsi="Sakkal Majalla" w:cs="Sakkal Majalla"/>
                <w:sz w:val="24"/>
                <w:szCs w:val="24"/>
                <w:rtl/>
              </w:rPr>
            </w:pPr>
            <w:r w:rsidRPr="001522A3">
              <w:rPr>
                <w:rFonts w:ascii="Sakkal Majalla" w:hAnsi="Sakkal Majalla" w:cs="Sakkal Majalla"/>
                <w:sz w:val="24"/>
                <w:szCs w:val="24"/>
                <w:rtl/>
              </w:rPr>
              <w:t>(أ)</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وصف مفصل للخصائص الأساسية للمستلزمات الطبية</w:t>
            </w:r>
          </w:p>
        </w:tc>
        <w:tc>
          <w:tcPr>
            <w:tcW w:w="4400" w:type="dxa"/>
          </w:tcPr>
          <w:p w14:paraId="3B6A30A2" w14:textId="77777777" w:rsidR="002B2542" w:rsidRPr="001522A3" w:rsidRDefault="002B2542" w:rsidP="008C72AD">
            <w:pPr>
              <w:bidi w:val="0"/>
              <w:jc w:val="both"/>
              <w:rPr>
                <w:rFonts w:asciiTheme="majorBidi" w:hAnsiTheme="majorBidi" w:cstheme="majorBidi"/>
                <w:sz w:val="24"/>
                <w:szCs w:val="24"/>
              </w:rPr>
            </w:pPr>
            <w:r w:rsidRPr="001522A3">
              <w:rPr>
                <w:rFonts w:asciiTheme="majorBidi" w:hAnsiTheme="majorBidi" w:cstheme="majorBidi"/>
                <w:sz w:val="24"/>
                <w:szCs w:val="24"/>
              </w:rPr>
              <w:t>(a) a detailed description of the essential characteristics of the Medical Supplies;</w:t>
            </w:r>
          </w:p>
        </w:tc>
      </w:tr>
      <w:tr w:rsidR="002B2542" w:rsidRPr="006F0E82" w14:paraId="1C859409" w14:textId="77777777" w:rsidTr="001522A3">
        <w:tc>
          <w:tcPr>
            <w:tcW w:w="4374" w:type="dxa"/>
          </w:tcPr>
          <w:p w14:paraId="5362286F" w14:textId="77777777" w:rsidR="002B2542" w:rsidRPr="001522A3" w:rsidRDefault="002B2542" w:rsidP="008C72AD">
            <w:pPr>
              <w:jc w:val="both"/>
              <w:rPr>
                <w:rFonts w:ascii="Sakkal Majalla" w:hAnsi="Sakkal Majalla" w:cs="Sakkal Majalla"/>
                <w:sz w:val="24"/>
                <w:szCs w:val="24"/>
                <w:rtl/>
              </w:rPr>
            </w:pPr>
            <w:r w:rsidRPr="001522A3">
              <w:rPr>
                <w:rFonts w:ascii="Sakkal Majalla" w:hAnsi="Sakkal Majalla" w:cs="Sakkal Majalla"/>
                <w:sz w:val="24"/>
                <w:szCs w:val="24"/>
                <w:rtl/>
              </w:rPr>
              <w:t>(ب)</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جدول مقارنة لكل بند من بنود المتطلبات الفنية (</w:t>
            </w:r>
            <w:r w:rsidRPr="001522A3">
              <w:rPr>
                <w:rFonts w:ascii="Sakkal Majalla" w:hAnsi="Sakkal Majalla" w:cs="Sakkal Majalla"/>
                <w:sz w:val="24"/>
                <w:szCs w:val="24"/>
              </w:rPr>
              <w:t>item-by-item commentary</w:t>
            </w:r>
            <w:r w:rsidRPr="001522A3">
              <w:rPr>
                <w:rFonts w:ascii="Sakkal Majalla" w:hAnsi="Sakkal Majalla" w:cs="Sakkal Majalla"/>
                <w:sz w:val="24"/>
                <w:szCs w:val="24"/>
                <w:rtl/>
              </w:rPr>
              <w:t>) ، يُثبت استجابة (المستلزمات الطبية ) جوهرياً للمتطلبات المحددة في المواصفات الفنية، أو يحدد الانحرافات والاستثناءات لأحكام هذه المواصفات الفنية؛</w:t>
            </w:r>
          </w:p>
        </w:tc>
        <w:tc>
          <w:tcPr>
            <w:tcW w:w="4400" w:type="dxa"/>
          </w:tcPr>
          <w:p w14:paraId="77B6025D" w14:textId="77777777" w:rsidR="002B2542" w:rsidRPr="001522A3" w:rsidRDefault="002B2542" w:rsidP="008C72AD">
            <w:pPr>
              <w:bidi w:val="0"/>
              <w:jc w:val="both"/>
              <w:rPr>
                <w:rFonts w:asciiTheme="majorBidi" w:hAnsiTheme="majorBidi" w:cstheme="majorBidi"/>
                <w:sz w:val="24"/>
                <w:szCs w:val="24"/>
              </w:rPr>
            </w:pPr>
            <w:r w:rsidRPr="001522A3">
              <w:rPr>
                <w:rFonts w:asciiTheme="majorBidi" w:hAnsiTheme="majorBidi" w:cstheme="majorBidi"/>
                <w:sz w:val="24"/>
                <w:szCs w:val="24"/>
              </w:rPr>
              <w:t>(b) an item-by-item commentary on the Contracting Entity’s Technical Specifications demonstrating substantial responsiveness of the (Medical Supplies) to those specifications, or a statement of deviations and exceptions to the provisions of the Technical Specifications;</w:t>
            </w:r>
          </w:p>
        </w:tc>
      </w:tr>
      <w:tr w:rsidR="00361666" w:rsidRPr="006F0E82" w14:paraId="5F533DE9" w14:textId="77777777" w:rsidTr="001522A3">
        <w:tc>
          <w:tcPr>
            <w:tcW w:w="4374" w:type="dxa"/>
          </w:tcPr>
          <w:p w14:paraId="4B8CE6A0" w14:textId="77777777" w:rsidR="00361666" w:rsidRPr="001522A3" w:rsidRDefault="00361666" w:rsidP="008C72AD">
            <w:pPr>
              <w:jc w:val="both"/>
              <w:rPr>
                <w:rFonts w:ascii="Sakkal Majalla" w:hAnsi="Sakkal Majalla" w:cs="Sakkal Majalla"/>
                <w:sz w:val="24"/>
                <w:szCs w:val="24"/>
                <w:rtl/>
              </w:rPr>
            </w:pPr>
            <w:r w:rsidRPr="001522A3">
              <w:rPr>
                <w:rFonts w:ascii="Sakkal Majalla" w:hAnsi="Sakkal Majalla" w:cs="Sakkal Majalla"/>
                <w:sz w:val="24"/>
                <w:szCs w:val="24"/>
                <w:rtl/>
              </w:rPr>
              <w:t>(ج)</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أية مستندات أخرى خاصة بالمناقصة وكما هي محددة في ورقة بيانات العطاء.</w:t>
            </w:r>
          </w:p>
        </w:tc>
        <w:tc>
          <w:tcPr>
            <w:tcW w:w="4400" w:type="dxa"/>
          </w:tcPr>
          <w:p w14:paraId="77785B4B" w14:textId="77777777" w:rsidR="00361666" w:rsidRPr="001522A3" w:rsidRDefault="00361666" w:rsidP="008C72AD">
            <w:pPr>
              <w:bidi w:val="0"/>
              <w:jc w:val="both"/>
              <w:rPr>
                <w:rFonts w:asciiTheme="majorBidi" w:hAnsiTheme="majorBidi" w:cstheme="majorBidi"/>
                <w:sz w:val="24"/>
                <w:szCs w:val="24"/>
              </w:rPr>
            </w:pPr>
            <w:r w:rsidRPr="001522A3">
              <w:rPr>
                <w:rFonts w:asciiTheme="majorBidi" w:hAnsiTheme="majorBidi" w:cstheme="majorBidi"/>
                <w:sz w:val="24"/>
                <w:szCs w:val="24"/>
              </w:rPr>
              <w:t>(c) any other documents of the tender as stated in the Bid Data Sheet.</w:t>
            </w:r>
          </w:p>
        </w:tc>
      </w:tr>
      <w:tr w:rsidR="00361666" w:rsidRPr="006F0E82" w14:paraId="1BC23467" w14:textId="77777777" w:rsidTr="001522A3">
        <w:tc>
          <w:tcPr>
            <w:tcW w:w="4374" w:type="dxa"/>
          </w:tcPr>
          <w:p w14:paraId="177B029E" w14:textId="77777777" w:rsidR="00361666" w:rsidRPr="001522A3" w:rsidRDefault="00361666"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7.4</w:t>
            </w:r>
            <w:r w:rsidR="008C72AD"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 xml:space="preserve">ما لم تحدد ورقة بيانات العطاء خلاف ذلك، يتوجب على مقدم العطاء تسجيل (المستلزمات </w:t>
            </w:r>
            <w:r w:rsidR="008C72AD" w:rsidRPr="001522A3">
              <w:rPr>
                <w:rFonts w:ascii="Sakkal Majalla" w:hAnsi="Sakkal Majalla" w:cs="Sakkal Majalla" w:hint="cs"/>
                <w:sz w:val="24"/>
                <w:szCs w:val="24"/>
                <w:rtl/>
              </w:rPr>
              <w:t>الطبية)</w:t>
            </w:r>
            <w:r w:rsidRPr="001522A3">
              <w:rPr>
                <w:rFonts w:ascii="Sakkal Majalla" w:hAnsi="Sakkal Majalla" w:cs="Sakkal Majalla"/>
                <w:sz w:val="24"/>
                <w:szCs w:val="24"/>
                <w:rtl/>
              </w:rPr>
              <w:t xml:space="preserve"> التي سيتم تقديمها لدى السلطات المختصة في العراق؛ على مقدم العطاء أن يرفق مع عطائه نسخة عن شهادة التسجيل إذا كان قد سجلَّ هذه (المستلزمات </w:t>
            </w:r>
            <w:r w:rsidR="008C72AD" w:rsidRPr="001522A3">
              <w:rPr>
                <w:rFonts w:ascii="Sakkal Majalla" w:hAnsi="Sakkal Majalla" w:cs="Sakkal Majalla" w:hint="cs"/>
                <w:sz w:val="24"/>
                <w:szCs w:val="24"/>
                <w:rtl/>
              </w:rPr>
              <w:t>الطبية)</w:t>
            </w:r>
            <w:r w:rsidRPr="001522A3">
              <w:rPr>
                <w:rFonts w:ascii="Sakkal Majalla" w:hAnsi="Sakkal Majalla" w:cs="Sakkal Majalla"/>
                <w:sz w:val="24"/>
                <w:szCs w:val="24"/>
                <w:rtl/>
              </w:rPr>
              <w:t xml:space="preserve"> بحلول موعد تسليم العطاءات. وإلا، يتوجب على مقدم العطاء الفائز أن يقدم إلى جهة التعاقد عند توقيع العقد إما:</w:t>
            </w:r>
          </w:p>
        </w:tc>
        <w:tc>
          <w:tcPr>
            <w:tcW w:w="4400" w:type="dxa"/>
          </w:tcPr>
          <w:p w14:paraId="65201B3F" w14:textId="77777777" w:rsidR="00361666" w:rsidRPr="001522A3" w:rsidRDefault="00361666" w:rsidP="008C72AD">
            <w:pPr>
              <w:bidi w:val="0"/>
              <w:jc w:val="both"/>
              <w:rPr>
                <w:rFonts w:asciiTheme="majorBidi" w:hAnsiTheme="majorBidi" w:cstheme="majorBidi"/>
                <w:sz w:val="24"/>
                <w:szCs w:val="24"/>
              </w:rPr>
            </w:pPr>
            <w:r w:rsidRPr="001522A3">
              <w:rPr>
                <w:rFonts w:asciiTheme="majorBidi" w:hAnsiTheme="majorBidi" w:cstheme="majorBidi"/>
                <w:sz w:val="24"/>
                <w:szCs w:val="24"/>
              </w:rPr>
              <w:t>7.4 Unless the Bid Data Sheet stipulates otherwise, the (Medical Supplies) to be supplied under the Contract shall be registered with the competent authority in Iraq. A Bidder who has already registered its (Medical Supplies) by the time of bidding shall submit a copy of the Registration Certificate with its bid. Otherwise, the successful Bidder, by the time of Contract signing, shall submit to the Contracting Entity either:</w:t>
            </w:r>
          </w:p>
        </w:tc>
      </w:tr>
      <w:tr w:rsidR="00361666" w:rsidRPr="006F0E82" w14:paraId="7F9368E4" w14:textId="77777777" w:rsidTr="001522A3">
        <w:tc>
          <w:tcPr>
            <w:tcW w:w="4374" w:type="dxa"/>
          </w:tcPr>
          <w:p w14:paraId="04611835" w14:textId="77777777" w:rsidR="00361666" w:rsidRPr="001522A3" w:rsidRDefault="00361666" w:rsidP="008C72AD">
            <w:pPr>
              <w:jc w:val="both"/>
              <w:rPr>
                <w:rFonts w:ascii="Sakkal Majalla" w:hAnsi="Sakkal Majalla" w:cs="Sakkal Majalla"/>
                <w:sz w:val="24"/>
                <w:szCs w:val="24"/>
                <w:rtl/>
              </w:rPr>
            </w:pPr>
            <w:r w:rsidRPr="001522A3">
              <w:rPr>
                <w:rFonts w:ascii="Sakkal Majalla" w:hAnsi="Sakkal Majalla" w:cs="Sakkal Majalla"/>
                <w:sz w:val="24"/>
                <w:szCs w:val="24"/>
                <w:rtl/>
              </w:rPr>
              <w:t>(أ)</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 xml:space="preserve">نسخة عن شهادة تسجيل (المستلزمات </w:t>
            </w:r>
            <w:r w:rsidR="008C72AD" w:rsidRPr="001522A3">
              <w:rPr>
                <w:rFonts w:ascii="Sakkal Majalla" w:hAnsi="Sakkal Majalla" w:cs="Sakkal Majalla" w:hint="cs"/>
                <w:sz w:val="24"/>
                <w:szCs w:val="24"/>
                <w:rtl/>
              </w:rPr>
              <w:t>الطبية)</w:t>
            </w:r>
            <w:r w:rsidRPr="001522A3">
              <w:rPr>
                <w:rFonts w:ascii="Sakkal Majalla" w:hAnsi="Sakkal Majalla" w:cs="Sakkal Majalla"/>
                <w:sz w:val="24"/>
                <w:szCs w:val="24"/>
                <w:rtl/>
              </w:rPr>
              <w:t xml:space="preserve"> للاستخدام في العراق.</w:t>
            </w:r>
          </w:p>
          <w:p w14:paraId="1BEA52FE" w14:textId="77777777" w:rsidR="00361666" w:rsidRPr="001522A3" w:rsidRDefault="00361666" w:rsidP="008C72AD">
            <w:pPr>
              <w:jc w:val="both"/>
              <w:rPr>
                <w:rFonts w:ascii="Sakkal Majalla" w:hAnsi="Sakkal Majalla" w:cs="Sakkal Majalla"/>
                <w:sz w:val="24"/>
                <w:szCs w:val="24"/>
                <w:rtl/>
              </w:rPr>
            </w:pPr>
            <w:r w:rsidRPr="001522A3">
              <w:rPr>
                <w:rFonts w:ascii="Sakkal Majalla" w:hAnsi="Sakkal Majalla" w:cs="Sakkal Majalla"/>
                <w:sz w:val="24"/>
                <w:szCs w:val="24"/>
                <w:rtl/>
              </w:rPr>
              <w:t>أو في حال لم يتم الحصول بعد على شهادة التسجيل هذه،</w:t>
            </w:r>
          </w:p>
        </w:tc>
        <w:tc>
          <w:tcPr>
            <w:tcW w:w="4400" w:type="dxa"/>
          </w:tcPr>
          <w:p w14:paraId="077E946C" w14:textId="77777777" w:rsidR="00361666" w:rsidRPr="001522A3" w:rsidRDefault="00361666"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(a) a copy of the Registration Certificate of the (Medical Supplies) for use in the Iraq.  </w:t>
            </w:r>
          </w:p>
          <w:p w14:paraId="1E10A4EA" w14:textId="77777777" w:rsidR="00361666" w:rsidRPr="001522A3" w:rsidRDefault="00361666" w:rsidP="008C72AD">
            <w:pPr>
              <w:bidi w:val="0"/>
              <w:jc w:val="both"/>
              <w:rPr>
                <w:rFonts w:asciiTheme="majorBidi" w:hAnsiTheme="majorBidi" w:cstheme="majorBidi"/>
                <w:sz w:val="24"/>
                <w:szCs w:val="24"/>
              </w:rPr>
            </w:pPr>
            <w:r w:rsidRPr="001522A3">
              <w:rPr>
                <w:rFonts w:asciiTheme="majorBidi" w:hAnsiTheme="majorBidi" w:cstheme="majorBidi"/>
                <w:sz w:val="24"/>
                <w:szCs w:val="24"/>
              </w:rPr>
              <w:t>OR, if such Registration Certificate has not yet been obtained,</w:t>
            </w:r>
          </w:p>
        </w:tc>
      </w:tr>
      <w:tr w:rsidR="00361666" w:rsidRPr="006F0E82" w14:paraId="01AE524D" w14:textId="77777777" w:rsidTr="001522A3">
        <w:tc>
          <w:tcPr>
            <w:tcW w:w="4374" w:type="dxa"/>
          </w:tcPr>
          <w:p w14:paraId="552BE265" w14:textId="77777777" w:rsidR="00361666" w:rsidRPr="001522A3" w:rsidRDefault="00361666" w:rsidP="008C72AD">
            <w:pPr>
              <w:jc w:val="both"/>
              <w:rPr>
                <w:rFonts w:ascii="Sakkal Majalla" w:hAnsi="Sakkal Majalla" w:cs="Sakkal Majalla"/>
                <w:sz w:val="24"/>
                <w:szCs w:val="24"/>
                <w:rtl/>
              </w:rPr>
            </w:pPr>
            <w:r w:rsidRPr="001522A3">
              <w:rPr>
                <w:rFonts w:ascii="Sakkal Majalla" w:hAnsi="Sakkal Majalla" w:cs="Sakkal Majalla"/>
                <w:sz w:val="24"/>
                <w:szCs w:val="24"/>
                <w:rtl/>
              </w:rPr>
              <w:t>(ب)</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مستندات ثبوتية، بحسب موافقة جهة التعاقد، على أن مقدم العطاء قد التزم بجميع متطلبات التسجيل كما هي محددة في ورقة بيانات العطاء.</w:t>
            </w:r>
          </w:p>
        </w:tc>
        <w:tc>
          <w:tcPr>
            <w:tcW w:w="4400" w:type="dxa"/>
          </w:tcPr>
          <w:p w14:paraId="0F99285E" w14:textId="77777777" w:rsidR="00361666" w:rsidRPr="001522A3" w:rsidRDefault="00361666" w:rsidP="008C72AD">
            <w:pPr>
              <w:bidi w:val="0"/>
              <w:jc w:val="both"/>
              <w:rPr>
                <w:rFonts w:asciiTheme="majorBidi" w:hAnsiTheme="majorBidi" w:cstheme="majorBidi"/>
                <w:sz w:val="24"/>
                <w:szCs w:val="24"/>
              </w:rPr>
            </w:pPr>
            <w:r w:rsidRPr="001522A3">
              <w:rPr>
                <w:rFonts w:asciiTheme="majorBidi" w:hAnsiTheme="majorBidi" w:cstheme="majorBidi"/>
                <w:sz w:val="24"/>
                <w:szCs w:val="24"/>
              </w:rPr>
              <w:t>(b) evidence establishing to the Contracting Entity’s satisfaction that the Bidder has complied with all the documentary requirements for registration as specified in the Bid Data Sheet.</w:t>
            </w:r>
          </w:p>
        </w:tc>
      </w:tr>
      <w:tr w:rsidR="00361666" w:rsidRPr="006F0E82" w14:paraId="72E8BC8D" w14:textId="77777777" w:rsidTr="001522A3">
        <w:tc>
          <w:tcPr>
            <w:tcW w:w="4374" w:type="dxa"/>
          </w:tcPr>
          <w:p w14:paraId="179817A3" w14:textId="77777777" w:rsidR="00361666" w:rsidRPr="001522A3" w:rsidRDefault="00361666" w:rsidP="008C72AD">
            <w:pPr>
              <w:jc w:val="both"/>
              <w:rPr>
                <w:rFonts w:ascii="Sakkal Majalla" w:hAnsi="Sakkal Majalla" w:cs="Sakkal Majalla"/>
                <w:sz w:val="24"/>
                <w:szCs w:val="24"/>
                <w:rtl/>
              </w:rPr>
            </w:pPr>
            <w:r w:rsidRPr="001522A3">
              <w:rPr>
                <w:rFonts w:ascii="Sakkal Majalla" w:hAnsi="Sakkal Majalla" w:cs="Sakkal Majalla"/>
                <w:sz w:val="24"/>
                <w:szCs w:val="24"/>
                <w:rtl/>
              </w:rPr>
              <w:t>(ج) جواز الإستثناء من التسجيل بحسب صلاحيات وزير الصحة.</w:t>
            </w:r>
          </w:p>
        </w:tc>
        <w:tc>
          <w:tcPr>
            <w:tcW w:w="4400" w:type="dxa"/>
          </w:tcPr>
          <w:p w14:paraId="40CF7C84" w14:textId="77777777" w:rsidR="00361666" w:rsidRPr="001522A3" w:rsidRDefault="00361666" w:rsidP="008C72AD">
            <w:pPr>
              <w:bidi w:val="0"/>
              <w:jc w:val="both"/>
              <w:rPr>
                <w:rFonts w:asciiTheme="majorBidi" w:hAnsiTheme="majorBidi" w:cstheme="majorBidi"/>
                <w:sz w:val="24"/>
                <w:szCs w:val="24"/>
              </w:rPr>
            </w:pPr>
            <w:r w:rsidRPr="001522A3">
              <w:rPr>
                <w:rFonts w:asciiTheme="majorBidi" w:hAnsiTheme="majorBidi" w:cstheme="majorBidi"/>
                <w:sz w:val="24"/>
                <w:szCs w:val="24"/>
              </w:rPr>
              <w:t>( c) It is permissible to exclude from registration according to the powers of the Minister of Health.</w:t>
            </w:r>
          </w:p>
        </w:tc>
      </w:tr>
      <w:tr w:rsidR="00361666" w:rsidRPr="006F0E82" w14:paraId="288CD062" w14:textId="77777777" w:rsidTr="001522A3">
        <w:tc>
          <w:tcPr>
            <w:tcW w:w="4374" w:type="dxa"/>
          </w:tcPr>
          <w:p w14:paraId="65965CF0" w14:textId="77777777" w:rsidR="00361666" w:rsidRPr="001522A3" w:rsidRDefault="00361666" w:rsidP="008C72AD">
            <w:pPr>
              <w:jc w:val="both"/>
              <w:rPr>
                <w:rFonts w:ascii="Sakkal Majalla" w:hAnsi="Sakkal Majalla" w:cs="Sakkal Majalla"/>
                <w:sz w:val="24"/>
                <w:szCs w:val="24"/>
                <w:rtl/>
              </w:rPr>
            </w:pPr>
            <w:r w:rsidRPr="001522A3">
              <w:rPr>
                <w:rFonts w:ascii="Sakkal Majalla" w:hAnsi="Sakkal Majalla" w:cs="Sakkal Majalla"/>
                <w:sz w:val="24"/>
                <w:szCs w:val="24"/>
                <w:rtl/>
              </w:rPr>
              <w:t>7.4.1</w:t>
            </w:r>
            <w:r w:rsidR="008C72AD"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يجب على جهة التعاقد أن تتعاون مع مقدم العطاء الفائز لتسهيل عملية التسجيل في العراق. تحدِّد ورقة بيانات العطاء إسم الوكالة والشخص المسؤول عن إعطاء أية معلومات إضافية حول عملية التسجيل.</w:t>
            </w:r>
          </w:p>
        </w:tc>
        <w:tc>
          <w:tcPr>
            <w:tcW w:w="4400" w:type="dxa"/>
          </w:tcPr>
          <w:p w14:paraId="54785CCC" w14:textId="77777777" w:rsidR="00361666" w:rsidRPr="001522A3" w:rsidRDefault="00361666" w:rsidP="008C72AD">
            <w:pPr>
              <w:bidi w:val="0"/>
              <w:jc w:val="both"/>
              <w:rPr>
                <w:rFonts w:asciiTheme="majorBidi" w:hAnsiTheme="majorBidi" w:cstheme="majorBidi"/>
                <w:sz w:val="24"/>
                <w:szCs w:val="24"/>
              </w:rPr>
            </w:pPr>
            <w:r w:rsidRPr="001522A3">
              <w:rPr>
                <w:rFonts w:asciiTheme="majorBidi" w:hAnsiTheme="majorBidi" w:cstheme="majorBidi"/>
                <w:sz w:val="24"/>
                <w:szCs w:val="24"/>
              </w:rPr>
              <w:t>7.4.1 The Contracting Entity shall at all times cooperate with the successful Bidder to facilitate the registration process within Iraq. The agency and contact person able to provide additional information about registration are identified in the Bid Data Sheet.</w:t>
            </w:r>
          </w:p>
        </w:tc>
      </w:tr>
      <w:tr w:rsidR="00361666" w:rsidRPr="006F0E82" w14:paraId="3DD0A6DE" w14:textId="77777777" w:rsidTr="001522A3">
        <w:tc>
          <w:tcPr>
            <w:tcW w:w="4374" w:type="dxa"/>
          </w:tcPr>
          <w:p w14:paraId="3D230403" w14:textId="77777777" w:rsidR="00361666" w:rsidRPr="001522A3" w:rsidRDefault="00361666" w:rsidP="008C72AD">
            <w:pPr>
              <w:jc w:val="both"/>
              <w:rPr>
                <w:rFonts w:ascii="Sakkal Majalla" w:hAnsi="Sakkal Majalla" w:cs="Sakkal Majalla"/>
                <w:sz w:val="24"/>
                <w:szCs w:val="24"/>
                <w:rtl/>
              </w:rPr>
            </w:pPr>
            <w:r w:rsidRPr="001522A3">
              <w:rPr>
                <w:rFonts w:ascii="Sakkal Majalla" w:hAnsi="Sakkal Majalla" w:cs="Sakkal Majalla"/>
                <w:sz w:val="24"/>
                <w:szCs w:val="24"/>
                <w:rtl/>
              </w:rPr>
              <w:t>7.4.2 (أ)</w:t>
            </w:r>
            <w:r w:rsidRPr="001522A3">
              <w:rPr>
                <w:rFonts w:ascii="Sakkal Majalla" w:hAnsi="Sakkal Majalla" w:cs="Sakkal Majalla"/>
                <w:sz w:val="24"/>
                <w:szCs w:val="24"/>
                <w:rtl/>
              </w:rPr>
              <w:tab/>
              <w:t xml:space="preserve">إذا لم يتمَّ تسجيل (المستلزمات </w:t>
            </w:r>
            <w:r w:rsidR="008C72AD" w:rsidRPr="001522A3">
              <w:rPr>
                <w:rFonts w:ascii="Sakkal Majalla" w:hAnsi="Sakkal Majalla" w:cs="Sakkal Majalla" w:hint="cs"/>
                <w:sz w:val="24"/>
                <w:szCs w:val="24"/>
                <w:rtl/>
              </w:rPr>
              <w:t>الطبية)</w:t>
            </w:r>
            <w:r w:rsidRPr="001522A3">
              <w:rPr>
                <w:rFonts w:ascii="Sakkal Majalla" w:hAnsi="Sakkal Majalla" w:cs="Sakkal Majalla"/>
                <w:sz w:val="24"/>
                <w:szCs w:val="24"/>
                <w:rtl/>
              </w:rPr>
              <w:t xml:space="preserve"> التي سيقدمها مقدم العطاء الفائز عند توقيع العقد، فسوف يُصبح العقد نافذاً اعتباراً من تاريخ استلام شهادة التسجيل.</w:t>
            </w:r>
          </w:p>
        </w:tc>
        <w:tc>
          <w:tcPr>
            <w:tcW w:w="4400" w:type="dxa"/>
          </w:tcPr>
          <w:p w14:paraId="035DBAB7" w14:textId="77777777" w:rsidR="00361666" w:rsidRPr="001522A3" w:rsidRDefault="00361666" w:rsidP="008C72AD">
            <w:pPr>
              <w:bidi w:val="0"/>
              <w:jc w:val="both"/>
              <w:rPr>
                <w:rFonts w:asciiTheme="majorBidi" w:hAnsiTheme="majorBidi" w:cstheme="majorBidi"/>
                <w:sz w:val="24"/>
                <w:szCs w:val="24"/>
              </w:rPr>
            </w:pPr>
            <w:r w:rsidRPr="001522A3">
              <w:rPr>
                <w:rFonts w:asciiTheme="majorBidi" w:hAnsiTheme="majorBidi" w:cstheme="majorBidi"/>
                <w:sz w:val="24"/>
                <w:szCs w:val="24"/>
              </w:rPr>
              <w:t>7.4.2 (a)</w:t>
            </w:r>
            <w:r w:rsidRPr="001522A3">
              <w:rPr>
                <w:rFonts w:asciiTheme="majorBidi" w:hAnsiTheme="majorBidi" w:cstheme="majorBidi"/>
                <w:sz w:val="24"/>
                <w:szCs w:val="24"/>
              </w:rPr>
              <w:tab/>
              <w:t>If the (Medical Supplies) of the successful Bidder have not been registered in Iraq at the time of Contract signing, then the Contract shall become effective upon such date as the Certificate of Registration is obtained.</w:t>
            </w:r>
          </w:p>
        </w:tc>
      </w:tr>
      <w:tr w:rsidR="00361666" w:rsidRPr="006F0E82" w14:paraId="5718BF60" w14:textId="77777777" w:rsidTr="001522A3">
        <w:tc>
          <w:tcPr>
            <w:tcW w:w="4374" w:type="dxa"/>
          </w:tcPr>
          <w:p w14:paraId="089E68D2" w14:textId="77777777" w:rsidR="00361666" w:rsidRPr="001522A3" w:rsidRDefault="00361666" w:rsidP="008C72AD">
            <w:pPr>
              <w:jc w:val="both"/>
              <w:rPr>
                <w:rFonts w:ascii="Sakkal Majalla" w:hAnsi="Sakkal Majalla" w:cs="Sakkal Majalla"/>
                <w:sz w:val="24"/>
                <w:szCs w:val="24"/>
                <w:rtl/>
              </w:rPr>
            </w:pPr>
            <w:r w:rsidRPr="001522A3">
              <w:rPr>
                <w:rFonts w:ascii="Sakkal Majalla" w:hAnsi="Sakkal Majalla" w:cs="Sakkal Majalla"/>
                <w:sz w:val="24"/>
                <w:szCs w:val="24"/>
                <w:rtl/>
              </w:rPr>
              <w:t>(ب) يجوز لوزير الصحة استثناء المناقص الفائز من تقديم شهادة تسجيل الدواء عند توقيع العقد وفي هذه الحالة يكون العقد نافذاً.</w:t>
            </w:r>
          </w:p>
        </w:tc>
        <w:tc>
          <w:tcPr>
            <w:tcW w:w="4400" w:type="dxa"/>
          </w:tcPr>
          <w:p w14:paraId="4027EF6B" w14:textId="77777777" w:rsidR="00361666" w:rsidRPr="001522A3" w:rsidRDefault="00361666" w:rsidP="008C72AD">
            <w:pPr>
              <w:bidi w:val="0"/>
              <w:jc w:val="both"/>
              <w:rPr>
                <w:rFonts w:asciiTheme="majorBidi" w:hAnsiTheme="majorBidi" w:cstheme="majorBidi"/>
                <w:sz w:val="24"/>
                <w:szCs w:val="24"/>
              </w:rPr>
            </w:pPr>
            <w:r w:rsidRPr="001522A3">
              <w:rPr>
                <w:rFonts w:asciiTheme="majorBidi" w:hAnsiTheme="majorBidi" w:cstheme="majorBidi"/>
                <w:sz w:val="24"/>
                <w:szCs w:val="24"/>
              </w:rPr>
              <w:t>(b) The Minister of Health may exclude the successful bidder from submitting the Medical Supplies registration certificate upon signing the contract, in which case the contract shall be valid.</w:t>
            </w:r>
          </w:p>
        </w:tc>
      </w:tr>
      <w:tr w:rsidR="00361666" w:rsidRPr="006F0E82" w14:paraId="4E156276" w14:textId="77777777" w:rsidTr="001522A3">
        <w:tc>
          <w:tcPr>
            <w:tcW w:w="4374" w:type="dxa"/>
          </w:tcPr>
          <w:p w14:paraId="6B72A81B" w14:textId="77777777" w:rsidR="00361666" w:rsidRPr="001522A3" w:rsidRDefault="00361666" w:rsidP="008C72AD">
            <w:pPr>
              <w:jc w:val="both"/>
              <w:rPr>
                <w:rFonts w:ascii="Sakkal Majalla" w:hAnsi="Sakkal Majalla" w:cs="Sakkal Majalla"/>
                <w:sz w:val="24"/>
                <w:szCs w:val="24"/>
                <w:rtl/>
              </w:rPr>
            </w:pPr>
            <w:r w:rsidRPr="001522A3">
              <w:rPr>
                <w:rFonts w:ascii="Sakkal Majalla" w:hAnsi="Sakkal Majalla" w:cs="Sakkal Majalla"/>
                <w:sz w:val="24"/>
                <w:szCs w:val="24"/>
                <w:rtl/>
              </w:rPr>
              <w:t>7.5</w:t>
            </w:r>
            <w:r w:rsidR="008C72AD"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 xml:space="preserve">لأغراض جدول المقارنة الواجب تقديمه وفقاً للمادة 7.3 (ب) من التعليمات إلى مقدمي العطاءات الواردة أعلاه، فإن أية </w:t>
            </w:r>
            <w:r w:rsidRPr="001522A3">
              <w:rPr>
                <w:rFonts w:ascii="Sakkal Majalla" w:hAnsi="Sakkal Majalla" w:cs="Sakkal Majalla"/>
                <w:sz w:val="24"/>
                <w:szCs w:val="24"/>
                <w:rtl/>
              </w:rPr>
              <w:lastRenderedPageBreak/>
              <w:t>إشارة من قبل جهة التعاقد في المتطلبات الفنية إلى معايير وكذلك أسماء/علامات تجارية، هي على سبيل الوصف وليس الحصر. يجوز لمقدم العطاء استخدام معايير، أسماء/علامات تجارية، و/أو أرقام موديلات بديلة في عطائه، شرط أن يثبت بحسب موافقة جهة التعاقد أن المواصفات البديلة التي سيستخدمها، تعادل جوهرياً تلك المحددة في المواصفات الفنية.</w:t>
            </w:r>
          </w:p>
        </w:tc>
        <w:tc>
          <w:tcPr>
            <w:tcW w:w="4400" w:type="dxa"/>
          </w:tcPr>
          <w:p w14:paraId="5E3570C2" w14:textId="77777777" w:rsidR="00361666" w:rsidRPr="001522A3" w:rsidRDefault="00361666" w:rsidP="008C72AD">
            <w:pPr>
              <w:bidi w:val="0"/>
              <w:jc w:val="both"/>
              <w:rPr>
                <w:rFonts w:asciiTheme="majorBidi" w:hAnsiTheme="majorBidi" w:cstheme="majorBidi"/>
                <w:sz w:val="24"/>
                <w:szCs w:val="24"/>
              </w:rPr>
            </w:pPr>
            <w:r w:rsidRPr="001522A3">
              <w:rPr>
                <w:rFonts w:asciiTheme="majorBidi" w:hAnsiTheme="majorBidi" w:cstheme="majorBidi"/>
                <w:sz w:val="24"/>
                <w:szCs w:val="24"/>
              </w:rPr>
              <w:lastRenderedPageBreak/>
              <w:t xml:space="preserve">7.5 For purposes of the commentary to be furnished pursuant to ITB Sub-Clause 7.3 (b) above, the Bidder shall note that </w:t>
            </w:r>
            <w:r w:rsidRPr="001522A3">
              <w:rPr>
                <w:rFonts w:asciiTheme="majorBidi" w:hAnsiTheme="majorBidi" w:cstheme="majorBidi"/>
                <w:sz w:val="24"/>
                <w:szCs w:val="24"/>
              </w:rPr>
              <w:lastRenderedPageBreak/>
              <w:t>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14:paraId="09556DB5" w14:textId="77777777" w:rsidR="000C1E6E" w:rsidRPr="001522A3" w:rsidRDefault="000C1E6E" w:rsidP="000C1E6E">
            <w:pPr>
              <w:bidi w:val="0"/>
              <w:jc w:val="both"/>
              <w:rPr>
                <w:rFonts w:asciiTheme="majorBidi" w:hAnsiTheme="majorBidi" w:cstheme="majorBidi"/>
                <w:sz w:val="24"/>
                <w:szCs w:val="24"/>
              </w:rPr>
            </w:pPr>
          </w:p>
          <w:p w14:paraId="28A7F2AB" w14:textId="498EE0DD" w:rsidR="000C1E6E" w:rsidRPr="001522A3" w:rsidRDefault="000C1E6E" w:rsidP="000C1E6E">
            <w:pPr>
              <w:bidi w:val="0"/>
              <w:jc w:val="both"/>
              <w:rPr>
                <w:rFonts w:asciiTheme="majorBidi" w:hAnsiTheme="majorBidi" w:cstheme="majorBidi"/>
                <w:sz w:val="24"/>
                <w:szCs w:val="24"/>
              </w:rPr>
            </w:pPr>
          </w:p>
        </w:tc>
      </w:tr>
      <w:tr w:rsidR="00361666" w:rsidRPr="006F0E82" w14:paraId="3C7C1B5A" w14:textId="77777777" w:rsidTr="001522A3">
        <w:tc>
          <w:tcPr>
            <w:tcW w:w="4374" w:type="dxa"/>
          </w:tcPr>
          <w:p w14:paraId="256F28A1" w14:textId="77777777" w:rsidR="00361666" w:rsidRPr="001522A3" w:rsidRDefault="00361666"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lastRenderedPageBreak/>
              <w:t>8.</w:t>
            </w:r>
            <w:r w:rsidR="008C72AD" w:rsidRPr="001522A3">
              <w:rPr>
                <w:rFonts w:ascii="Sakkal Majalla" w:hAnsi="Sakkal Majalla" w:cs="Sakkal Majalla"/>
                <w:b/>
                <w:bCs/>
                <w:sz w:val="26"/>
                <w:szCs w:val="26"/>
                <w:rtl/>
              </w:rPr>
              <w:t xml:space="preserve"> </w:t>
            </w:r>
            <w:r w:rsidRPr="001522A3">
              <w:rPr>
                <w:rFonts w:ascii="Sakkal Majalla" w:hAnsi="Sakkal Majalla" w:cs="Sakkal Majalla"/>
                <w:b/>
                <w:bCs/>
                <w:sz w:val="26"/>
                <w:szCs w:val="26"/>
                <w:rtl/>
              </w:rPr>
              <w:t>مؤهلات مقدم العطاء</w:t>
            </w:r>
          </w:p>
        </w:tc>
        <w:tc>
          <w:tcPr>
            <w:tcW w:w="4400" w:type="dxa"/>
          </w:tcPr>
          <w:p w14:paraId="34766136" w14:textId="77777777" w:rsidR="00361666" w:rsidRPr="001522A3" w:rsidRDefault="00361666"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8. Qualifications of the Bidder</w:t>
            </w:r>
          </w:p>
        </w:tc>
      </w:tr>
      <w:tr w:rsidR="00361666" w:rsidRPr="006F0E82" w14:paraId="0650A82F" w14:textId="77777777" w:rsidTr="001522A3">
        <w:tc>
          <w:tcPr>
            <w:tcW w:w="4374" w:type="dxa"/>
          </w:tcPr>
          <w:p w14:paraId="00321128" w14:textId="77777777" w:rsidR="00361666" w:rsidRPr="001522A3" w:rsidRDefault="00361666" w:rsidP="008C72AD">
            <w:pPr>
              <w:jc w:val="both"/>
              <w:rPr>
                <w:rFonts w:ascii="Sakkal Majalla" w:hAnsi="Sakkal Majalla" w:cs="Sakkal Majalla"/>
                <w:sz w:val="24"/>
                <w:szCs w:val="24"/>
                <w:rtl/>
              </w:rPr>
            </w:pPr>
            <w:r w:rsidRPr="001522A3">
              <w:rPr>
                <w:rFonts w:ascii="Sakkal Majalla" w:hAnsi="Sakkal Majalla" w:cs="Sakkal Majalla"/>
                <w:sz w:val="24"/>
                <w:szCs w:val="24"/>
                <w:rtl/>
              </w:rPr>
              <w:t>8.1على مقدم العطاء تقديم الوثائق الثبوتية للتأكيد بحسب موافقة جهة التعاقد بأن:</w:t>
            </w:r>
          </w:p>
        </w:tc>
        <w:tc>
          <w:tcPr>
            <w:tcW w:w="4400" w:type="dxa"/>
          </w:tcPr>
          <w:p w14:paraId="1BC8ED9F" w14:textId="77777777" w:rsidR="00361666" w:rsidRPr="001522A3" w:rsidRDefault="00361666" w:rsidP="008C72AD">
            <w:pPr>
              <w:bidi w:val="0"/>
              <w:jc w:val="both"/>
              <w:rPr>
                <w:rFonts w:asciiTheme="majorBidi" w:hAnsiTheme="majorBidi" w:cstheme="majorBidi"/>
                <w:sz w:val="24"/>
                <w:szCs w:val="24"/>
              </w:rPr>
            </w:pPr>
            <w:r w:rsidRPr="001522A3">
              <w:rPr>
                <w:rFonts w:asciiTheme="majorBidi" w:hAnsiTheme="majorBidi" w:cstheme="majorBidi"/>
                <w:sz w:val="24"/>
                <w:szCs w:val="24"/>
              </w:rPr>
              <w:t>8.1 The Bidder shall provide proving documents to establish to the Contracting Entity’s satisfaction that:</w:t>
            </w:r>
          </w:p>
        </w:tc>
      </w:tr>
      <w:tr w:rsidR="00361666" w:rsidRPr="006F0E82" w14:paraId="739FA54A" w14:textId="77777777" w:rsidTr="001522A3">
        <w:tc>
          <w:tcPr>
            <w:tcW w:w="4374" w:type="dxa"/>
          </w:tcPr>
          <w:p w14:paraId="5F50D682" w14:textId="77777777" w:rsidR="00361666" w:rsidRPr="001522A3" w:rsidRDefault="00361666" w:rsidP="008C72AD">
            <w:pPr>
              <w:jc w:val="both"/>
              <w:rPr>
                <w:rFonts w:ascii="Sakkal Majalla" w:hAnsi="Sakkal Majalla" w:cs="Sakkal Majalla"/>
                <w:sz w:val="24"/>
                <w:szCs w:val="24"/>
                <w:rtl/>
              </w:rPr>
            </w:pPr>
            <w:r w:rsidRPr="001522A3">
              <w:rPr>
                <w:rFonts w:ascii="Sakkal Majalla" w:hAnsi="Sakkal Majalla" w:cs="Sakkal Majalla"/>
                <w:sz w:val="24"/>
                <w:szCs w:val="24"/>
                <w:rtl/>
              </w:rPr>
              <w:t>(أ)</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مقدم العطاء لديه القدرة المالية والفنية والإنتاجية الضرورية لتنفيذ العقد، وأنه يستوفي معايير التأهيل المحددة في القسم الثالث – معايير التأهيل والتقييم.</w:t>
            </w:r>
          </w:p>
        </w:tc>
        <w:tc>
          <w:tcPr>
            <w:tcW w:w="4400" w:type="dxa"/>
          </w:tcPr>
          <w:p w14:paraId="3B422559" w14:textId="77777777" w:rsidR="00361666" w:rsidRPr="001522A3" w:rsidRDefault="00361666" w:rsidP="008C72AD">
            <w:pPr>
              <w:bidi w:val="0"/>
              <w:jc w:val="both"/>
              <w:rPr>
                <w:rFonts w:asciiTheme="majorBidi" w:hAnsiTheme="majorBidi" w:cstheme="majorBidi"/>
                <w:sz w:val="24"/>
                <w:szCs w:val="24"/>
              </w:rPr>
            </w:pPr>
            <w:r w:rsidRPr="001522A3">
              <w:rPr>
                <w:rFonts w:asciiTheme="majorBidi" w:hAnsiTheme="majorBidi" w:cstheme="majorBidi"/>
                <w:sz w:val="24"/>
                <w:szCs w:val="24"/>
              </w:rPr>
              <w:t>(a) the Bidder has the financial, technical, and production capability necessary to perform the Contract, fulfills the Qualification Criteria specified in Section III Evaluation and Qualification Criteria.</w:t>
            </w:r>
          </w:p>
        </w:tc>
      </w:tr>
      <w:tr w:rsidR="00361666" w:rsidRPr="006F0E82" w14:paraId="6AE1DC7B" w14:textId="77777777" w:rsidTr="001522A3">
        <w:tc>
          <w:tcPr>
            <w:tcW w:w="4374" w:type="dxa"/>
          </w:tcPr>
          <w:p w14:paraId="4E94FF8B" w14:textId="77777777" w:rsidR="00361666" w:rsidRPr="001522A3" w:rsidRDefault="00361666" w:rsidP="008C72AD">
            <w:pPr>
              <w:jc w:val="both"/>
              <w:rPr>
                <w:rFonts w:ascii="Sakkal Majalla" w:hAnsi="Sakkal Majalla" w:cs="Sakkal Majalla"/>
                <w:sz w:val="24"/>
                <w:szCs w:val="24"/>
                <w:rtl/>
              </w:rPr>
            </w:pPr>
            <w:r w:rsidRPr="001522A3">
              <w:rPr>
                <w:rFonts w:ascii="Sakkal Majalla" w:hAnsi="Sakkal Majalla" w:cs="Sakkal Majalla"/>
                <w:sz w:val="24"/>
                <w:szCs w:val="24"/>
                <w:rtl/>
              </w:rPr>
              <w:t>(ب)</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 xml:space="preserve">في حال لن يقوم بنفسه بتصنيع أو انتاج (المستلزمات الطبية) التي يقدمها والمحددة في ورقة بيانات العطاء، فلديه التخويل من الجهة المصنعة أو المنتجة لتقديم هذه (المستلزمات </w:t>
            </w:r>
            <w:r w:rsidR="008C72AD" w:rsidRPr="001522A3">
              <w:rPr>
                <w:rFonts w:ascii="Sakkal Majalla" w:hAnsi="Sakkal Majalla" w:cs="Sakkal Majalla" w:hint="cs"/>
                <w:sz w:val="24"/>
                <w:szCs w:val="24"/>
                <w:rtl/>
              </w:rPr>
              <w:t>الطبية)</w:t>
            </w:r>
            <w:r w:rsidRPr="001522A3">
              <w:rPr>
                <w:rFonts w:ascii="Sakkal Majalla" w:hAnsi="Sakkal Majalla" w:cs="Sakkal Majalla"/>
                <w:sz w:val="24"/>
                <w:szCs w:val="24"/>
                <w:rtl/>
              </w:rPr>
              <w:t xml:space="preserve"> في العراق وفقاً لصيغة التصريح من الجهة المصنعة – المستند (</w:t>
            </w:r>
            <w:r w:rsidRPr="001522A3">
              <w:rPr>
                <w:rFonts w:ascii="Sakkal Majalla" w:hAnsi="Sakkal Majalla" w:cs="Sakkal Majalla"/>
                <w:sz w:val="24"/>
                <w:szCs w:val="24"/>
              </w:rPr>
              <w:t>Manufacturer’s Authorization Form</w:t>
            </w:r>
            <w:r w:rsidRPr="001522A3">
              <w:rPr>
                <w:rFonts w:ascii="Sakkal Majalla" w:hAnsi="Sakkal Majalla" w:cs="Sakkal Majalla"/>
                <w:sz w:val="24"/>
                <w:szCs w:val="24"/>
                <w:rtl/>
              </w:rPr>
              <w:t xml:space="preserve">) المرفق في القسم </w:t>
            </w:r>
            <w:r w:rsidR="008C72AD" w:rsidRPr="001522A3">
              <w:rPr>
                <w:rFonts w:ascii="Sakkal Majalla" w:hAnsi="Sakkal Majalla" w:cs="Sakkal Majalla" w:hint="cs"/>
                <w:sz w:val="24"/>
                <w:szCs w:val="24"/>
                <w:rtl/>
              </w:rPr>
              <w:t>الرابع.</w:t>
            </w:r>
          </w:p>
        </w:tc>
        <w:tc>
          <w:tcPr>
            <w:tcW w:w="4400" w:type="dxa"/>
          </w:tcPr>
          <w:p w14:paraId="451C547B" w14:textId="77777777" w:rsidR="00361666" w:rsidRPr="001522A3" w:rsidRDefault="00361666" w:rsidP="008C72AD">
            <w:pPr>
              <w:bidi w:val="0"/>
              <w:jc w:val="both"/>
              <w:rPr>
                <w:rFonts w:asciiTheme="majorBidi" w:hAnsiTheme="majorBidi" w:cstheme="majorBidi"/>
                <w:sz w:val="24"/>
                <w:szCs w:val="24"/>
              </w:rPr>
            </w:pPr>
            <w:r w:rsidRPr="001522A3">
              <w:rPr>
                <w:rFonts w:asciiTheme="majorBidi" w:hAnsiTheme="majorBidi" w:cstheme="majorBidi"/>
                <w:sz w:val="24"/>
                <w:szCs w:val="24"/>
              </w:rPr>
              <w:t>(b) in the case of a Bidder offering to supply (Medical Supplies), identified in the Bid Data Sheet, that the Bidder did not manufacture or otherwise produce, the Bidder has been duly authorized by the manufacturer or producer of such (Medical Supplies) to supply the (Medical Supplies) in Iraq as per format of Manufacturer’s Authorization Form in Section IV;</w:t>
            </w:r>
          </w:p>
        </w:tc>
      </w:tr>
      <w:tr w:rsidR="00361666" w:rsidRPr="006F0E82" w14:paraId="6D52855A" w14:textId="77777777" w:rsidTr="001522A3">
        <w:tc>
          <w:tcPr>
            <w:tcW w:w="4374" w:type="dxa"/>
          </w:tcPr>
          <w:p w14:paraId="75D446CD" w14:textId="77777777" w:rsidR="00361666" w:rsidRPr="001522A3" w:rsidRDefault="00361666" w:rsidP="008C72AD">
            <w:pPr>
              <w:jc w:val="both"/>
              <w:rPr>
                <w:rFonts w:ascii="Sakkal Majalla" w:hAnsi="Sakkal Majalla" w:cs="Sakkal Majalla"/>
                <w:sz w:val="24"/>
                <w:szCs w:val="24"/>
                <w:rtl/>
              </w:rPr>
            </w:pPr>
            <w:r w:rsidRPr="001522A3">
              <w:rPr>
                <w:rFonts w:ascii="Sakkal Majalla" w:hAnsi="Sakkal Majalla" w:cs="Sakkal Majalla"/>
                <w:sz w:val="24"/>
                <w:szCs w:val="24"/>
                <w:rtl/>
              </w:rPr>
              <w:t>(ج)</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 xml:space="preserve">في حال لم يكن مقدم العطاء يمارس الأعمال التجارية في </w:t>
            </w:r>
            <w:r w:rsidR="008C72AD" w:rsidRPr="001522A3">
              <w:rPr>
                <w:rFonts w:ascii="Sakkal Majalla" w:hAnsi="Sakkal Majalla" w:cs="Sakkal Majalla" w:hint="cs"/>
                <w:sz w:val="24"/>
                <w:szCs w:val="24"/>
                <w:rtl/>
              </w:rPr>
              <w:t>العراق،</w:t>
            </w:r>
            <w:r w:rsidRPr="001522A3">
              <w:rPr>
                <w:rFonts w:ascii="Sakkal Majalla" w:hAnsi="Sakkal Majalla" w:cs="Sakkal Majalla"/>
                <w:sz w:val="24"/>
                <w:szCs w:val="24"/>
                <w:rtl/>
              </w:rPr>
              <w:t xml:space="preserve"> فيكون أو سوف يصبح (في حال ترسية العقد عليه) مُمَثّلاً بوكيل محلي في العراق للخدمات </w:t>
            </w:r>
            <w:r w:rsidR="008C72AD" w:rsidRPr="001522A3">
              <w:rPr>
                <w:rFonts w:ascii="Sakkal Majalla" w:hAnsi="Sakkal Majalla" w:cs="Sakkal Majalla" w:hint="cs"/>
                <w:sz w:val="24"/>
                <w:szCs w:val="24"/>
                <w:rtl/>
              </w:rPr>
              <w:t>المتصلة،</w:t>
            </w:r>
            <w:r w:rsidRPr="001522A3">
              <w:rPr>
                <w:rFonts w:ascii="Sakkal Majalla" w:hAnsi="Sakkal Majalla" w:cs="Sakkal Majalla"/>
                <w:sz w:val="24"/>
                <w:szCs w:val="24"/>
                <w:rtl/>
              </w:rPr>
              <w:t xml:space="preserve"> مؤهل وقادر على القيام بإلتزامات الضمانات لمقدم العطاء التي تم وصفها في الشروط العامة والخاصة للعقد و/أو المواصفات الفنية.</w:t>
            </w:r>
          </w:p>
        </w:tc>
        <w:tc>
          <w:tcPr>
            <w:tcW w:w="4400" w:type="dxa"/>
          </w:tcPr>
          <w:p w14:paraId="6BAD2ADE" w14:textId="77777777" w:rsidR="00361666" w:rsidRPr="001522A3" w:rsidRDefault="00361666" w:rsidP="008C72AD">
            <w:pPr>
              <w:bidi w:val="0"/>
              <w:jc w:val="both"/>
              <w:rPr>
                <w:rFonts w:asciiTheme="majorBidi" w:hAnsiTheme="majorBidi" w:cstheme="majorBidi"/>
                <w:sz w:val="24"/>
                <w:szCs w:val="24"/>
              </w:rPr>
            </w:pPr>
            <w:r w:rsidRPr="001522A3">
              <w:rPr>
                <w:rFonts w:asciiTheme="majorBidi" w:hAnsiTheme="majorBidi" w:cstheme="majorBidi"/>
                <w:sz w:val="24"/>
                <w:szCs w:val="24"/>
              </w:rPr>
              <w:t>(c) 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361666" w:rsidRPr="006F0E82" w14:paraId="7C253390" w14:textId="77777777" w:rsidTr="001522A3">
        <w:tc>
          <w:tcPr>
            <w:tcW w:w="4374" w:type="dxa"/>
          </w:tcPr>
          <w:p w14:paraId="11D2AD88" w14:textId="77777777" w:rsidR="00361666" w:rsidRPr="001522A3" w:rsidRDefault="00361666"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(د)</w:t>
            </w:r>
            <w:r w:rsidR="008C72AD"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 xml:space="preserve">أن مقدم العطاء يستوفي معايير التأهيل المدرجة في القسم الثالث – معايير التأهيل والتقييم (لمراجعة المواد/الفقرات الإضافية المتعلقة بالمستلزمات </w:t>
            </w:r>
            <w:r w:rsidR="008C72AD" w:rsidRPr="001522A3">
              <w:rPr>
                <w:rFonts w:ascii="Sakkal Majalla" w:hAnsi="Sakkal Majalla" w:cs="Sakkal Majalla" w:hint="cs"/>
                <w:sz w:val="24"/>
                <w:szCs w:val="24"/>
                <w:rtl/>
              </w:rPr>
              <w:t>الطبية في</w:t>
            </w:r>
            <w:r w:rsidRPr="001522A3">
              <w:rPr>
                <w:rFonts w:ascii="Sakkal Majalla" w:hAnsi="Sakkal Majalla" w:cs="Sakkal Majalla"/>
                <w:sz w:val="24"/>
                <w:szCs w:val="24"/>
                <w:rtl/>
              </w:rPr>
              <w:t xml:space="preserve"> القسم الثالث).</w:t>
            </w:r>
          </w:p>
        </w:tc>
        <w:tc>
          <w:tcPr>
            <w:tcW w:w="4400" w:type="dxa"/>
          </w:tcPr>
          <w:p w14:paraId="5A57FA2B" w14:textId="77777777" w:rsidR="00361666" w:rsidRPr="001522A3" w:rsidRDefault="00361666" w:rsidP="008C72AD">
            <w:pPr>
              <w:bidi w:val="0"/>
              <w:jc w:val="both"/>
              <w:rPr>
                <w:rFonts w:asciiTheme="majorBidi" w:hAnsiTheme="majorBidi" w:cstheme="majorBidi"/>
                <w:sz w:val="24"/>
                <w:szCs w:val="24"/>
              </w:rPr>
            </w:pPr>
            <w:r w:rsidRPr="001522A3">
              <w:rPr>
                <w:rFonts w:asciiTheme="majorBidi" w:hAnsiTheme="majorBidi" w:cstheme="majorBidi"/>
                <w:sz w:val="24"/>
                <w:szCs w:val="24"/>
              </w:rPr>
              <w:t>(d) the Bidder fulfills the qualification criteria listed in the specified in Section III Evaluation and Qualification Criteria (see additional clauses of Section III for Medical Supplies).</w:t>
            </w:r>
          </w:p>
        </w:tc>
      </w:tr>
      <w:tr w:rsidR="00361666" w:rsidRPr="006F0E82" w14:paraId="5F204A97" w14:textId="77777777" w:rsidTr="001522A3">
        <w:tc>
          <w:tcPr>
            <w:tcW w:w="4374" w:type="dxa"/>
          </w:tcPr>
          <w:p w14:paraId="3A380363" w14:textId="77777777" w:rsidR="00361666" w:rsidRPr="001522A3" w:rsidRDefault="00361666"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9.</w:t>
            </w:r>
            <w:r w:rsidR="008C72AD" w:rsidRPr="001522A3">
              <w:rPr>
                <w:rFonts w:ascii="Sakkal Majalla" w:hAnsi="Sakkal Majalla" w:cs="Sakkal Majalla"/>
                <w:b/>
                <w:bCs/>
                <w:sz w:val="26"/>
                <w:szCs w:val="26"/>
                <w:rtl/>
              </w:rPr>
              <w:t xml:space="preserve"> </w:t>
            </w:r>
            <w:r w:rsidRPr="001522A3">
              <w:rPr>
                <w:rFonts w:ascii="Sakkal Majalla" w:hAnsi="Sakkal Majalla" w:cs="Sakkal Majalla"/>
                <w:b/>
                <w:bCs/>
                <w:sz w:val="26"/>
                <w:szCs w:val="26"/>
                <w:rtl/>
              </w:rPr>
              <w:t>عطاء واحد لكل مقدم عطاء</w:t>
            </w:r>
          </w:p>
        </w:tc>
        <w:tc>
          <w:tcPr>
            <w:tcW w:w="4400" w:type="dxa"/>
          </w:tcPr>
          <w:p w14:paraId="11E6D259" w14:textId="77777777" w:rsidR="00361666" w:rsidRPr="001522A3" w:rsidRDefault="00361666"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9. One Bid per Bidder</w:t>
            </w:r>
          </w:p>
        </w:tc>
      </w:tr>
      <w:tr w:rsidR="00361666" w:rsidRPr="006F0E82" w14:paraId="253B0DDB" w14:textId="77777777" w:rsidTr="001522A3">
        <w:tc>
          <w:tcPr>
            <w:tcW w:w="4374" w:type="dxa"/>
          </w:tcPr>
          <w:p w14:paraId="74DA6DC6" w14:textId="77777777" w:rsidR="00361666" w:rsidRPr="001522A3" w:rsidRDefault="00361666" w:rsidP="008C72AD">
            <w:pPr>
              <w:jc w:val="both"/>
              <w:rPr>
                <w:rFonts w:ascii="Sakkal Majalla" w:hAnsi="Sakkal Majalla" w:cs="Sakkal Majalla"/>
                <w:sz w:val="24"/>
                <w:szCs w:val="24"/>
                <w:rtl/>
              </w:rPr>
            </w:pPr>
            <w:r w:rsidRPr="001522A3">
              <w:rPr>
                <w:rFonts w:ascii="Sakkal Majalla" w:hAnsi="Sakkal Majalla" w:cs="Sakkal Majalla"/>
                <w:sz w:val="24"/>
                <w:szCs w:val="24"/>
                <w:rtl/>
              </w:rPr>
              <w:t>9.1</w:t>
            </w:r>
            <w:r w:rsidR="008C72AD"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 xml:space="preserve">يتوجب على كل </w:t>
            </w:r>
            <w:r w:rsidR="008C72AD" w:rsidRPr="001522A3">
              <w:rPr>
                <w:rFonts w:ascii="Sakkal Majalla" w:hAnsi="Sakkal Majalla" w:cs="Sakkal Majalla" w:hint="cs"/>
                <w:sz w:val="24"/>
                <w:szCs w:val="24"/>
                <w:rtl/>
              </w:rPr>
              <w:t>شركة تقديم</w:t>
            </w:r>
            <w:r w:rsidRPr="001522A3">
              <w:rPr>
                <w:rFonts w:ascii="Sakkal Majalla" w:hAnsi="Sakkal Majalla" w:cs="Sakkal Majalla"/>
                <w:sz w:val="24"/>
                <w:szCs w:val="24"/>
                <w:rtl/>
              </w:rPr>
              <w:t xml:space="preserve"> عطاء واحد في هذه المناقصة، وذلك كمقدم عطاء منفرد ووفقاً للمادة 6.1 (أ) من التعليمات إلى مقدمي العطاءات.</w:t>
            </w:r>
          </w:p>
        </w:tc>
        <w:tc>
          <w:tcPr>
            <w:tcW w:w="4400" w:type="dxa"/>
          </w:tcPr>
          <w:p w14:paraId="7AB24CD9" w14:textId="77777777" w:rsidR="00361666" w:rsidRPr="001522A3" w:rsidRDefault="00361666" w:rsidP="008C72AD">
            <w:pPr>
              <w:bidi w:val="0"/>
              <w:jc w:val="both"/>
              <w:rPr>
                <w:rFonts w:asciiTheme="majorBidi" w:hAnsiTheme="majorBidi" w:cstheme="majorBidi"/>
                <w:sz w:val="24"/>
                <w:szCs w:val="24"/>
              </w:rPr>
            </w:pPr>
            <w:r w:rsidRPr="001522A3">
              <w:rPr>
                <w:rFonts w:asciiTheme="majorBidi" w:hAnsiTheme="majorBidi" w:cstheme="majorBidi"/>
                <w:sz w:val="24"/>
                <w:szCs w:val="24"/>
              </w:rPr>
              <w:t>9.1 Each firm shall submit only one bid as an individual Bidder and in accordance with ITB 6.1.a.</w:t>
            </w:r>
          </w:p>
        </w:tc>
      </w:tr>
      <w:tr w:rsidR="00361666" w:rsidRPr="006F0E82" w14:paraId="0A851EC3" w14:textId="77777777" w:rsidTr="001522A3">
        <w:tc>
          <w:tcPr>
            <w:tcW w:w="4374" w:type="dxa"/>
          </w:tcPr>
          <w:p w14:paraId="658F491F" w14:textId="77777777" w:rsidR="00361666" w:rsidRPr="001522A3" w:rsidRDefault="00361666"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10.</w:t>
            </w:r>
            <w:r w:rsidR="008C72AD" w:rsidRPr="001522A3">
              <w:rPr>
                <w:rFonts w:ascii="Sakkal Majalla" w:hAnsi="Sakkal Majalla" w:cs="Sakkal Majalla"/>
                <w:b/>
                <w:bCs/>
                <w:sz w:val="26"/>
                <w:szCs w:val="26"/>
                <w:rtl/>
              </w:rPr>
              <w:t xml:space="preserve"> </w:t>
            </w:r>
            <w:r w:rsidRPr="001522A3">
              <w:rPr>
                <w:rFonts w:ascii="Sakkal Majalla" w:hAnsi="Sakkal Majalla" w:cs="Sakkal Majalla"/>
                <w:b/>
                <w:bCs/>
                <w:sz w:val="26"/>
                <w:szCs w:val="26"/>
                <w:rtl/>
              </w:rPr>
              <w:t>كلفة العطاء</w:t>
            </w:r>
          </w:p>
        </w:tc>
        <w:tc>
          <w:tcPr>
            <w:tcW w:w="4400" w:type="dxa"/>
          </w:tcPr>
          <w:p w14:paraId="44F51DCD" w14:textId="77777777" w:rsidR="00361666" w:rsidRPr="001522A3" w:rsidRDefault="00361666"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10. Cost of Bid</w:t>
            </w:r>
          </w:p>
        </w:tc>
      </w:tr>
      <w:tr w:rsidR="00B677FB" w:rsidRPr="006F0E82" w14:paraId="62C3AD7D" w14:textId="77777777" w:rsidTr="001522A3">
        <w:tc>
          <w:tcPr>
            <w:tcW w:w="4374" w:type="dxa"/>
          </w:tcPr>
          <w:p w14:paraId="2FF9D7C9" w14:textId="77777777" w:rsidR="00B677FB" w:rsidRPr="001522A3" w:rsidRDefault="00B677FB" w:rsidP="008C72AD">
            <w:pPr>
              <w:jc w:val="both"/>
              <w:rPr>
                <w:rFonts w:ascii="Sakkal Majalla" w:hAnsi="Sakkal Majalla" w:cs="Sakkal Majalla"/>
                <w:sz w:val="24"/>
                <w:szCs w:val="24"/>
                <w:rtl/>
              </w:rPr>
            </w:pPr>
            <w:r w:rsidRPr="001522A3">
              <w:rPr>
                <w:rFonts w:ascii="Sakkal Majalla" w:hAnsi="Sakkal Majalla" w:cs="Sakkal Majalla"/>
                <w:sz w:val="24"/>
                <w:szCs w:val="24"/>
                <w:rtl/>
              </w:rPr>
              <w:t>10.1</w:t>
            </w:r>
            <w:r w:rsidR="008C72AD"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يتحمل مقدم العطاء جميع التكاليف المرتبطة بإعداد وتسليم عطائه؛ وفي أي حال، لن تكون جهة التعاقد مسؤولة أو ملتزمة بهذه التكاليف، بصرف النظر عن سير المناقصة أو نتيجتها.</w:t>
            </w:r>
          </w:p>
        </w:tc>
        <w:tc>
          <w:tcPr>
            <w:tcW w:w="4400" w:type="dxa"/>
          </w:tcPr>
          <w:p w14:paraId="1ED815A9"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10.1 The Bidder shall bear all costs associated with the preparation and submission of its bid, and the Contracting Entity will in no case be responsible or liable for those costs, regardless of the conduct or outcome of the bidding process.</w:t>
            </w:r>
          </w:p>
        </w:tc>
      </w:tr>
      <w:tr w:rsidR="00B677FB" w:rsidRPr="006F0E82" w14:paraId="674E3A29" w14:textId="77777777" w:rsidTr="001522A3">
        <w:tc>
          <w:tcPr>
            <w:tcW w:w="4374" w:type="dxa"/>
          </w:tcPr>
          <w:p w14:paraId="07E37DFD" w14:textId="77777777" w:rsidR="00B677FB" w:rsidRPr="001522A3" w:rsidRDefault="00B677FB"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11.</w:t>
            </w:r>
            <w:r w:rsidR="008C72AD" w:rsidRPr="001522A3">
              <w:rPr>
                <w:rFonts w:ascii="Sakkal Majalla" w:hAnsi="Sakkal Majalla" w:cs="Sakkal Majalla"/>
                <w:b/>
                <w:bCs/>
                <w:sz w:val="26"/>
                <w:szCs w:val="26"/>
                <w:rtl/>
              </w:rPr>
              <w:t xml:space="preserve"> </w:t>
            </w:r>
            <w:r w:rsidRPr="001522A3">
              <w:rPr>
                <w:rFonts w:ascii="Sakkal Majalla" w:hAnsi="Sakkal Majalla" w:cs="Sakkal Majalla"/>
                <w:b/>
                <w:bCs/>
                <w:sz w:val="26"/>
                <w:szCs w:val="26"/>
                <w:rtl/>
              </w:rPr>
              <w:t>لغة العطاء</w:t>
            </w:r>
          </w:p>
        </w:tc>
        <w:tc>
          <w:tcPr>
            <w:tcW w:w="4400" w:type="dxa"/>
          </w:tcPr>
          <w:p w14:paraId="3D6503C4" w14:textId="77777777" w:rsidR="00B677FB" w:rsidRPr="001522A3" w:rsidRDefault="00B677FB"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11. Language of Bid</w:t>
            </w:r>
          </w:p>
        </w:tc>
      </w:tr>
      <w:tr w:rsidR="00B677FB" w:rsidRPr="006F0E82" w14:paraId="4342E89B" w14:textId="77777777" w:rsidTr="001522A3">
        <w:tc>
          <w:tcPr>
            <w:tcW w:w="4374" w:type="dxa"/>
          </w:tcPr>
          <w:p w14:paraId="3F1A2D6E" w14:textId="77777777" w:rsidR="00B677FB" w:rsidRPr="001522A3" w:rsidRDefault="00B677FB" w:rsidP="008C72AD">
            <w:pPr>
              <w:jc w:val="both"/>
              <w:rPr>
                <w:rFonts w:ascii="Sakkal Majalla" w:hAnsi="Sakkal Majalla" w:cs="Sakkal Majalla"/>
                <w:sz w:val="24"/>
                <w:szCs w:val="24"/>
                <w:rtl/>
              </w:rPr>
            </w:pPr>
            <w:r w:rsidRPr="001522A3">
              <w:rPr>
                <w:rFonts w:ascii="Sakkal Majalla" w:hAnsi="Sakkal Majalla" w:cs="Sakkal Majalla"/>
                <w:sz w:val="24"/>
                <w:szCs w:val="24"/>
                <w:rtl/>
              </w:rPr>
              <w:t>11.1</w:t>
            </w:r>
            <w:r w:rsidRPr="001522A3">
              <w:rPr>
                <w:rFonts w:ascii="Sakkal Majalla" w:hAnsi="Sakkal Majalla" w:cs="Sakkal Majalla"/>
                <w:sz w:val="24"/>
                <w:szCs w:val="24"/>
                <w:rtl/>
              </w:rPr>
              <w:tab/>
              <w:t xml:space="preserve">يجب ان يتم اعداد العطاء وكافة المراسلات والوثائق المتبادلة بين مقدم العطاء وجهة </w:t>
            </w:r>
            <w:r w:rsidR="008C72AD" w:rsidRPr="001522A3">
              <w:rPr>
                <w:rFonts w:ascii="Sakkal Majalla" w:hAnsi="Sakkal Majalla" w:cs="Sakkal Majalla" w:hint="cs"/>
                <w:sz w:val="24"/>
                <w:szCs w:val="24"/>
                <w:rtl/>
              </w:rPr>
              <w:t>التعاقد باللغة</w:t>
            </w:r>
            <w:r w:rsidRPr="001522A3">
              <w:rPr>
                <w:rFonts w:ascii="Sakkal Majalla" w:hAnsi="Sakkal Majalla" w:cs="Sakkal Majalla"/>
                <w:sz w:val="24"/>
                <w:szCs w:val="24"/>
                <w:rtl/>
              </w:rPr>
              <w:t xml:space="preserve"> المشار اليها في وقة بيانات </w:t>
            </w:r>
            <w:r w:rsidR="008C72AD" w:rsidRPr="001522A3">
              <w:rPr>
                <w:rFonts w:ascii="Sakkal Majalla" w:hAnsi="Sakkal Majalla" w:cs="Sakkal Majalla" w:hint="cs"/>
                <w:sz w:val="24"/>
                <w:szCs w:val="24"/>
                <w:rtl/>
              </w:rPr>
              <w:t>العطاء.</w:t>
            </w:r>
            <w:r w:rsidRPr="001522A3">
              <w:rPr>
                <w:rFonts w:ascii="Sakkal Majalla" w:hAnsi="Sakkal Majalla" w:cs="Sakkal Majalla"/>
                <w:sz w:val="24"/>
                <w:szCs w:val="24"/>
                <w:rtl/>
              </w:rPr>
              <w:t xml:space="preserve"> يمكن ان يقدم مقدم العطاء أيا من المطبوعات المتصلة والتي تشكل جزءا من عطائه في لغة اخرى على ان ترفق بترجمة دقيقة لنصوصها الى لغة </w:t>
            </w:r>
            <w:r w:rsidR="008C72AD" w:rsidRPr="001522A3">
              <w:rPr>
                <w:rFonts w:ascii="Sakkal Majalla" w:hAnsi="Sakkal Majalla" w:cs="Sakkal Majalla" w:hint="cs"/>
                <w:sz w:val="24"/>
                <w:szCs w:val="24"/>
                <w:rtl/>
              </w:rPr>
              <w:t>العطاء،</w:t>
            </w:r>
            <w:r w:rsidRPr="001522A3">
              <w:rPr>
                <w:rFonts w:ascii="Sakkal Majalla" w:hAnsi="Sakkal Majalla" w:cs="Sakkal Majalla"/>
                <w:sz w:val="24"/>
                <w:szCs w:val="24"/>
                <w:rtl/>
              </w:rPr>
              <w:t xml:space="preserve"> وحينها تعتمد الترجمة لغرض تفسير </w:t>
            </w:r>
            <w:r w:rsidR="008C72AD" w:rsidRPr="001522A3">
              <w:rPr>
                <w:rFonts w:ascii="Sakkal Majalla" w:hAnsi="Sakkal Majalla" w:cs="Sakkal Majalla" w:hint="cs"/>
                <w:sz w:val="24"/>
                <w:szCs w:val="24"/>
                <w:rtl/>
              </w:rPr>
              <w:t xml:space="preserve">العطاء.  </w:t>
            </w:r>
            <w:r w:rsidRPr="001522A3">
              <w:rPr>
                <w:rFonts w:ascii="Sakkal Majalla" w:hAnsi="Sakkal Majalla" w:cs="Sakkal Majalla"/>
                <w:sz w:val="24"/>
                <w:szCs w:val="24"/>
                <w:rtl/>
              </w:rPr>
              <w:t xml:space="preserve">   </w:t>
            </w:r>
          </w:p>
        </w:tc>
        <w:tc>
          <w:tcPr>
            <w:tcW w:w="4400" w:type="dxa"/>
          </w:tcPr>
          <w:p w14:paraId="6A4DBC6F"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11.1 The bid and all the correspondence and the documents exchanged between the Bidder and the Contracting Entity shall be prepared in the language referred to in the Bid Data Sheet. The Bidder may submit any of the literature related thereto which constitute part of its bid in another language. The texts of the bid language shall be accompanied with an accurate translation. The translation will be adopted for the purpose of interpreting the bid.</w:t>
            </w:r>
          </w:p>
        </w:tc>
      </w:tr>
      <w:tr w:rsidR="00B677FB" w:rsidRPr="006F0E82" w14:paraId="598D9C5E" w14:textId="77777777" w:rsidTr="001522A3">
        <w:tc>
          <w:tcPr>
            <w:tcW w:w="4374" w:type="dxa"/>
          </w:tcPr>
          <w:p w14:paraId="78E26CEE" w14:textId="77777777" w:rsidR="00B677FB" w:rsidRPr="001522A3" w:rsidRDefault="00B677FB" w:rsidP="00FE7DB5">
            <w:pPr>
              <w:jc w:val="both"/>
              <w:rPr>
                <w:rFonts w:ascii="Sakkal Majalla" w:hAnsi="Sakkal Majalla" w:cs="Sakkal Majalla"/>
                <w:b/>
                <w:bCs/>
                <w:sz w:val="26"/>
                <w:szCs w:val="26"/>
                <w:rtl/>
              </w:rPr>
            </w:pPr>
            <w:r w:rsidRPr="001522A3">
              <w:rPr>
                <w:rFonts w:ascii="Sakkal Majalla" w:hAnsi="Sakkal Majalla" w:cs="Sakkal Majalla"/>
                <w:b/>
                <w:bCs/>
                <w:sz w:val="26"/>
                <w:szCs w:val="26"/>
                <w:rtl/>
              </w:rPr>
              <w:t>12.</w:t>
            </w:r>
            <w:r w:rsidR="00FE7DB5" w:rsidRPr="001522A3">
              <w:rPr>
                <w:rFonts w:ascii="Sakkal Majalla" w:hAnsi="Sakkal Majalla" w:cs="Sakkal Majalla"/>
                <w:b/>
                <w:bCs/>
                <w:sz w:val="26"/>
                <w:szCs w:val="26"/>
                <w:rtl/>
              </w:rPr>
              <w:t xml:space="preserve"> </w:t>
            </w:r>
            <w:r w:rsidRPr="001522A3">
              <w:rPr>
                <w:rFonts w:ascii="Sakkal Majalla" w:hAnsi="Sakkal Majalla" w:cs="Sakkal Majalla"/>
                <w:b/>
                <w:bCs/>
                <w:sz w:val="26"/>
                <w:szCs w:val="26"/>
                <w:rtl/>
              </w:rPr>
              <w:t>الوثائق المكونة للعطاء</w:t>
            </w:r>
          </w:p>
        </w:tc>
        <w:tc>
          <w:tcPr>
            <w:tcW w:w="4400" w:type="dxa"/>
          </w:tcPr>
          <w:p w14:paraId="2179D282" w14:textId="77777777" w:rsidR="00B677FB" w:rsidRPr="001522A3" w:rsidRDefault="00B677FB"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12. Documents Constituting the Bid</w:t>
            </w:r>
          </w:p>
        </w:tc>
      </w:tr>
      <w:tr w:rsidR="00B677FB" w:rsidRPr="006F0E82" w14:paraId="2A7E57A2" w14:textId="77777777" w:rsidTr="001522A3">
        <w:tc>
          <w:tcPr>
            <w:tcW w:w="4374" w:type="dxa"/>
          </w:tcPr>
          <w:p w14:paraId="28B4A581" w14:textId="77777777" w:rsidR="00B677FB" w:rsidRPr="001522A3" w:rsidRDefault="00B677FB" w:rsidP="00FE7DB5">
            <w:pPr>
              <w:jc w:val="both"/>
              <w:rPr>
                <w:rFonts w:ascii="Sakkal Majalla" w:hAnsi="Sakkal Majalla" w:cs="Sakkal Majalla"/>
                <w:sz w:val="24"/>
                <w:szCs w:val="24"/>
                <w:rtl/>
              </w:rPr>
            </w:pPr>
            <w:r w:rsidRPr="001522A3">
              <w:rPr>
                <w:rFonts w:ascii="Sakkal Majalla" w:hAnsi="Sakkal Majalla" w:cs="Sakkal Majalla"/>
                <w:sz w:val="24"/>
                <w:szCs w:val="24"/>
                <w:rtl/>
              </w:rPr>
              <w:t>12.1</w:t>
            </w:r>
            <w:r w:rsidR="00FE7DB5"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 xml:space="preserve">يجب أن يشمل العطاء المقدم ما </w:t>
            </w:r>
            <w:r w:rsidR="008C72AD" w:rsidRPr="001522A3">
              <w:rPr>
                <w:rFonts w:ascii="Sakkal Majalla" w:hAnsi="Sakkal Majalla" w:cs="Sakkal Majalla" w:hint="cs"/>
                <w:sz w:val="24"/>
                <w:szCs w:val="24"/>
                <w:rtl/>
              </w:rPr>
              <w:t>يلي:</w:t>
            </w:r>
          </w:p>
        </w:tc>
        <w:tc>
          <w:tcPr>
            <w:tcW w:w="4400" w:type="dxa"/>
          </w:tcPr>
          <w:p w14:paraId="353E1A29"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12.1 The bid submitted by the Bidder shall comprise the following:</w:t>
            </w:r>
          </w:p>
        </w:tc>
      </w:tr>
      <w:tr w:rsidR="00B677FB" w:rsidRPr="006F0E82" w14:paraId="5CCF5B58" w14:textId="77777777" w:rsidTr="001522A3">
        <w:tc>
          <w:tcPr>
            <w:tcW w:w="4374" w:type="dxa"/>
          </w:tcPr>
          <w:p w14:paraId="4BF4B94B" w14:textId="77777777" w:rsidR="00B677FB" w:rsidRPr="001522A3" w:rsidRDefault="00B677FB" w:rsidP="00FE7DB5">
            <w:pPr>
              <w:jc w:val="both"/>
              <w:rPr>
                <w:rFonts w:ascii="Sakkal Majalla" w:hAnsi="Sakkal Majalla" w:cs="Sakkal Majalla"/>
                <w:sz w:val="24"/>
                <w:szCs w:val="24"/>
                <w:rtl/>
              </w:rPr>
            </w:pPr>
            <w:r w:rsidRPr="001522A3">
              <w:rPr>
                <w:rFonts w:ascii="Sakkal Majalla" w:hAnsi="Sakkal Majalla" w:cs="Sakkal Majalla"/>
                <w:sz w:val="24"/>
                <w:szCs w:val="24"/>
                <w:rtl/>
              </w:rPr>
              <w:t>(أ)</w:t>
            </w:r>
            <w:r w:rsidR="00FE7DB5"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استمارة تقديم العطاء وجدول الأسعار كاملين وفق النماذج المشار إليها في القسم الرابع؛</w:t>
            </w:r>
          </w:p>
        </w:tc>
        <w:tc>
          <w:tcPr>
            <w:tcW w:w="4400" w:type="dxa"/>
          </w:tcPr>
          <w:p w14:paraId="06754B1D"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a) The complete Bid Submission Form and Schedule of Prices in accordance with the forms referred to in Section IV;</w:t>
            </w:r>
          </w:p>
        </w:tc>
      </w:tr>
      <w:tr w:rsidR="00B677FB" w:rsidRPr="006F0E82" w14:paraId="5F4956DC" w14:textId="77777777" w:rsidTr="001522A3">
        <w:tc>
          <w:tcPr>
            <w:tcW w:w="4374" w:type="dxa"/>
          </w:tcPr>
          <w:p w14:paraId="19F02792" w14:textId="77777777" w:rsidR="00B677FB" w:rsidRPr="001522A3" w:rsidRDefault="00B677FB" w:rsidP="00FE7DB5">
            <w:pPr>
              <w:jc w:val="both"/>
              <w:rPr>
                <w:rFonts w:ascii="Sakkal Majalla" w:hAnsi="Sakkal Majalla" w:cs="Sakkal Majalla"/>
                <w:sz w:val="24"/>
                <w:szCs w:val="24"/>
                <w:rtl/>
              </w:rPr>
            </w:pPr>
            <w:r w:rsidRPr="001522A3">
              <w:rPr>
                <w:rFonts w:ascii="Sakkal Majalla" w:hAnsi="Sakkal Majalla" w:cs="Sakkal Majalla"/>
                <w:sz w:val="24"/>
                <w:szCs w:val="24"/>
                <w:rtl/>
              </w:rPr>
              <w:t>(ب)</w:t>
            </w:r>
            <w:r w:rsidR="00FE7DB5"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ضمان العطاء (النسخة الأصلية) وفق المادة 17 من التعليمات إلى مقدمي العطاءات (ضمان العطاء)؛</w:t>
            </w:r>
          </w:p>
        </w:tc>
        <w:tc>
          <w:tcPr>
            <w:tcW w:w="4400" w:type="dxa"/>
          </w:tcPr>
          <w:p w14:paraId="2D2AD565" w14:textId="1356F2C3"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b) </w:t>
            </w:r>
            <w:r w:rsidR="00796F59" w:rsidRPr="001522A3">
              <w:rPr>
                <w:rFonts w:asciiTheme="majorBidi" w:hAnsiTheme="majorBidi" w:cstheme="majorBidi"/>
                <w:sz w:val="24"/>
                <w:szCs w:val="24"/>
              </w:rPr>
              <w:t xml:space="preserve">Bid </w:t>
            </w:r>
            <w:r w:rsidR="0093042D" w:rsidRPr="001522A3">
              <w:rPr>
                <w:rFonts w:asciiTheme="majorBidi" w:hAnsiTheme="majorBidi" w:cstheme="majorBidi"/>
                <w:sz w:val="24"/>
                <w:szCs w:val="24"/>
              </w:rPr>
              <w:t>Bond (</w:t>
            </w:r>
            <w:r w:rsidRPr="001522A3">
              <w:rPr>
                <w:rFonts w:asciiTheme="majorBidi" w:hAnsiTheme="majorBidi" w:cstheme="majorBidi"/>
                <w:sz w:val="24"/>
                <w:szCs w:val="24"/>
              </w:rPr>
              <w:t>the original copy) in accordance with Article 17 of the Instructions to Bidders (</w:t>
            </w:r>
            <w:r w:rsidR="00796F59" w:rsidRPr="001522A3">
              <w:rPr>
                <w:rFonts w:asciiTheme="majorBidi" w:hAnsiTheme="majorBidi" w:cstheme="majorBidi"/>
                <w:sz w:val="24"/>
                <w:szCs w:val="24"/>
              </w:rPr>
              <w:t xml:space="preserve">Bid Bond </w:t>
            </w:r>
            <w:r w:rsidRPr="001522A3">
              <w:rPr>
                <w:rFonts w:asciiTheme="majorBidi" w:hAnsiTheme="majorBidi" w:cstheme="majorBidi"/>
                <w:sz w:val="24"/>
                <w:szCs w:val="24"/>
              </w:rPr>
              <w:t>);</w:t>
            </w:r>
          </w:p>
        </w:tc>
      </w:tr>
      <w:tr w:rsidR="00B677FB" w:rsidRPr="006F0E82" w14:paraId="553E6D36" w14:textId="77777777" w:rsidTr="001522A3">
        <w:tc>
          <w:tcPr>
            <w:tcW w:w="4374" w:type="dxa"/>
          </w:tcPr>
          <w:p w14:paraId="1B962797" w14:textId="77777777" w:rsidR="00B677FB" w:rsidRPr="001522A3" w:rsidRDefault="00B677FB" w:rsidP="00FE7DB5">
            <w:pPr>
              <w:jc w:val="both"/>
              <w:rPr>
                <w:rFonts w:ascii="Sakkal Majalla" w:hAnsi="Sakkal Majalla" w:cs="Sakkal Majalla"/>
                <w:sz w:val="24"/>
                <w:szCs w:val="24"/>
                <w:rtl/>
              </w:rPr>
            </w:pPr>
            <w:r w:rsidRPr="001522A3">
              <w:rPr>
                <w:rFonts w:ascii="Sakkal Majalla" w:hAnsi="Sakkal Majalla" w:cs="Sakkal Majalla"/>
                <w:sz w:val="24"/>
                <w:szCs w:val="24"/>
                <w:rtl/>
              </w:rPr>
              <w:t>(ج)</w:t>
            </w:r>
            <w:r w:rsidR="00FE7DB5"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تفويض تحريري ونافذ يخول للتوقيع على العطاء ليُلزِم مقدم العطاء؛</w:t>
            </w:r>
          </w:p>
        </w:tc>
        <w:tc>
          <w:tcPr>
            <w:tcW w:w="4400" w:type="dxa"/>
          </w:tcPr>
          <w:p w14:paraId="6A799462" w14:textId="2351D02F"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c) a writing and enforceable </w:t>
            </w:r>
            <w:r w:rsidR="0093042D" w:rsidRPr="001522A3">
              <w:rPr>
                <w:rFonts w:asciiTheme="majorBidi" w:hAnsiTheme="majorBidi" w:cstheme="majorBidi"/>
                <w:sz w:val="24"/>
                <w:szCs w:val="24"/>
              </w:rPr>
              <w:t>authorization to</w:t>
            </w:r>
            <w:r w:rsidRPr="001522A3">
              <w:rPr>
                <w:rFonts w:asciiTheme="majorBidi" w:hAnsiTheme="majorBidi" w:cstheme="majorBidi"/>
                <w:sz w:val="24"/>
                <w:szCs w:val="24"/>
              </w:rPr>
              <w:t xml:space="preserve"> sign the bid that obligates the bidder;</w:t>
            </w:r>
          </w:p>
        </w:tc>
      </w:tr>
      <w:tr w:rsidR="00B677FB" w:rsidRPr="006F0E82" w14:paraId="436CDCC8" w14:textId="77777777" w:rsidTr="001522A3">
        <w:tc>
          <w:tcPr>
            <w:tcW w:w="4374" w:type="dxa"/>
          </w:tcPr>
          <w:p w14:paraId="56F082E3" w14:textId="77777777" w:rsidR="00B677FB" w:rsidRPr="001522A3" w:rsidRDefault="00B677FB" w:rsidP="00FE7DB5">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(د)</w:t>
            </w:r>
            <w:r w:rsidR="00FE7DB5"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 xml:space="preserve">إثباتات موثقة وفقاً للمادة 7 من التعليمات إلى مقدمي العطاءات، تؤكد بحسب موافقة جهة التعاقد، أن (المستلزمات </w:t>
            </w:r>
            <w:r w:rsidR="00FE7DB5" w:rsidRPr="001522A3">
              <w:rPr>
                <w:rFonts w:ascii="Sakkal Majalla" w:hAnsi="Sakkal Majalla" w:cs="Sakkal Majalla" w:hint="cs"/>
                <w:sz w:val="24"/>
                <w:szCs w:val="24"/>
                <w:rtl/>
              </w:rPr>
              <w:t>الطبية)</w:t>
            </w:r>
            <w:r w:rsidRPr="001522A3">
              <w:rPr>
                <w:rFonts w:ascii="Sakkal Majalla" w:hAnsi="Sakkal Majalla" w:cs="Sakkal Majalla"/>
                <w:sz w:val="24"/>
                <w:szCs w:val="24"/>
                <w:rtl/>
              </w:rPr>
              <w:t xml:space="preserve"> هي مطابقة لمتطلبات وثائق المناقصة؛</w:t>
            </w:r>
          </w:p>
        </w:tc>
        <w:tc>
          <w:tcPr>
            <w:tcW w:w="4400" w:type="dxa"/>
          </w:tcPr>
          <w:p w14:paraId="63DA293C"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d) Documentary evidences in accordance with Article 7 of the Instructions to Bidders, confirming, according to the agreement of the contracting authority, that (Medical Supplies) are in conformity with the requirements of the bidding documents;</w:t>
            </w:r>
          </w:p>
        </w:tc>
      </w:tr>
      <w:tr w:rsidR="00B677FB" w:rsidRPr="006F0E82" w14:paraId="3568CE12" w14:textId="77777777" w:rsidTr="001522A3">
        <w:tc>
          <w:tcPr>
            <w:tcW w:w="4374" w:type="dxa"/>
          </w:tcPr>
          <w:p w14:paraId="425EB368" w14:textId="77777777" w:rsidR="00B677FB" w:rsidRPr="001522A3" w:rsidRDefault="00B677FB" w:rsidP="00FE7DB5">
            <w:pPr>
              <w:jc w:val="both"/>
              <w:rPr>
                <w:rFonts w:ascii="Sakkal Majalla" w:hAnsi="Sakkal Majalla" w:cs="Sakkal Majalla"/>
                <w:sz w:val="24"/>
                <w:szCs w:val="24"/>
                <w:rtl/>
              </w:rPr>
            </w:pPr>
            <w:r w:rsidRPr="001522A3">
              <w:rPr>
                <w:rFonts w:ascii="Sakkal Majalla" w:hAnsi="Sakkal Majalla" w:cs="Sakkal Majalla"/>
                <w:sz w:val="24"/>
                <w:szCs w:val="24"/>
                <w:rtl/>
              </w:rPr>
              <w:t>(هـ)</w:t>
            </w:r>
            <w:r w:rsidR="00FE7DB5"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إثباتات موثقة وفقاً للمادة 8 من التعليمات إلى مقدمي العطاءات– مؤهلات مقدم العطاء، تؤكد بحسب موافقة جهة التعاقد، أن مقدم العطاء مؤهل لتنفيذ العقد في حال تم قبول عطائه؛</w:t>
            </w:r>
          </w:p>
        </w:tc>
        <w:tc>
          <w:tcPr>
            <w:tcW w:w="4400" w:type="dxa"/>
          </w:tcPr>
          <w:p w14:paraId="461572F3"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e) Documentary evidences in accordance with Article 8 of the Instructions to Bidders - the bidder’s qualifications, confirm, according to the agreement of the contracting authority, that the bidder is eligible to implement the contract if his bid is accepted;</w:t>
            </w:r>
          </w:p>
          <w:p w14:paraId="3FE7A9C5" w14:textId="77777777" w:rsidR="00B677FB" w:rsidRPr="001522A3" w:rsidRDefault="00B677FB" w:rsidP="008C72AD">
            <w:pPr>
              <w:bidi w:val="0"/>
              <w:jc w:val="both"/>
              <w:rPr>
                <w:rFonts w:asciiTheme="majorBidi" w:hAnsiTheme="majorBidi" w:cstheme="majorBidi"/>
                <w:sz w:val="24"/>
                <w:szCs w:val="24"/>
              </w:rPr>
            </w:pPr>
          </w:p>
        </w:tc>
      </w:tr>
      <w:tr w:rsidR="00B677FB" w:rsidRPr="006F0E82" w14:paraId="25D6BBCA" w14:textId="77777777" w:rsidTr="001522A3">
        <w:tc>
          <w:tcPr>
            <w:tcW w:w="4374" w:type="dxa"/>
          </w:tcPr>
          <w:p w14:paraId="10B66AC6" w14:textId="77777777" w:rsidR="00B677FB" w:rsidRPr="001522A3" w:rsidRDefault="00B677FB" w:rsidP="00FE7DB5">
            <w:pPr>
              <w:jc w:val="both"/>
              <w:rPr>
                <w:rFonts w:ascii="Sakkal Majalla" w:hAnsi="Sakkal Majalla" w:cs="Sakkal Majalla"/>
                <w:sz w:val="24"/>
                <w:szCs w:val="24"/>
                <w:rtl/>
              </w:rPr>
            </w:pPr>
            <w:r w:rsidRPr="001522A3">
              <w:rPr>
                <w:rFonts w:ascii="Sakkal Majalla" w:hAnsi="Sakkal Majalla" w:cs="Sakkal Majalla"/>
                <w:sz w:val="24"/>
                <w:szCs w:val="24"/>
                <w:rtl/>
              </w:rPr>
              <w:t>(و)</w:t>
            </w:r>
            <w:r w:rsidR="00FE7DB5" w:rsidRPr="001522A3">
              <w:rPr>
                <w:rFonts w:ascii="Sakkal Majalla" w:hAnsi="Sakkal Majalla" w:cs="Sakkal Majalla"/>
                <w:sz w:val="24"/>
                <w:szCs w:val="24"/>
                <w:rtl/>
              </w:rPr>
              <w:t xml:space="preserve"> </w:t>
            </w:r>
            <w:r w:rsidRPr="001522A3">
              <w:rPr>
                <w:rFonts w:ascii="Sakkal Majalla" w:hAnsi="Sakkal Majalla" w:cs="Sakkal Majalla"/>
                <w:sz w:val="24"/>
                <w:szCs w:val="24"/>
                <w:rtl/>
              </w:rPr>
              <w:t>وصل شراء مقدم العطاء لوثيقة العطاء؛</w:t>
            </w:r>
          </w:p>
        </w:tc>
        <w:tc>
          <w:tcPr>
            <w:tcW w:w="4400" w:type="dxa"/>
          </w:tcPr>
          <w:p w14:paraId="412AE66D"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(f) The bidder's purchase receipt for the bid document;</w:t>
            </w:r>
          </w:p>
        </w:tc>
      </w:tr>
      <w:tr w:rsidR="00B677FB" w:rsidRPr="006F0E82" w14:paraId="721F8A53" w14:textId="77777777" w:rsidTr="001522A3">
        <w:tc>
          <w:tcPr>
            <w:tcW w:w="4374" w:type="dxa"/>
          </w:tcPr>
          <w:p w14:paraId="39EF0635" w14:textId="77777777" w:rsidR="00B677FB" w:rsidRPr="001522A3" w:rsidRDefault="00B677FB" w:rsidP="008C72AD">
            <w:pPr>
              <w:jc w:val="both"/>
              <w:rPr>
                <w:rFonts w:ascii="Sakkal Majalla" w:hAnsi="Sakkal Majalla" w:cs="Sakkal Majalla"/>
                <w:sz w:val="24"/>
                <w:szCs w:val="24"/>
                <w:rtl/>
              </w:rPr>
            </w:pPr>
            <w:r w:rsidRPr="001522A3">
              <w:rPr>
                <w:rFonts w:ascii="Sakkal Majalla" w:hAnsi="Sakkal Majalla" w:cs="Sakkal Majalla"/>
                <w:sz w:val="24"/>
                <w:szCs w:val="24"/>
                <w:rtl/>
              </w:rPr>
              <w:t>(ز) التصريح من الجهة/الشركة المصنعة (</w:t>
            </w:r>
            <w:r w:rsidRPr="001522A3">
              <w:rPr>
                <w:rFonts w:ascii="Sakkal Majalla" w:hAnsi="Sakkal Majalla" w:cs="Sakkal Majalla"/>
                <w:sz w:val="24"/>
                <w:szCs w:val="24"/>
              </w:rPr>
              <w:t>Manufacturer’s Authorization Form</w:t>
            </w:r>
            <w:r w:rsidRPr="001522A3">
              <w:rPr>
                <w:rFonts w:ascii="Sakkal Majalla" w:hAnsi="Sakkal Majalla" w:cs="Sakkal Majalla"/>
                <w:sz w:val="24"/>
                <w:szCs w:val="24"/>
                <w:rtl/>
              </w:rPr>
              <w:t>) وفق النموذج المرفق في القسم الرابع، إن وجد بحسب المادة 8.1 (ب) من التعليمات إلى مقدمي العطاءات.</w:t>
            </w:r>
          </w:p>
        </w:tc>
        <w:tc>
          <w:tcPr>
            <w:tcW w:w="4400" w:type="dxa"/>
          </w:tcPr>
          <w:p w14:paraId="21CDE038"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(g) The manufacturer's Authorization Form according to the form attached in Section IV, if any, in accordance with Article 8.1 (b) of the Instructions to Bidders.</w:t>
            </w:r>
          </w:p>
        </w:tc>
      </w:tr>
      <w:tr w:rsidR="00B677FB" w:rsidRPr="006F0E82" w14:paraId="6F20E4A7" w14:textId="77777777" w:rsidTr="001522A3">
        <w:tc>
          <w:tcPr>
            <w:tcW w:w="4374" w:type="dxa"/>
          </w:tcPr>
          <w:p w14:paraId="3F0A8505" w14:textId="77777777" w:rsidR="00B677FB" w:rsidRPr="001522A3" w:rsidRDefault="00B677FB" w:rsidP="008C72AD">
            <w:pPr>
              <w:jc w:val="both"/>
              <w:rPr>
                <w:rFonts w:ascii="Sakkal Majalla" w:hAnsi="Sakkal Majalla" w:cs="Sakkal Majalla"/>
                <w:sz w:val="24"/>
                <w:szCs w:val="24"/>
                <w:rtl/>
              </w:rPr>
            </w:pPr>
            <w:r w:rsidRPr="001522A3">
              <w:rPr>
                <w:rFonts w:ascii="Sakkal Majalla" w:hAnsi="Sakkal Majalla" w:cs="Sakkal Majalla"/>
                <w:sz w:val="24"/>
                <w:szCs w:val="24"/>
                <w:rtl/>
              </w:rPr>
              <w:t>(ح) أية وثيقة أخرى مطلوبة في ورقة بيانات العطاء.</w:t>
            </w:r>
          </w:p>
        </w:tc>
        <w:tc>
          <w:tcPr>
            <w:tcW w:w="4400" w:type="dxa"/>
          </w:tcPr>
          <w:p w14:paraId="119DD5D4" w14:textId="537E1FE8"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(h) any other required document shall be specified in the </w:t>
            </w:r>
            <w:r w:rsidR="00DE5C9C" w:rsidRPr="001522A3">
              <w:rPr>
                <w:rFonts w:asciiTheme="majorBidi" w:hAnsiTheme="majorBidi" w:cstheme="majorBidi"/>
                <w:sz w:val="24"/>
                <w:szCs w:val="24"/>
              </w:rPr>
              <w:t>Bid Data</w:t>
            </w:r>
            <w:r w:rsidRPr="001522A3">
              <w:rPr>
                <w:rFonts w:asciiTheme="majorBidi" w:hAnsiTheme="majorBidi" w:cstheme="majorBidi"/>
                <w:sz w:val="24"/>
                <w:szCs w:val="24"/>
              </w:rPr>
              <w:t xml:space="preserve"> Sheet.</w:t>
            </w:r>
          </w:p>
        </w:tc>
      </w:tr>
      <w:tr w:rsidR="00B677FB" w:rsidRPr="006F0E82" w14:paraId="42037925" w14:textId="77777777" w:rsidTr="001522A3">
        <w:tc>
          <w:tcPr>
            <w:tcW w:w="4374" w:type="dxa"/>
          </w:tcPr>
          <w:p w14:paraId="5BF0D52D" w14:textId="77777777" w:rsidR="00B677FB" w:rsidRPr="001522A3" w:rsidRDefault="00B677FB"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13. استمارة تقديم العطاء</w:t>
            </w:r>
          </w:p>
        </w:tc>
        <w:tc>
          <w:tcPr>
            <w:tcW w:w="4400" w:type="dxa"/>
          </w:tcPr>
          <w:p w14:paraId="412EF896" w14:textId="77777777" w:rsidR="00B677FB" w:rsidRPr="001522A3" w:rsidRDefault="00B677FB"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13. Bid Submission Form</w:t>
            </w:r>
          </w:p>
        </w:tc>
      </w:tr>
      <w:tr w:rsidR="00B677FB" w:rsidRPr="006F0E82" w14:paraId="46E953EF" w14:textId="77777777" w:rsidTr="001522A3">
        <w:tc>
          <w:tcPr>
            <w:tcW w:w="4374" w:type="dxa"/>
          </w:tcPr>
          <w:p w14:paraId="1A4B5470" w14:textId="77777777" w:rsidR="00B677FB" w:rsidRPr="001522A3" w:rsidRDefault="00B677FB" w:rsidP="00FE7DB5">
            <w:pPr>
              <w:jc w:val="both"/>
              <w:rPr>
                <w:rFonts w:ascii="Sakkal Majalla" w:hAnsi="Sakkal Majalla" w:cs="Sakkal Majalla"/>
                <w:sz w:val="24"/>
                <w:szCs w:val="24"/>
                <w:rtl/>
              </w:rPr>
            </w:pPr>
            <w:r w:rsidRPr="001522A3">
              <w:rPr>
                <w:rFonts w:ascii="Sakkal Majalla" w:hAnsi="Sakkal Majalla" w:cs="Sakkal Majalla"/>
                <w:sz w:val="24"/>
                <w:szCs w:val="24"/>
                <w:rtl/>
              </w:rPr>
              <w:t>13.1</w:t>
            </w:r>
            <w:r w:rsidR="00FE7DB5"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يتعين على مقدم العطاء تقديم استمارة تقديم العطاء (</w:t>
            </w:r>
            <w:r w:rsidRPr="001522A3">
              <w:rPr>
                <w:rFonts w:ascii="Sakkal Majalla" w:hAnsi="Sakkal Majalla" w:cs="Sakkal Majalla"/>
                <w:sz w:val="24"/>
                <w:szCs w:val="24"/>
              </w:rPr>
              <w:t>Bid Form</w:t>
            </w:r>
            <w:r w:rsidRPr="001522A3">
              <w:rPr>
                <w:rFonts w:ascii="Sakkal Majalla" w:hAnsi="Sakkal Majalla" w:cs="Sakkal Majalla"/>
                <w:sz w:val="24"/>
                <w:szCs w:val="24"/>
                <w:rtl/>
              </w:rPr>
              <w:t>) وجدول الأسعار (</w:t>
            </w:r>
            <w:r w:rsidRPr="001522A3">
              <w:rPr>
                <w:rFonts w:ascii="Sakkal Majalla" w:hAnsi="Sakkal Majalla" w:cs="Sakkal Majalla"/>
                <w:sz w:val="24"/>
                <w:szCs w:val="24"/>
              </w:rPr>
              <w:t>Price Schedule</w:t>
            </w:r>
            <w:r w:rsidRPr="001522A3">
              <w:rPr>
                <w:rFonts w:ascii="Sakkal Majalla" w:hAnsi="Sakkal Majalla" w:cs="Sakkal Majalla"/>
                <w:sz w:val="24"/>
                <w:szCs w:val="24"/>
                <w:rtl/>
              </w:rPr>
              <w:t xml:space="preserve">) المناسب وفق النماذج المرفقة في القسم الرابع، محدداً (المستلزمات </w:t>
            </w:r>
            <w:r w:rsidR="00FE7DB5" w:rsidRPr="001522A3">
              <w:rPr>
                <w:rFonts w:ascii="Sakkal Majalla" w:hAnsi="Sakkal Majalla" w:cs="Sakkal Majalla" w:hint="cs"/>
                <w:sz w:val="24"/>
                <w:szCs w:val="24"/>
                <w:rtl/>
              </w:rPr>
              <w:t>الطبية)</w:t>
            </w:r>
            <w:r w:rsidRPr="001522A3">
              <w:rPr>
                <w:rFonts w:ascii="Sakkal Majalla" w:hAnsi="Sakkal Majalla" w:cs="Sakkal Majalla"/>
                <w:sz w:val="24"/>
                <w:szCs w:val="24"/>
                <w:rtl/>
              </w:rPr>
              <w:t xml:space="preserve"> التي سيقوم بتقديمها، مع وصف موجز لها، ومحدداً دول منشأها، كمياتها، وأسعارها.</w:t>
            </w:r>
          </w:p>
        </w:tc>
        <w:tc>
          <w:tcPr>
            <w:tcW w:w="4400" w:type="dxa"/>
          </w:tcPr>
          <w:p w14:paraId="56F317EA"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13.1 The Bidder shall complete the Bid Form and the appropriate Price Schedule provided under Section – four indicating the Medical Supplies to be supplied, a brief description of the (Medical Supplies), their country of origin, quantity, and prices.</w:t>
            </w:r>
          </w:p>
        </w:tc>
      </w:tr>
      <w:tr w:rsidR="00B677FB" w:rsidRPr="006F0E82" w14:paraId="213306F6" w14:textId="77777777" w:rsidTr="001522A3">
        <w:tc>
          <w:tcPr>
            <w:tcW w:w="4374" w:type="dxa"/>
          </w:tcPr>
          <w:p w14:paraId="0045CF32" w14:textId="77777777" w:rsidR="00B677FB" w:rsidRPr="001522A3" w:rsidRDefault="00B677FB" w:rsidP="00FE7DB5">
            <w:pPr>
              <w:jc w:val="both"/>
              <w:rPr>
                <w:rFonts w:ascii="Sakkal Majalla" w:hAnsi="Sakkal Majalla" w:cs="Sakkal Majalla"/>
                <w:b/>
                <w:bCs/>
                <w:sz w:val="26"/>
                <w:szCs w:val="26"/>
                <w:rtl/>
              </w:rPr>
            </w:pPr>
            <w:r w:rsidRPr="001522A3">
              <w:rPr>
                <w:rFonts w:ascii="Sakkal Majalla" w:hAnsi="Sakkal Majalla" w:cs="Sakkal Majalla"/>
                <w:b/>
                <w:bCs/>
                <w:sz w:val="26"/>
                <w:szCs w:val="26"/>
                <w:rtl/>
              </w:rPr>
              <w:t>14.</w:t>
            </w:r>
            <w:r w:rsidR="00FE7DB5" w:rsidRPr="001522A3">
              <w:rPr>
                <w:rFonts w:ascii="Sakkal Majalla" w:hAnsi="Sakkal Majalla" w:cs="Sakkal Majalla"/>
                <w:b/>
                <w:bCs/>
                <w:sz w:val="26"/>
                <w:szCs w:val="26"/>
                <w:rtl/>
              </w:rPr>
              <w:t xml:space="preserve"> </w:t>
            </w:r>
            <w:r w:rsidRPr="001522A3">
              <w:rPr>
                <w:rFonts w:ascii="Sakkal Majalla" w:hAnsi="Sakkal Majalla" w:cs="Sakkal Majalla"/>
                <w:b/>
                <w:bCs/>
                <w:sz w:val="26"/>
                <w:szCs w:val="26"/>
                <w:rtl/>
              </w:rPr>
              <w:t>أسعار العطاء والحسومات</w:t>
            </w:r>
          </w:p>
        </w:tc>
        <w:tc>
          <w:tcPr>
            <w:tcW w:w="4400" w:type="dxa"/>
          </w:tcPr>
          <w:p w14:paraId="112A5CB3" w14:textId="77777777" w:rsidR="00B677FB" w:rsidRPr="001522A3" w:rsidRDefault="00B677FB"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14. Bid Prices and Discounts</w:t>
            </w:r>
          </w:p>
        </w:tc>
      </w:tr>
      <w:tr w:rsidR="00B677FB" w:rsidRPr="006F0E82" w14:paraId="5393CFFA" w14:textId="77777777" w:rsidTr="001522A3">
        <w:tc>
          <w:tcPr>
            <w:tcW w:w="4374" w:type="dxa"/>
          </w:tcPr>
          <w:p w14:paraId="3D9EDB99" w14:textId="77777777" w:rsidR="00B677FB" w:rsidRPr="001522A3" w:rsidRDefault="00B677FB" w:rsidP="00FE7DB5">
            <w:pPr>
              <w:jc w:val="both"/>
              <w:rPr>
                <w:rFonts w:ascii="Sakkal Majalla" w:hAnsi="Sakkal Majalla" w:cs="Sakkal Majalla"/>
                <w:sz w:val="24"/>
                <w:szCs w:val="24"/>
                <w:rtl/>
              </w:rPr>
            </w:pPr>
            <w:r w:rsidRPr="001522A3">
              <w:rPr>
                <w:rFonts w:ascii="Sakkal Majalla" w:hAnsi="Sakkal Majalla" w:cs="Sakkal Majalla"/>
                <w:sz w:val="24"/>
                <w:szCs w:val="24"/>
                <w:rtl/>
              </w:rPr>
              <w:t>14.1</w:t>
            </w:r>
            <w:r w:rsidR="00FE7DB5"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 xml:space="preserve">يجب أن يتم تسعير جميع البنود المحددة في جدول الأسعار وفق نموذج جدول </w:t>
            </w:r>
            <w:r w:rsidR="00FE7DB5" w:rsidRPr="001522A3">
              <w:rPr>
                <w:rFonts w:ascii="Sakkal Majalla" w:hAnsi="Sakkal Majalla" w:cs="Sakkal Majalla" w:hint="cs"/>
                <w:sz w:val="24"/>
                <w:szCs w:val="24"/>
                <w:rtl/>
              </w:rPr>
              <w:t>الأسعار (</w:t>
            </w:r>
            <w:r w:rsidRPr="001522A3">
              <w:rPr>
                <w:rFonts w:ascii="Sakkal Majalla" w:hAnsi="Sakkal Majalla" w:cs="Sakkal Majalla"/>
                <w:sz w:val="24"/>
                <w:szCs w:val="24"/>
              </w:rPr>
              <w:t xml:space="preserve">Price </w:t>
            </w:r>
            <w:r w:rsidR="00FE7DB5" w:rsidRPr="001522A3">
              <w:rPr>
                <w:rFonts w:ascii="Sakkal Majalla" w:hAnsi="Sakkal Majalla" w:cs="Sakkal Majalla"/>
                <w:sz w:val="24"/>
                <w:szCs w:val="24"/>
              </w:rPr>
              <w:t>Schedule</w:t>
            </w:r>
            <w:r w:rsidR="00FE7DB5" w:rsidRPr="001522A3">
              <w:rPr>
                <w:rFonts w:ascii="Sakkal Majalla" w:hAnsi="Sakkal Majalla" w:cs="Sakkal Majalla" w:hint="cs"/>
                <w:sz w:val="24"/>
                <w:szCs w:val="24"/>
                <w:rtl/>
              </w:rPr>
              <w:t>) المرف</w:t>
            </w:r>
            <w:r w:rsidR="00FE7DB5" w:rsidRPr="001522A3">
              <w:rPr>
                <w:rFonts w:ascii="Sakkal Majalla" w:hAnsi="Sakkal Majalla" w:cs="Sakkal Majalla"/>
                <w:sz w:val="24"/>
                <w:szCs w:val="24"/>
                <w:rtl/>
              </w:rPr>
              <w:t>ق</w:t>
            </w:r>
            <w:r w:rsidRPr="001522A3">
              <w:rPr>
                <w:rFonts w:ascii="Sakkal Majalla" w:hAnsi="Sakkal Majalla" w:cs="Sakkal Majalla"/>
                <w:sz w:val="24"/>
                <w:szCs w:val="24"/>
                <w:rtl/>
              </w:rPr>
              <w:t xml:space="preserve"> في القسم الرابع. على مقدم العطاء أن يقوم بتحديد الأسعار في جميع الأعمدة الواردة في جدول الأسعار كما هو مطلوب.</w:t>
            </w:r>
          </w:p>
        </w:tc>
        <w:tc>
          <w:tcPr>
            <w:tcW w:w="4400" w:type="dxa"/>
          </w:tcPr>
          <w:p w14:paraId="125B4C89"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14.1 The Bidder shall quote their prices as per format of Price Schedule provided under Section IV all the specified components of prices shown therein. All the columns shown in the Price Schedule shall be filled up as required.  </w:t>
            </w:r>
          </w:p>
        </w:tc>
      </w:tr>
      <w:tr w:rsidR="00B677FB" w:rsidRPr="006F0E82" w14:paraId="153C442A" w14:textId="77777777" w:rsidTr="001522A3">
        <w:tc>
          <w:tcPr>
            <w:tcW w:w="4374" w:type="dxa"/>
          </w:tcPr>
          <w:p w14:paraId="689E8A1A" w14:textId="77777777" w:rsidR="00B677FB" w:rsidRPr="001522A3" w:rsidRDefault="00B677FB" w:rsidP="00FE7DB5">
            <w:pPr>
              <w:jc w:val="both"/>
              <w:rPr>
                <w:rFonts w:ascii="Sakkal Majalla" w:hAnsi="Sakkal Majalla" w:cs="Sakkal Majalla"/>
                <w:sz w:val="24"/>
                <w:szCs w:val="24"/>
                <w:rtl/>
              </w:rPr>
            </w:pPr>
            <w:r w:rsidRPr="001522A3">
              <w:rPr>
                <w:rFonts w:ascii="Sakkal Majalla" w:hAnsi="Sakkal Majalla" w:cs="Sakkal Majalla"/>
                <w:sz w:val="24"/>
                <w:szCs w:val="24"/>
                <w:rtl/>
              </w:rPr>
              <w:t>14.2</w:t>
            </w:r>
            <w:r w:rsidR="00FE7DB5" w:rsidRPr="001522A3">
              <w:rPr>
                <w:rFonts w:ascii="Sakkal Majalla" w:hAnsi="Sakkal Majalla" w:cs="Sakkal Majalla" w:hint="cs"/>
                <w:sz w:val="24"/>
                <w:szCs w:val="24"/>
                <w:rtl/>
              </w:rPr>
              <w:t xml:space="preserve"> </w:t>
            </w:r>
            <w:r w:rsidRPr="001522A3">
              <w:rPr>
                <w:rFonts w:ascii="Sakkal Majalla" w:hAnsi="Sakkal Majalla" w:cs="Sakkal Majalla"/>
                <w:sz w:val="24"/>
                <w:szCs w:val="24"/>
                <w:rtl/>
              </w:rPr>
              <w:t xml:space="preserve">تحدد أسعار (المستلزمات </w:t>
            </w:r>
            <w:r w:rsidR="00FE7DB5" w:rsidRPr="001522A3">
              <w:rPr>
                <w:rFonts w:ascii="Sakkal Majalla" w:hAnsi="Sakkal Majalla" w:cs="Sakkal Majalla" w:hint="cs"/>
                <w:sz w:val="24"/>
                <w:szCs w:val="24"/>
                <w:rtl/>
              </w:rPr>
              <w:t>الطبية)</w:t>
            </w:r>
            <w:r w:rsidRPr="001522A3">
              <w:rPr>
                <w:rFonts w:ascii="Sakkal Majalla" w:hAnsi="Sakkal Majalla" w:cs="Sakkal Majalla"/>
                <w:sz w:val="24"/>
                <w:szCs w:val="24"/>
                <w:rtl/>
              </w:rPr>
              <w:t xml:space="preserve"> التي سيتم تجهيزها محليا أو تلك الموجودة في العراق ولكن من منشأ أجنبي، في جدول الأسعار المرفق في القسم الرابع (2). أمّا (المستلزمات الطبية ) التي سيتم استيرادها من خارج العراق فيجب أن يتمّ تسعيرها في جدول الأسعار المرفق في القسم الرابع (3).</w:t>
            </w:r>
          </w:p>
        </w:tc>
        <w:tc>
          <w:tcPr>
            <w:tcW w:w="4400" w:type="dxa"/>
          </w:tcPr>
          <w:p w14:paraId="2524F0F2"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14.2 The quoted prices for (Medical Supplies) offered for domestic (Medical Supplies) or the supplies of foreign origin located in Iraq shall be quoted in the Price Schedule given under Section IV (2). The quoted prices for (Medical Supplies) to be </w:t>
            </w:r>
            <w:r w:rsidRPr="001522A3">
              <w:rPr>
                <w:rFonts w:asciiTheme="majorBidi" w:hAnsiTheme="majorBidi" w:cstheme="majorBidi"/>
                <w:sz w:val="24"/>
                <w:szCs w:val="24"/>
              </w:rPr>
              <w:lastRenderedPageBreak/>
              <w:t>imported from abroad, shall be quoted in the Price Schedule given under Section IV (3).</w:t>
            </w:r>
          </w:p>
        </w:tc>
      </w:tr>
      <w:tr w:rsidR="00B677FB" w:rsidRPr="006F0E82" w14:paraId="59046E6A" w14:textId="77777777" w:rsidTr="001522A3">
        <w:tc>
          <w:tcPr>
            <w:tcW w:w="4374" w:type="dxa"/>
          </w:tcPr>
          <w:p w14:paraId="440FC757" w14:textId="77777777" w:rsidR="00B677FB" w:rsidRPr="001522A3" w:rsidRDefault="00B677FB"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14.3 يجب التنبه إلى الأمور التالية عند إكمال جدول الأسعار وذلك لمتطلبات المطابقة:</w:t>
            </w:r>
          </w:p>
        </w:tc>
        <w:tc>
          <w:tcPr>
            <w:tcW w:w="4400" w:type="dxa"/>
          </w:tcPr>
          <w:p w14:paraId="2C5F2468"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14.3 While filling up the columns of the Price Schedule, the following aspects shall be noted for compliance:</w:t>
            </w:r>
          </w:p>
        </w:tc>
      </w:tr>
      <w:tr w:rsidR="00B677FB" w:rsidRPr="006F0E82" w14:paraId="64C85C52" w14:textId="77777777" w:rsidTr="001522A3">
        <w:tc>
          <w:tcPr>
            <w:tcW w:w="4374" w:type="dxa"/>
          </w:tcPr>
          <w:p w14:paraId="1A0CC109" w14:textId="77777777" w:rsidR="00B677FB" w:rsidRPr="001522A3" w:rsidRDefault="00B677FB" w:rsidP="008C72AD">
            <w:pPr>
              <w:jc w:val="both"/>
              <w:rPr>
                <w:rFonts w:ascii="Sakkal Majalla" w:hAnsi="Sakkal Majalla" w:cs="Sakkal Majalla"/>
                <w:sz w:val="24"/>
                <w:szCs w:val="24"/>
                <w:rtl/>
              </w:rPr>
            </w:pPr>
            <w:r w:rsidRPr="001522A3">
              <w:rPr>
                <w:rFonts w:ascii="Sakkal Majalla" w:hAnsi="Sakkal Majalla" w:cs="Sakkal Majalla"/>
                <w:sz w:val="24"/>
                <w:szCs w:val="24"/>
                <w:rtl/>
              </w:rPr>
              <w:t>14.3.1 يتم إدراج أسعار (المستلزمات الطبية ) المحلية أو تلك الموجودة في العراق ولكن من منشأ أجنبي، بشكل منفصل، وذلك في العامود رقم 5 من جدول الأسعار المرفق في القسم الرابع (2)، على النحو التالي:</w:t>
            </w:r>
          </w:p>
        </w:tc>
        <w:tc>
          <w:tcPr>
            <w:tcW w:w="4400" w:type="dxa"/>
          </w:tcPr>
          <w:p w14:paraId="765638A7"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14.3.1 For domestic (Medical Supplies) or the supplies of foreign origin located in Iraq, the prices under column 5 in the corresponding Price Schedule in at Section IV (2) shall be entered separately in the following manner:</w:t>
            </w:r>
          </w:p>
        </w:tc>
      </w:tr>
      <w:tr w:rsidR="00B677FB" w:rsidRPr="006F0E82" w14:paraId="7C2610F3" w14:textId="77777777" w:rsidTr="001522A3">
        <w:tc>
          <w:tcPr>
            <w:tcW w:w="4374" w:type="dxa"/>
          </w:tcPr>
          <w:p w14:paraId="758AA727" w14:textId="77777777" w:rsidR="00B677FB" w:rsidRPr="001522A3" w:rsidRDefault="00B677FB" w:rsidP="008C72AD">
            <w:pPr>
              <w:jc w:val="both"/>
              <w:rPr>
                <w:rFonts w:ascii="Sakkal Majalla" w:hAnsi="Sakkal Majalla" w:cs="Sakkal Majalla"/>
                <w:sz w:val="24"/>
                <w:szCs w:val="24"/>
                <w:rtl/>
              </w:rPr>
            </w:pPr>
            <w:r w:rsidRPr="001522A3">
              <w:rPr>
                <w:rFonts w:ascii="Sakkal Majalla" w:hAnsi="Sakkal Majalla" w:cs="Sakkal Majalla"/>
                <w:sz w:val="24"/>
                <w:szCs w:val="24"/>
                <w:rtl/>
              </w:rPr>
              <w:t>العامود رقم 5 (أ):  أسعار (المستلزمات الطبية ) التي يتم تسليمها عند المصنع (</w:t>
            </w:r>
            <w:r w:rsidRPr="001522A3">
              <w:rPr>
                <w:rFonts w:ascii="Sakkal Majalla" w:hAnsi="Sakkal Majalla" w:cs="Sakkal Majalla"/>
                <w:sz w:val="24"/>
                <w:szCs w:val="24"/>
              </w:rPr>
              <w:t>ex-factory</w:t>
            </w:r>
            <w:r w:rsidRPr="001522A3">
              <w:rPr>
                <w:rFonts w:ascii="Sakkal Majalla" w:hAnsi="Sakkal Majalla" w:cs="Sakkal Majalla"/>
                <w:sz w:val="24"/>
                <w:szCs w:val="24"/>
                <w:rtl/>
              </w:rPr>
              <w:t>)/ (المستلزمات الطبية ) التي يتم تسليمها في صالة العرض (</w:t>
            </w:r>
            <w:r w:rsidRPr="001522A3">
              <w:rPr>
                <w:rFonts w:ascii="Sakkal Majalla" w:hAnsi="Sakkal Majalla" w:cs="Sakkal Majalla"/>
                <w:sz w:val="24"/>
                <w:szCs w:val="24"/>
              </w:rPr>
              <w:t>ex-showroom</w:t>
            </w:r>
            <w:r w:rsidRPr="001522A3">
              <w:rPr>
                <w:rFonts w:ascii="Sakkal Majalla" w:hAnsi="Sakkal Majalla" w:cs="Sakkal Majalla"/>
                <w:sz w:val="24"/>
                <w:szCs w:val="24"/>
                <w:rtl/>
              </w:rPr>
              <w:t>)/ (المستلزمات الطبية ) التي يتم تسليمها من المستودع (</w:t>
            </w:r>
            <w:r w:rsidRPr="001522A3">
              <w:rPr>
                <w:rFonts w:ascii="Sakkal Majalla" w:hAnsi="Sakkal Majalla" w:cs="Sakkal Majalla"/>
                <w:sz w:val="24"/>
                <w:szCs w:val="24"/>
              </w:rPr>
              <w:t>ex-warehouse</w:t>
            </w:r>
            <w:r w:rsidRPr="001522A3">
              <w:rPr>
                <w:rFonts w:ascii="Sakkal Majalla" w:hAnsi="Sakkal Majalla" w:cs="Sakkal Majalla"/>
                <w:sz w:val="24"/>
                <w:szCs w:val="24"/>
                <w:rtl/>
              </w:rPr>
              <w:t>)/ (المستلزمات الطبية ) الجاهزة (</w:t>
            </w:r>
            <w:r w:rsidRPr="001522A3">
              <w:rPr>
                <w:rFonts w:ascii="Sakkal Majalla" w:hAnsi="Sakkal Majalla" w:cs="Sakkal Majalla"/>
                <w:sz w:val="24"/>
                <w:szCs w:val="24"/>
              </w:rPr>
              <w:t>off-the-shelf</w:t>
            </w:r>
            <w:r w:rsidRPr="001522A3">
              <w:rPr>
                <w:rFonts w:ascii="Sakkal Majalla" w:hAnsi="Sakkal Majalla" w:cs="Sakkal Majalla"/>
                <w:sz w:val="24"/>
                <w:szCs w:val="24"/>
                <w:rtl/>
              </w:rPr>
              <w:t>)، وذلك بحسب الحالة؛ يجب أن تشمل هذه الأسعار جميع الرسوم والضرائب (مثال الضريبة على المبيعات والرسوم الكمركية والرسوم على مواد الاستهلاك، الخ...) المدفوعة أو التي يتم تسديدها على أساس مكونات (المستلزمات الطبية ) وعلى المواد الخام المستخدمة في تصنيع (المستلزمات الطبية ) أو تجميعها والتي تم تحديد أسعارها على أساس تسليمها عند المصنع أو في صالة العرض  أو من المستودع، الخ... أو الرسوم والضرائب المدفوعة على (المستلزمات الطبية ) ذات المنشأ الأجنبي والتي تم استيرادها مسبقاً، وتم تحديد أسعارها على أساس تسليمها في صالة العرض الخ... . تشمل هذه الأسعار أيضاً تكاليف التوضيب والشحن.</w:t>
            </w:r>
          </w:p>
        </w:tc>
        <w:tc>
          <w:tcPr>
            <w:tcW w:w="4400" w:type="dxa"/>
          </w:tcPr>
          <w:p w14:paraId="633B7C8D"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Column 5 (a): Prices (Medical Supplies) that are delivered at the ex-factory / (Medical Supplies) that are delivered in the ex-showroom / (Medical Supplies) that are delivered from the warehouse (off-the-shelf, depending on the case; These prices shall include all fees and taxes (such as sales tax, customs fees, fees for consumables, etc.) paid or paid on the basis of components (Medical Supplies) and on raw materials used in manufacturing (Medical Supplies) or assembled which Their prices were determined on the basis of their delivery at the factory, in the showroom, from the warehouse, etc. ... or fees and taxes paid on (Medical Supplies) of foreign origin that were previously imported, and their prices were determined on the basis of delivery in the showroom etc. ... . These prices also include the shipping and handling costs.</w:t>
            </w:r>
          </w:p>
        </w:tc>
      </w:tr>
      <w:tr w:rsidR="00B677FB" w:rsidRPr="006F0E82" w14:paraId="3DFEF96B" w14:textId="77777777" w:rsidTr="001522A3">
        <w:tc>
          <w:tcPr>
            <w:tcW w:w="4374" w:type="dxa"/>
          </w:tcPr>
          <w:p w14:paraId="5B653169" w14:textId="77777777" w:rsidR="00B677FB" w:rsidRPr="001522A3" w:rsidRDefault="00B677FB" w:rsidP="008C72AD">
            <w:pPr>
              <w:jc w:val="both"/>
              <w:rPr>
                <w:rFonts w:ascii="Sakkal Majalla" w:hAnsi="Sakkal Majalla" w:cs="Sakkal Majalla"/>
                <w:sz w:val="24"/>
                <w:szCs w:val="24"/>
                <w:rtl/>
              </w:rPr>
            </w:pPr>
            <w:r w:rsidRPr="001522A3">
              <w:rPr>
                <w:rFonts w:ascii="Sakkal Majalla" w:hAnsi="Sakkal Majalla" w:cs="Sakkal Majalla"/>
                <w:sz w:val="24"/>
                <w:szCs w:val="24"/>
                <w:rtl/>
              </w:rPr>
              <w:t>العامود رقم 5 (ب): أية ضرائب مبيعات وغيرها من الضرائب والرسوم التي سيقوم مقدم العطاء بتسديدها في العراق في ما يتعلق بـ (المستلزمات الطبية )، وذلك في حال ترسية العقد عليه (مثلاً ضريبة الاستهلاك والضريبة على المبيعات، الخ...) .</w:t>
            </w:r>
          </w:p>
        </w:tc>
        <w:tc>
          <w:tcPr>
            <w:tcW w:w="4400" w:type="dxa"/>
          </w:tcPr>
          <w:p w14:paraId="54258227"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Column 5(b): Any sales and other taxes and duties like Excise Duty, Sales Tax etc., which will be payable on the (Medical Supplies) in Iraq if the Contract is awarded;</w:t>
            </w:r>
          </w:p>
        </w:tc>
      </w:tr>
      <w:tr w:rsidR="00B677FB" w:rsidRPr="006F0E82" w14:paraId="208B7BF0" w14:textId="77777777" w:rsidTr="001522A3">
        <w:tc>
          <w:tcPr>
            <w:tcW w:w="4374" w:type="dxa"/>
          </w:tcPr>
          <w:p w14:paraId="79B3633F" w14:textId="77777777" w:rsidR="00B677FB" w:rsidRPr="001522A3" w:rsidRDefault="00B677FB" w:rsidP="008C72AD">
            <w:pPr>
              <w:jc w:val="both"/>
              <w:rPr>
                <w:rFonts w:ascii="Sakkal Majalla" w:hAnsi="Sakkal Majalla" w:cs="Sakkal Majalla"/>
                <w:sz w:val="24"/>
                <w:szCs w:val="24"/>
                <w:rtl/>
              </w:rPr>
            </w:pPr>
            <w:r w:rsidRPr="001522A3">
              <w:rPr>
                <w:rFonts w:ascii="Sakkal Majalla" w:hAnsi="Sakkal Majalla" w:cs="Sakkal Majalla"/>
                <w:sz w:val="24"/>
                <w:szCs w:val="24"/>
                <w:rtl/>
              </w:rPr>
              <w:t>العامود رقم 5 (ج): تكاليف النقل الداخلي البرّي والتأمين وتحميل (المستلزمات الطبية ) وتفريغها(النفاض-</w:t>
            </w:r>
            <w:r w:rsidRPr="001522A3">
              <w:rPr>
                <w:rFonts w:ascii="Sakkal Majalla" w:hAnsi="Sakkal Majalla" w:cs="Sakkal Majalla"/>
                <w:sz w:val="24"/>
                <w:szCs w:val="24"/>
              </w:rPr>
              <w:t>Unloading</w:t>
            </w:r>
            <w:r w:rsidRPr="001522A3">
              <w:rPr>
                <w:rFonts w:ascii="Sakkal Majalla" w:hAnsi="Sakkal Majalla" w:cs="Sakkal Majalla"/>
                <w:sz w:val="24"/>
                <w:szCs w:val="24"/>
                <w:rtl/>
              </w:rPr>
              <w:t>) وغيرها من التكاليف العرضية (</w:t>
            </w:r>
            <w:r w:rsidRPr="001522A3">
              <w:rPr>
                <w:rFonts w:ascii="Sakkal Majalla" w:hAnsi="Sakkal Majalla" w:cs="Sakkal Majalla"/>
                <w:sz w:val="24"/>
                <w:szCs w:val="24"/>
              </w:rPr>
              <w:t>Incidental</w:t>
            </w:r>
            <w:r w:rsidRPr="001522A3">
              <w:rPr>
                <w:rFonts w:ascii="Sakkal Majalla" w:hAnsi="Sakkal Majalla" w:cs="Sakkal Majalla"/>
                <w:sz w:val="24"/>
                <w:szCs w:val="24"/>
                <w:rtl/>
              </w:rPr>
              <w:t xml:space="preserve"> ) الضرورية حتى تسليم (المستلزمات الطبية ) إلى وجهتها النهائية كما هو محدد في قائمة متطلبات التعاقد.</w:t>
            </w:r>
          </w:p>
        </w:tc>
        <w:tc>
          <w:tcPr>
            <w:tcW w:w="4400" w:type="dxa"/>
          </w:tcPr>
          <w:p w14:paraId="71F35EDF"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Column 5(c):  Inland Transportation, Insurance, Loading/ Unloading and other incidental costs till to delivery of the (Medical Supplies) to their final destination as specified in the Schedule of Requirements.</w:t>
            </w:r>
          </w:p>
        </w:tc>
      </w:tr>
      <w:tr w:rsidR="00B677FB" w:rsidRPr="006F0E82" w14:paraId="0C4C79FC" w14:textId="77777777" w:rsidTr="001522A3">
        <w:tc>
          <w:tcPr>
            <w:tcW w:w="4374" w:type="dxa"/>
          </w:tcPr>
          <w:p w14:paraId="221E6175" w14:textId="77777777" w:rsidR="00B677FB" w:rsidRPr="001522A3" w:rsidRDefault="00B677FB"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14.3.2 يحب إدراج اسعار (المستلزمات الطبية ) التي سيتم استيرادها من خارج العراق، بشكل منفصل في العامود رقم 5 من جدول الأسعار المرفق في القسم الرابع (3)، على النحو التالي:</w:t>
            </w:r>
          </w:p>
        </w:tc>
        <w:tc>
          <w:tcPr>
            <w:tcW w:w="4400" w:type="dxa"/>
          </w:tcPr>
          <w:p w14:paraId="028D92FC"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14.3.2 For (Medical Supplies) offered from abroad, the prices under Column 5 in the corresponding Price Schedule as per format in Section IV (3) shall be entered separately in the following manner:</w:t>
            </w:r>
          </w:p>
        </w:tc>
      </w:tr>
      <w:tr w:rsidR="00B677FB" w:rsidRPr="006F0E82" w14:paraId="45D71A18" w14:textId="77777777" w:rsidTr="001522A3">
        <w:tc>
          <w:tcPr>
            <w:tcW w:w="4374" w:type="dxa"/>
          </w:tcPr>
          <w:p w14:paraId="6CF06102" w14:textId="77777777" w:rsidR="00B677FB" w:rsidRPr="001522A3" w:rsidRDefault="00B677FB" w:rsidP="008C72AD">
            <w:pPr>
              <w:jc w:val="both"/>
              <w:rPr>
                <w:rFonts w:ascii="Sakkal Majalla" w:hAnsi="Sakkal Majalla" w:cs="Sakkal Majalla"/>
                <w:sz w:val="24"/>
                <w:szCs w:val="24"/>
                <w:rtl/>
              </w:rPr>
            </w:pPr>
            <w:r w:rsidRPr="001522A3">
              <w:rPr>
                <w:rFonts w:ascii="Sakkal Majalla" w:hAnsi="Sakkal Majalla" w:cs="Sakkal Majalla"/>
                <w:sz w:val="24"/>
                <w:szCs w:val="24"/>
                <w:rtl/>
              </w:rPr>
              <w:t>العامود رقم 5 (أ):  أسعار (المستلزمات الطبية ) التي يتم تسليمها على أساس (</w:t>
            </w:r>
            <w:r w:rsidRPr="001522A3">
              <w:rPr>
                <w:rFonts w:ascii="Sakkal Majalla" w:hAnsi="Sakkal Majalla" w:cs="Sakkal Majalla"/>
                <w:sz w:val="24"/>
                <w:szCs w:val="24"/>
              </w:rPr>
              <w:t>CIP</w:t>
            </w:r>
            <w:r w:rsidRPr="001522A3">
              <w:rPr>
                <w:rFonts w:ascii="Sakkal Majalla" w:hAnsi="Sakkal Majalla" w:cs="Sakkal Majalla"/>
                <w:sz w:val="24"/>
                <w:szCs w:val="24"/>
                <w:rtl/>
              </w:rPr>
              <w:t>) في ميناء/ مطار ونقطة الوصول.</w:t>
            </w:r>
          </w:p>
        </w:tc>
        <w:tc>
          <w:tcPr>
            <w:tcW w:w="4400" w:type="dxa"/>
          </w:tcPr>
          <w:p w14:paraId="5CC67DDB"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Column 5(a): The price of (Medical Supplies) quoted CIP at port/airport of destination;</w:t>
            </w:r>
          </w:p>
        </w:tc>
      </w:tr>
      <w:tr w:rsidR="00B677FB" w:rsidRPr="006F0E82" w14:paraId="4E0A2101" w14:textId="77777777" w:rsidTr="001522A3">
        <w:tc>
          <w:tcPr>
            <w:tcW w:w="4374" w:type="dxa"/>
          </w:tcPr>
          <w:p w14:paraId="6810D4E5" w14:textId="77777777" w:rsidR="00B677FB" w:rsidRPr="001522A3" w:rsidRDefault="00B677FB" w:rsidP="008C72AD">
            <w:pPr>
              <w:jc w:val="both"/>
              <w:rPr>
                <w:rFonts w:ascii="Sakkal Majalla" w:hAnsi="Sakkal Majalla" w:cs="Sakkal Majalla"/>
                <w:sz w:val="24"/>
                <w:szCs w:val="24"/>
                <w:rtl/>
              </w:rPr>
            </w:pPr>
            <w:r w:rsidRPr="001522A3">
              <w:rPr>
                <w:rFonts w:ascii="Sakkal Majalla" w:hAnsi="Sakkal Majalla" w:cs="Sakkal Majalla"/>
                <w:sz w:val="24"/>
                <w:szCs w:val="24"/>
                <w:rtl/>
              </w:rPr>
              <w:t>العامود رقم 5 (ب):  أسعار (المستلزمات الطبية ) التي يتم تسليمها على أساس (</w:t>
            </w:r>
            <w:r w:rsidRPr="001522A3">
              <w:rPr>
                <w:rFonts w:ascii="Sakkal Majalla" w:hAnsi="Sakkal Majalla" w:cs="Sakkal Majalla"/>
                <w:sz w:val="24"/>
                <w:szCs w:val="24"/>
              </w:rPr>
              <w:t>DDP</w:t>
            </w:r>
            <w:r w:rsidRPr="001522A3">
              <w:rPr>
                <w:rFonts w:ascii="Sakkal Majalla" w:hAnsi="Sakkal Majalla" w:cs="Sakkal Majalla"/>
                <w:sz w:val="24"/>
                <w:szCs w:val="24"/>
                <w:rtl/>
              </w:rPr>
              <w:t>) (رسوم التسليم مدفوعة)، عند موقع المستخدم النهائي في العراق كما هو محدد في قائمة متطلبات التعاقد .</w:t>
            </w:r>
          </w:p>
        </w:tc>
        <w:tc>
          <w:tcPr>
            <w:tcW w:w="4400" w:type="dxa"/>
          </w:tcPr>
          <w:p w14:paraId="68C44EA6"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Column 5(b):  The price of (Medical Supplies) quoted DDP (Delivery Duty Paid) at End-user site in Iraq as specified in the Schedule of Requirements.</w:t>
            </w:r>
          </w:p>
        </w:tc>
      </w:tr>
      <w:tr w:rsidR="00B677FB" w:rsidRPr="006F0E82" w14:paraId="298DF219" w14:textId="77777777" w:rsidTr="001522A3">
        <w:tc>
          <w:tcPr>
            <w:tcW w:w="4374" w:type="dxa"/>
          </w:tcPr>
          <w:p w14:paraId="75A0F003" w14:textId="77777777" w:rsidR="00B677FB" w:rsidRPr="001522A3" w:rsidRDefault="00B677FB" w:rsidP="008C72AD">
            <w:pPr>
              <w:jc w:val="both"/>
              <w:rPr>
                <w:rFonts w:ascii="Sakkal Majalla" w:hAnsi="Sakkal Majalla" w:cs="Sakkal Majalla"/>
                <w:sz w:val="24"/>
                <w:szCs w:val="24"/>
                <w:rtl/>
              </w:rPr>
            </w:pPr>
            <w:r w:rsidRPr="001522A3">
              <w:rPr>
                <w:rFonts w:ascii="Sakkal Majalla" w:hAnsi="Sakkal Majalla" w:cs="Sakkal Majalla"/>
                <w:sz w:val="24"/>
                <w:szCs w:val="24"/>
                <w:rtl/>
              </w:rPr>
              <w:t>14.4</w:t>
            </w:r>
            <w:r w:rsidRPr="001522A3">
              <w:rPr>
                <w:rFonts w:ascii="Sakkal Majalla" w:hAnsi="Sakkal Majalla" w:cs="Sakkal Majalla"/>
                <w:sz w:val="24"/>
                <w:szCs w:val="24"/>
                <w:rtl/>
              </w:rPr>
              <w:tab/>
              <w:t>سوف يتم اعتماد المصطلحات  (</w:t>
            </w:r>
            <w:r w:rsidRPr="001522A3">
              <w:rPr>
                <w:rFonts w:ascii="Sakkal Majalla" w:hAnsi="Sakkal Majalla" w:cs="Sakkal Majalla"/>
                <w:sz w:val="24"/>
                <w:szCs w:val="24"/>
              </w:rPr>
              <w:t>EXW, FCA, FOB, CIF, CIP, DDP</w:t>
            </w:r>
            <w:r w:rsidRPr="001522A3">
              <w:rPr>
                <w:rFonts w:ascii="Sakkal Majalla" w:hAnsi="Sakkal Majalla" w:cs="Sakkal Majalla"/>
                <w:sz w:val="24"/>
                <w:szCs w:val="24"/>
                <w:rtl/>
              </w:rPr>
              <w:t xml:space="preserve">، الخ...) استناداً للأحكام الدولية لتفسير المصطلحات التجارية بحسب ما هو محدد في آخر إصدار من إصدارات الإنكوترمز </w:t>
            </w:r>
            <w:r w:rsidRPr="001522A3">
              <w:rPr>
                <w:rFonts w:ascii="Sakkal Majalla" w:hAnsi="Sakkal Majalla" w:cs="Sakkal Majalla"/>
                <w:sz w:val="24"/>
                <w:szCs w:val="24"/>
              </w:rPr>
              <w:t>INCOTERMS</w:t>
            </w:r>
            <w:r w:rsidRPr="001522A3">
              <w:rPr>
                <w:rFonts w:ascii="Sakkal Majalla" w:hAnsi="Sakkal Majalla" w:cs="Sakkal Majalla"/>
                <w:sz w:val="24"/>
                <w:szCs w:val="24"/>
                <w:rtl/>
              </w:rPr>
              <w:t>® الذي يتم نشره من قبل غرفة التجارة الدولية في باريس (كما هو محدد في ورقة البيانات)</w:t>
            </w:r>
          </w:p>
        </w:tc>
        <w:tc>
          <w:tcPr>
            <w:tcW w:w="4400" w:type="dxa"/>
          </w:tcPr>
          <w:p w14:paraId="3A249C53" w14:textId="77777777" w:rsidR="00B677FB" w:rsidRPr="001522A3" w:rsidRDefault="00B677FB" w:rsidP="008C72AD">
            <w:pPr>
              <w:bidi w:val="0"/>
              <w:jc w:val="both"/>
              <w:rPr>
                <w:rFonts w:asciiTheme="majorBidi" w:hAnsiTheme="majorBidi" w:cstheme="majorBidi"/>
                <w:sz w:val="24"/>
                <w:szCs w:val="24"/>
              </w:rPr>
            </w:pPr>
            <w:r w:rsidRPr="001522A3">
              <w:rPr>
                <w:rFonts w:asciiTheme="majorBidi" w:hAnsiTheme="majorBidi" w:cstheme="majorBidi"/>
                <w:sz w:val="24"/>
                <w:szCs w:val="24"/>
              </w:rPr>
              <w:t>14.4 The terms EXW, FCA, FOB, CIF, CIP, DDP, etc., shall be governed by the international rules for interpreting trading terms as prescribed in the current edition of INCOTERMS® published by the International Chamber of Commerce, Paris, (as stipulated in the Bid Data Sheet).</w:t>
            </w:r>
          </w:p>
        </w:tc>
      </w:tr>
      <w:tr w:rsidR="00F05241" w:rsidRPr="006F0E82" w14:paraId="0AFB2F05" w14:textId="77777777" w:rsidTr="001522A3">
        <w:tc>
          <w:tcPr>
            <w:tcW w:w="4374" w:type="dxa"/>
          </w:tcPr>
          <w:p w14:paraId="458D69AC" w14:textId="77777777" w:rsidR="00F05241" w:rsidRPr="001522A3" w:rsidRDefault="00F05241" w:rsidP="008C72AD">
            <w:pPr>
              <w:jc w:val="both"/>
              <w:rPr>
                <w:rFonts w:ascii="Sakkal Majalla" w:hAnsi="Sakkal Majalla" w:cs="Sakkal Majalla"/>
                <w:sz w:val="24"/>
                <w:szCs w:val="24"/>
                <w:rtl/>
              </w:rPr>
            </w:pPr>
            <w:r w:rsidRPr="001522A3">
              <w:rPr>
                <w:rFonts w:ascii="Sakkal Majalla" w:hAnsi="Sakkal Majalla" w:cs="Sakkal Majalla"/>
                <w:sz w:val="24"/>
                <w:szCs w:val="24"/>
                <w:rtl/>
              </w:rPr>
              <w:t>14.5</w:t>
            </w:r>
            <w:r w:rsidRPr="001522A3">
              <w:rPr>
                <w:rFonts w:ascii="Sakkal Majalla" w:hAnsi="Sakkal Majalla" w:cs="Sakkal Majalla"/>
                <w:sz w:val="24"/>
                <w:szCs w:val="24"/>
                <w:rtl/>
              </w:rPr>
              <w:tab/>
              <w:t>إن تقديم الأسعار وفقاً لتفصيل بنود الأسعار بحسب المادة 14.3 أعلاه من التعليمات إلى مقدمي العطاءات، يهدف فقط إلى تسهيل عملية مقارنة العطاءات من قبل جهة التعاقد، ولن يحد بأي شكل كان من حقها في التعاقد على أية مجموعة من البنود المقدمة في العطاء.</w:t>
            </w:r>
          </w:p>
        </w:tc>
        <w:tc>
          <w:tcPr>
            <w:tcW w:w="4400" w:type="dxa"/>
          </w:tcPr>
          <w:p w14:paraId="5D1BB4FD" w14:textId="77777777" w:rsidR="00F05241" w:rsidRPr="001522A3" w:rsidRDefault="00F05241" w:rsidP="008C72AD">
            <w:pPr>
              <w:bidi w:val="0"/>
              <w:jc w:val="both"/>
              <w:rPr>
                <w:rFonts w:asciiTheme="majorBidi" w:hAnsiTheme="majorBidi" w:cstheme="majorBidi"/>
                <w:sz w:val="24"/>
                <w:szCs w:val="24"/>
              </w:rPr>
            </w:pPr>
            <w:r w:rsidRPr="001522A3">
              <w:rPr>
                <w:rFonts w:asciiTheme="majorBidi" w:hAnsiTheme="majorBidi" w:cstheme="majorBidi"/>
                <w:sz w:val="24"/>
                <w:szCs w:val="24"/>
              </w:rPr>
              <w:t>14.5 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05241" w:rsidRPr="006F0E82" w14:paraId="474D6605" w14:textId="77777777" w:rsidTr="001522A3">
        <w:tc>
          <w:tcPr>
            <w:tcW w:w="4374" w:type="dxa"/>
          </w:tcPr>
          <w:p w14:paraId="614795E0" w14:textId="77777777" w:rsidR="00F05241" w:rsidRPr="001522A3" w:rsidRDefault="00F05241" w:rsidP="008C72AD">
            <w:pPr>
              <w:jc w:val="both"/>
              <w:rPr>
                <w:rFonts w:ascii="Sakkal Majalla" w:hAnsi="Sakkal Majalla" w:cs="Sakkal Majalla"/>
                <w:sz w:val="24"/>
                <w:szCs w:val="24"/>
                <w:rtl/>
              </w:rPr>
            </w:pPr>
            <w:r w:rsidRPr="001522A3">
              <w:rPr>
                <w:rFonts w:ascii="Sakkal Majalla" w:hAnsi="Sakkal Majalla" w:cs="Sakkal Majalla"/>
                <w:sz w:val="24"/>
                <w:szCs w:val="24"/>
                <w:rtl/>
              </w:rPr>
              <w:t>14.6</w:t>
            </w:r>
            <w:r w:rsidRPr="001522A3">
              <w:rPr>
                <w:rFonts w:ascii="Sakkal Majalla" w:hAnsi="Sakkal Majalla" w:cs="Sakkal Majalla"/>
                <w:sz w:val="24"/>
                <w:szCs w:val="24"/>
                <w:rtl/>
              </w:rPr>
              <w:tab/>
              <w:t>يجب أن تكون الأسعار المقدمة من قبل مقدم العطاء ثابتة وغير قابلة للتغيير خلال فترة تنفيذ العقد مهما كان السبب.</w:t>
            </w:r>
          </w:p>
        </w:tc>
        <w:tc>
          <w:tcPr>
            <w:tcW w:w="4400" w:type="dxa"/>
          </w:tcPr>
          <w:p w14:paraId="124DA205" w14:textId="77777777" w:rsidR="00F05241" w:rsidRPr="001522A3" w:rsidRDefault="00F05241" w:rsidP="008C72AD">
            <w:pPr>
              <w:bidi w:val="0"/>
              <w:jc w:val="both"/>
              <w:rPr>
                <w:rFonts w:asciiTheme="majorBidi" w:hAnsiTheme="majorBidi" w:cstheme="majorBidi"/>
                <w:sz w:val="24"/>
                <w:szCs w:val="24"/>
              </w:rPr>
            </w:pPr>
            <w:r w:rsidRPr="001522A3">
              <w:rPr>
                <w:rFonts w:asciiTheme="majorBidi" w:hAnsiTheme="majorBidi" w:cstheme="majorBidi"/>
                <w:sz w:val="24"/>
                <w:szCs w:val="24"/>
              </w:rPr>
              <w:t>14.6 Price quoted by Bidder shall be fixed and unchangeable during the currency of the Contract and not subject to any variation on any account.</w:t>
            </w:r>
          </w:p>
        </w:tc>
      </w:tr>
      <w:tr w:rsidR="00F05241" w:rsidRPr="006F0E82" w14:paraId="1842B90E" w14:textId="77777777" w:rsidTr="001522A3">
        <w:tc>
          <w:tcPr>
            <w:tcW w:w="4374" w:type="dxa"/>
          </w:tcPr>
          <w:p w14:paraId="7F4F9D3D" w14:textId="18503F9D" w:rsidR="00F05241" w:rsidRPr="001522A3" w:rsidRDefault="00F05241" w:rsidP="0089443D">
            <w:pPr>
              <w:jc w:val="both"/>
              <w:rPr>
                <w:rFonts w:ascii="Sakkal Majalla" w:hAnsi="Sakkal Majalla" w:cs="Sakkal Majalla"/>
                <w:sz w:val="24"/>
                <w:szCs w:val="24"/>
                <w:rtl/>
              </w:rPr>
            </w:pPr>
            <w:r w:rsidRPr="001522A3">
              <w:rPr>
                <w:rFonts w:ascii="Sakkal Majalla" w:hAnsi="Sakkal Majalla" w:cs="Sakkal Majalla"/>
                <w:sz w:val="24"/>
                <w:szCs w:val="24"/>
                <w:rtl/>
              </w:rPr>
              <w:t xml:space="preserve">14.7 إذا تمّ تحديد أكثر من جدول كميات واحد (أو مجموعة/وحدة - </w:t>
            </w:r>
            <w:r w:rsidRPr="001522A3">
              <w:rPr>
                <w:rFonts w:ascii="Sakkal Majalla" w:hAnsi="Sakkal Majalla" w:cs="Sakkal Majalla"/>
                <w:sz w:val="24"/>
                <w:szCs w:val="24"/>
              </w:rPr>
              <w:t>lot</w:t>
            </w:r>
            <w:r w:rsidRPr="001522A3">
              <w:rPr>
                <w:rFonts w:ascii="Sakkal Majalla" w:hAnsi="Sakkal Majalla" w:cs="Sakkal Majalla"/>
                <w:sz w:val="24"/>
                <w:szCs w:val="24"/>
                <w:rtl/>
              </w:rPr>
              <w:t>) في جدول متطلبات التعاقد لشراء ا</w:t>
            </w:r>
            <w:r w:rsidR="0089443D" w:rsidRPr="001522A3">
              <w:rPr>
                <w:rFonts w:ascii="Sakkal Majalla" w:hAnsi="Sakkal Majalla" w:cs="Sakkal Majalla" w:hint="cs"/>
                <w:sz w:val="24"/>
                <w:szCs w:val="24"/>
                <w:rtl/>
              </w:rPr>
              <w:t>المستلزمات الطبية</w:t>
            </w:r>
            <w:r w:rsidRPr="001522A3">
              <w:rPr>
                <w:rFonts w:ascii="Sakkal Majalla" w:hAnsi="Sakkal Majalla" w:cs="Sakkal Majalla"/>
                <w:sz w:val="24"/>
                <w:szCs w:val="24"/>
                <w:rtl/>
              </w:rPr>
              <w:t xml:space="preserve">، فعندها تسمح وثائق المناقصة لمقدمي العطاءات بتقديم أسعاره بشكل منفصل لمادة أو أكثر من المواد المذكورة في الجداول وسوف يتم تقييم العطاءات للمواد ولكل مادة على حدة مع العرض.  </w:t>
            </w:r>
          </w:p>
        </w:tc>
        <w:tc>
          <w:tcPr>
            <w:tcW w:w="4400" w:type="dxa"/>
          </w:tcPr>
          <w:p w14:paraId="2C501BAE" w14:textId="2ACAE8BE" w:rsidR="00F05241" w:rsidRPr="001522A3" w:rsidRDefault="00F05241" w:rsidP="0089443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14.7 </w:t>
            </w:r>
            <w:r w:rsidR="009C7838" w:rsidRPr="001522A3">
              <w:rPr>
                <w:rFonts w:asciiTheme="majorBidi" w:hAnsiTheme="majorBidi" w:cstheme="majorBidi"/>
                <w:sz w:val="24"/>
                <w:szCs w:val="24"/>
              </w:rPr>
              <w:t xml:space="preserve">If more than one (or lot / unit) quantities table is specified in the contracting requirements table for purchasing </w:t>
            </w:r>
            <w:r w:rsidR="0089443D" w:rsidRPr="001522A3">
              <w:rPr>
                <w:rFonts w:asciiTheme="majorBidi" w:hAnsiTheme="majorBidi" w:cstheme="majorBidi"/>
                <w:sz w:val="24"/>
                <w:szCs w:val="24"/>
              </w:rPr>
              <w:t>the medical supplies</w:t>
            </w:r>
            <w:r w:rsidR="009C7838" w:rsidRPr="001522A3">
              <w:rPr>
                <w:rFonts w:asciiTheme="majorBidi" w:hAnsiTheme="majorBidi" w:cstheme="majorBidi"/>
                <w:sz w:val="24"/>
                <w:szCs w:val="24"/>
              </w:rPr>
              <w:t>, then the tender documents allow bidders to submit their prices separately for one or more of the materials mentioned in the tables and bids will be evaluated for the items and for each item separately with the display.</w:t>
            </w:r>
          </w:p>
        </w:tc>
      </w:tr>
      <w:tr w:rsidR="00F05241" w:rsidRPr="006F0E82" w14:paraId="092F87BF" w14:textId="77777777" w:rsidTr="001522A3">
        <w:tc>
          <w:tcPr>
            <w:tcW w:w="4374" w:type="dxa"/>
          </w:tcPr>
          <w:p w14:paraId="52C21591" w14:textId="77777777" w:rsidR="00F05241" w:rsidRPr="001522A3" w:rsidRDefault="00F05241" w:rsidP="008C72AD">
            <w:pPr>
              <w:jc w:val="both"/>
              <w:rPr>
                <w:rFonts w:ascii="Sakkal Majalla" w:hAnsi="Sakkal Majalla" w:cs="Sakkal Majalla"/>
                <w:sz w:val="24"/>
                <w:szCs w:val="24"/>
                <w:rtl/>
              </w:rPr>
            </w:pPr>
            <w:r w:rsidRPr="001522A3">
              <w:rPr>
                <w:rFonts w:ascii="Sakkal Majalla" w:hAnsi="Sakkal Majalla" w:cs="Sakkal Majalla"/>
                <w:sz w:val="24"/>
                <w:szCs w:val="24"/>
                <w:rtl/>
              </w:rPr>
              <w:t xml:space="preserve">14.8 إهمال العرض المبني على تخفيض نسبة مئوية أو مبلغ مقطوع من اي العطاءات الاخرى المقدمة في المناقصة وعدم قبول اي تحفظ واي تخفيض للسعر يقدم بعد موعد غلق </w:t>
            </w:r>
            <w:r w:rsidRPr="001522A3">
              <w:rPr>
                <w:rFonts w:ascii="Sakkal Majalla" w:hAnsi="Sakkal Majalla" w:cs="Sakkal Majalla"/>
                <w:sz w:val="24"/>
                <w:szCs w:val="24"/>
                <w:rtl/>
              </w:rPr>
              <w:lastRenderedPageBreak/>
              <w:t>المناقصة ونؤكد على شرط عدم اجراء التغييرات بعد التبليغ بالاحالة واي رسالة للتخفيض ترد بعد تاريخ الغلق بدون طلب من كيماديا سيتم اهمالها وعدم النظر فيها.</w:t>
            </w:r>
          </w:p>
        </w:tc>
        <w:tc>
          <w:tcPr>
            <w:tcW w:w="4400" w:type="dxa"/>
          </w:tcPr>
          <w:p w14:paraId="7AC24073" w14:textId="77777777" w:rsidR="00F05241" w:rsidRPr="001522A3" w:rsidRDefault="00F05241" w:rsidP="008C72AD">
            <w:pPr>
              <w:bidi w:val="0"/>
              <w:jc w:val="both"/>
              <w:rPr>
                <w:rFonts w:asciiTheme="majorBidi" w:hAnsiTheme="majorBidi" w:cstheme="majorBidi"/>
                <w:sz w:val="24"/>
                <w:szCs w:val="24"/>
              </w:rPr>
            </w:pPr>
            <w:r w:rsidRPr="001522A3">
              <w:rPr>
                <w:rFonts w:asciiTheme="majorBidi" w:hAnsiTheme="majorBidi" w:cstheme="majorBidi"/>
                <w:sz w:val="24"/>
                <w:szCs w:val="24"/>
              </w:rPr>
              <w:lastRenderedPageBreak/>
              <w:t xml:space="preserve">14.8 Neglecting the offer based on a reduction of a percentage or a lump sum from any other bids submitted in the tender and not accepting any reservation and any </w:t>
            </w:r>
            <w:r w:rsidRPr="001522A3">
              <w:rPr>
                <w:rFonts w:asciiTheme="majorBidi" w:hAnsiTheme="majorBidi" w:cstheme="majorBidi"/>
                <w:sz w:val="24"/>
                <w:szCs w:val="24"/>
              </w:rPr>
              <w:lastRenderedPageBreak/>
              <w:t xml:space="preserve">reduction of the price submitted after the closing date of the bidding. The condition of not making changes after the notice of award shall be confirmed. Any letter requesting reduction after the closing date without the request of </w:t>
            </w:r>
            <w:proofErr w:type="spellStart"/>
            <w:r w:rsidRPr="001522A3">
              <w:rPr>
                <w:rFonts w:asciiTheme="majorBidi" w:hAnsiTheme="majorBidi" w:cstheme="majorBidi"/>
                <w:sz w:val="24"/>
                <w:szCs w:val="24"/>
              </w:rPr>
              <w:t>Kimadia</w:t>
            </w:r>
            <w:proofErr w:type="spellEnd"/>
            <w:r w:rsidRPr="001522A3">
              <w:rPr>
                <w:rFonts w:asciiTheme="majorBidi" w:hAnsiTheme="majorBidi" w:cstheme="majorBidi"/>
                <w:sz w:val="24"/>
                <w:szCs w:val="24"/>
              </w:rPr>
              <w:t xml:space="preserve"> will be neglected and not considered.</w:t>
            </w:r>
          </w:p>
        </w:tc>
      </w:tr>
      <w:tr w:rsidR="00F05241" w:rsidRPr="006F0E82" w14:paraId="16A4EF7D" w14:textId="77777777" w:rsidTr="001522A3">
        <w:tc>
          <w:tcPr>
            <w:tcW w:w="4374" w:type="dxa"/>
          </w:tcPr>
          <w:p w14:paraId="7F77698C" w14:textId="77777777" w:rsidR="00F05241" w:rsidRPr="001522A3" w:rsidRDefault="00F05241"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lastRenderedPageBreak/>
              <w:t>15. عملات العطاء</w:t>
            </w:r>
          </w:p>
        </w:tc>
        <w:tc>
          <w:tcPr>
            <w:tcW w:w="4400" w:type="dxa"/>
          </w:tcPr>
          <w:p w14:paraId="231924C9" w14:textId="77777777" w:rsidR="00F05241" w:rsidRPr="001522A3" w:rsidRDefault="00F05241"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15. Bid Currencies</w:t>
            </w:r>
          </w:p>
        </w:tc>
      </w:tr>
      <w:tr w:rsidR="00F05241" w:rsidRPr="006F0E82" w14:paraId="15EB8C6A" w14:textId="77777777" w:rsidTr="001522A3">
        <w:tc>
          <w:tcPr>
            <w:tcW w:w="4374" w:type="dxa"/>
          </w:tcPr>
          <w:p w14:paraId="5084584A" w14:textId="77777777" w:rsidR="00F05241" w:rsidRPr="001522A3" w:rsidRDefault="00F05241" w:rsidP="008C72AD">
            <w:pPr>
              <w:jc w:val="both"/>
              <w:rPr>
                <w:rFonts w:ascii="Sakkal Majalla" w:hAnsi="Sakkal Majalla" w:cs="Sakkal Majalla"/>
                <w:sz w:val="24"/>
                <w:szCs w:val="24"/>
                <w:rtl/>
              </w:rPr>
            </w:pPr>
            <w:r w:rsidRPr="001522A3">
              <w:rPr>
                <w:rFonts w:ascii="Sakkal Majalla" w:hAnsi="Sakkal Majalla" w:cs="Sakkal Majalla"/>
                <w:sz w:val="24"/>
                <w:szCs w:val="24"/>
                <w:rtl/>
              </w:rPr>
              <w:t>15.1</w:t>
            </w:r>
            <w:r w:rsidRPr="001522A3">
              <w:rPr>
                <w:rFonts w:ascii="Sakkal Majalla" w:hAnsi="Sakkal Majalla" w:cs="Sakkal Majalla"/>
                <w:sz w:val="24"/>
                <w:szCs w:val="24"/>
                <w:rtl/>
              </w:rPr>
              <w:tab/>
              <w:t>يجب أن تقدم الأسعار بالعملات التالية:</w:t>
            </w:r>
          </w:p>
        </w:tc>
        <w:tc>
          <w:tcPr>
            <w:tcW w:w="4400" w:type="dxa"/>
          </w:tcPr>
          <w:p w14:paraId="003BEC79" w14:textId="77777777" w:rsidR="00F05241" w:rsidRPr="001522A3" w:rsidRDefault="00F05241" w:rsidP="008C72AD">
            <w:pPr>
              <w:bidi w:val="0"/>
              <w:jc w:val="both"/>
              <w:rPr>
                <w:rFonts w:asciiTheme="majorBidi" w:hAnsiTheme="majorBidi" w:cstheme="majorBidi"/>
                <w:sz w:val="24"/>
                <w:szCs w:val="24"/>
              </w:rPr>
            </w:pPr>
            <w:r w:rsidRPr="001522A3">
              <w:rPr>
                <w:rFonts w:asciiTheme="majorBidi" w:hAnsiTheme="majorBidi" w:cstheme="majorBidi"/>
                <w:sz w:val="24"/>
                <w:szCs w:val="24"/>
              </w:rPr>
              <w:t>15.1 Prices shall be quoted in the following currencies:</w:t>
            </w:r>
          </w:p>
        </w:tc>
      </w:tr>
      <w:tr w:rsidR="00F05241" w:rsidRPr="006F0E82" w14:paraId="0510FC63" w14:textId="77777777" w:rsidTr="001522A3">
        <w:tc>
          <w:tcPr>
            <w:tcW w:w="4374" w:type="dxa"/>
          </w:tcPr>
          <w:p w14:paraId="087689AB" w14:textId="77777777" w:rsidR="00F05241" w:rsidRPr="001522A3" w:rsidRDefault="00F05241" w:rsidP="008C72AD">
            <w:pPr>
              <w:jc w:val="both"/>
              <w:rPr>
                <w:rFonts w:ascii="Sakkal Majalla" w:hAnsi="Sakkal Majalla" w:cs="Sakkal Majalla"/>
                <w:sz w:val="24"/>
                <w:szCs w:val="24"/>
                <w:rtl/>
              </w:rPr>
            </w:pPr>
            <w:r w:rsidRPr="001522A3">
              <w:rPr>
                <w:rFonts w:ascii="Sakkal Majalla" w:hAnsi="Sakkal Majalla" w:cs="Sakkal Majalla"/>
                <w:sz w:val="24"/>
                <w:szCs w:val="24"/>
                <w:rtl/>
              </w:rPr>
              <w:t>(أ)</w:t>
            </w:r>
            <w:r w:rsidRPr="001522A3">
              <w:rPr>
                <w:rFonts w:ascii="Sakkal Majalla" w:hAnsi="Sakkal Majalla" w:cs="Sakkal Majalla"/>
                <w:sz w:val="24"/>
                <w:szCs w:val="24"/>
                <w:rtl/>
              </w:rPr>
              <w:tab/>
              <w:t>على مقدم العطاء أن يقدم أسعار (المستلزمات الطبية) التي سيتم تقديمها من العراق بالدينار العراقي.</w:t>
            </w:r>
          </w:p>
        </w:tc>
        <w:tc>
          <w:tcPr>
            <w:tcW w:w="4400" w:type="dxa"/>
          </w:tcPr>
          <w:p w14:paraId="468C07B8" w14:textId="77777777" w:rsidR="00F05241" w:rsidRPr="001522A3" w:rsidRDefault="00F05241" w:rsidP="008C72AD">
            <w:pPr>
              <w:bidi w:val="0"/>
              <w:jc w:val="both"/>
              <w:rPr>
                <w:rFonts w:asciiTheme="majorBidi" w:hAnsiTheme="majorBidi" w:cstheme="majorBidi"/>
                <w:sz w:val="24"/>
                <w:szCs w:val="24"/>
              </w:rPr>
            </w:pPr>
            <w:r w:rsidRPr="001522A3">
              <w:rPr>
                <w:rFonts w:asciiTheme="majorBidi" w:hAnsiTheme="majorBidi" w:cstheme="majorBidi"/>
                <w:sz w:val="24"/>
                <w:szCs w:val="24"/>
              </w:rPr>
              <w:t>(a) The Bidder shall express its prices for such (Medical Supplies) to be supplied from Iraq in the Iraqi Dinar.</w:t>
            </w:r>
          </w:p>
        </w:tc>
      </w:tr>
      <w:tr w:rsidR="00F05241" w:rsidRPr="006F0E82" w14:paraId="54C60D4A" w14:textId="77777777" w:rsidTr="001522A3">
        <w:tc>
          <w:tcPr>
            <w:tcW w:w="4374" w:type="dxa"/>
          </w:tcPr>
          <w:p w14:paraId="77AF2626" w14:textId="77777777" w:rsidR="00F05241" w:rsidRPr="001522A3" w:rsidRDefault="00F05241" w:rsidP="008C72AD">
            <w:pPr>
              <w:jc w:val="both"/>
              <w:rPr>
                <w:rFonts w:ascii="Sakkal Majalla" w:hAnsi="Sakkal Majalla" w:cs="Sakkal Majalla"/>
                <w:sz w:val="24"/>
                <w:szCs w:val="24"/>
                <w:rtl/>
              </w:rPr>
            </w:pPr>
            <w:r w:rsidRPr="001522A3">
              <w:rPr>
                <w:rFonts w:ascii="Sakkal Majalla" w:hAnsi="Sakkal Majalla" w:cs="Sakkal Majalla"/>
                <w:sz w:val="24"/>
                <w:szCs w:val="24"/>
                <w:rtl/>
              </w:rPr>
              <w:t>(ب)</w:t>
            </w:r>
            <w:r w:rsidRPr="001522A3">
              <w:rPr>
                <w:rFonts w:ascii="Sakkal Majalla" w:hAnsi="Sakkal Majalla" w:cs="Sakkal Majalla"/>
                <w:sz w:val="24"/>
                <w:szCs w:val="24"/>
                <w:rtl/>
              </w:rPr>
              <w:tab/>
              <w:t>يجوز لمقدم العطاء أن يقدم أسعار (المستلزمات الطبية) التي سيتم تقديمها من خارج العراق بالعملة المحددة في ورقة بيانات العطاء.</w:t>
            </w:r>
          </w:p>
        </w:tc>
        <w:tc>
          <w:tcPr>
            <w:tcW w:w="4400" w:type="dxa"/>
          </w:tcPr>
          <w:p w14:paraId="155764E3" w14:textId="77777777" w:rsidR="00F05241" w:rsidRPr="001522A3" w:rsidRDefault="00F05241" w:rsidP="008C72AD">
            <w:pPr>
              <w:bidi w:val="0"/>
              <w:jc w:val="both"/>
              <w:rPr>
                <w:rFonts w:asciiTheme="majorBidi" w:hAnsiTheme="majorBidi" w:cstheme="majorBidi"/>
                <w:sz w:val="24"/>
                <w:szCs w:val="24"/>
              </w:rPr>
            </w:pPr>
            <w:r w:rsidRPr="001522A3">
              <w:rPr>
                <w:rFonts w:asciiTheme="majorBidi" w:hAnsiTheme="majorBidi" w:cstheme="majorBidi"/>
                <w:sz w:val="24"/>
                <w:szCs w:val="24"/>
              </w:rPr>
              <w:t>(b) The Bidder may express the bid price of the (Medical Supplies) to be supplied from abroad as indicated in the Bid Data Sheet.</w:t>
            </w:r>
          </w:p>
        </w:tc>
      </w:tr>
      <w:tr w:rsidR="00F05241" w:rsidRPr="006F0E82" w14:paraId="166062F6" w14:textId="77777777" w:rsidTr="001522A3">
        <w:tc>
          <w:tcPr>
            <w:tcW w:w="4374" w:type="dxa"/>
          </w:tcPr>
          <w:p w14:paraId="4CF8ABE5" w14:textId="77777777" w:rsidR="00F05241" w:rsidRPr="001522A3" w:rsidRDefault="00F05241"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16.</w:t>
            </w:r>
            <w:r w:rsidRPr="001522A3">
              <w:rPr>
                <w:rFonts w:ascii="Sakkal Majalla" w:hAnsi="Sakkal Majalla" w:cs="Sakkal Majalla"/>
                <w:b/>
                <w:bCs/>
                <w:sz w:val="26"/>
                <w:szCs w:val="26"/>
                <w:rtl/>
              </w:rPr>
              <w:tab/>
              <w:t>فترة نفاذ العطاءات</w:t>
            </w:r>
          </w:p>
        </w:tc>
        <w:tc>
          <w:tcPr>
            <w:tcW w:w="4400" w:type="dxa"/>
          </w:tcPr>
          <w:p w14:paraId="7AE74C20" w14:textId="77777777" w:rsidR="00F05241" w:rsidRPr="001522A3" w:rsidRDefault="00F05241"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16. Bid Validity Period</w:t>
            </w:r>
          </w:p>
        </w:tc>
      </w:tr>
      <w:tr w:rsidR="00F05241" w:rsidRPr="006F0E82" w14:paraId="21155958" w14:textId="77777777" w:rsidTr="001522A3">
        <w:tc>
          <w:tcPr>
            <w:tcW w:w="4374" w:type="dxa"/>
          </w:tcPr>
          <w:p w14:paraId="0AC12A3F" w14:textId="77777777" w:rsidR="00F05241" w:rsidRPr="001522A3" w:rsidRDefault="00F05241" w:rsidP="008C72AD">
            <w:pPr>
              <w:jc w:val="both"/>
              <w:rPr>
                <w:rFonts w:ascii="Sakkal Majalla" w:hAnsi="Sakkal Majalla" w:cs="Sakkal Majalla"/>
                <w:sz w:val="24"/>
                <w:szCs w:val="24"/>
                <w:rtl/>
              </w:rPr>
            </w:pPr>
            <w:r w:rsidRPr="001522A3">
              <w:rPr>
                <w:rFonts w:ascii="Sakkal Majalla" w:hAnsi="Sakkal Majalla" w:cs="Sakkal Majalla"/>
                <w:sz w:val="24"/>
                <w:szCs w:val="24"/>
                <w:rtl/>
              </w:rPr>
              <w:t>16.1</w:t>
            </w:r>
            <w:r w:rsidRPr="001522A3">
              <w:rPr>
                <w:rFonts w:ascii="Sakkal Majalla" w:hAnsi="Sakkal Majalla" w:cs="Sakkal Majalla"/>
                <w:sz w:val="24"/>
                <w:szCs w:val="24"/>
                <w:rtl/>
              </w:rPr>
              <w:tab/>
              <w:t>يجب أن تبقى العطاءات نافذة/سارية على الأقل للمدة المحددة في ورقة بيانات العطاء بعد الموعد النهائي لتسليم العطاءات والمحدد من قبل جهة التعاقد وفقاً للمادة 20 من التعليمات إلى مقدمي العطاءات. سيتم رفض العطاء الذي تكون مدة نفاذه أقل من المطلوب باعتباره عطاءً غير مستجيبٍ للشروط.</w:t>
            </w:r>
          </w:p>
        </w:tc>
        <w:tc>
          <w:tcPr>
            <w:tcW w:w="4400" w:type="dxa"/>
          </w:tcPr>
          <w:p w14:paraId="2F7E732D" w14:textId="77777777" w:rsidR="00F05241" w:rsidRPr="001522A3" w:rsidRDefault="00F05241" w:rsidP="008C72AD">
            <w:pPr>
              <w:bidi w:val="0"/>
              <w:jc w:val="both"/>
              <w:rPr>
                <w:rFonts w:asciiTheme="majorBidi" w:hAnsiTheme="majorBidi" w:cstheme="majorBidi"/>
                <w:sz w:val="24"/>
                <w:szCs w:val="24"/>
              </w:rPr>
            </w:pPr>
            <w:r w:rsidRPr="001522A3">
              <w:rPr>
                <w:rFonts w:asciiTheme="majorBidi" w:hAnsiTheme="majorBidi" w:cstheme="majorBidi"/>
                <w:sz w:val="24"/>
                <w:szCs w:val="24"/>
              </w:rPr>
              <w:t>16.1 Bids shall remain valid for the period stipulated in the Bid Data Sheet after the date of bid submission specified in ITB Clause 20. A bid whose validity period is less than required shall be rejected as a bid that does not comply with the conditions.</w:t>
            </w:r>
          </w:p>
        </w:tc>
      </w:tr>
      <w:tr w:rsidR="00F05241" w:rsidRPr="006F0E82" w14:paraId="614527B8" w14:textId="77777777" w:rsidTr="001522A3">
        <w:tc>
          <w:tcPr>
            <w:tcW w:w="4374" w:type="dxa"/>
          </w:tcPr>
          <w:p w14:paraId="4B115032" w14:textId="77777777" w:rsidR="00F05241" w:rsidRPr="001522A3" w:rsidRDefault="00F05241" w:rsidP="008C72AD">
            <w:pPr>
              <w:jc w:val="both"/>
              <w:rPr>
                <w:rFonts w:ascii="Sakkal Majalla" w:hAnsi="Sakkal Majalla" w:cs="Sakkal Majalla"/>
                <w:sz w:val="24"/>
                <w:szCs w:val="24"/>
                <w:rtl/>
              </w:rPr>
            </w:pPr>
            <w:r w:rsidRPr="001522A3">
              <w:rPr>
                <w:rFonts w:ascii="Sakkal Majalla" w:hAnsi="Sakkal Majalla" w:cs="Sakkal Majalla"/>
                <w:sz w:val="24"/>
                <w:szCs w:val="24"/>
                <w:rtl/>
              </w:rPr>
              <w:t>16.2</w:t>
            </w:r>
            <w:r w:rsidRPr="001522A3">
              <w:rPr>
                <w:rFonts w:ascii="Sakkal Majalla" w:hAnsi="Sakkal Majalla" w:cs="Sakkal Majalla"/>
                <w:sz w:val="24"/>
                <w:szCs w:val="24"/>
                <w:rtl/>
              </w:rPr>
              <w:tab/>
              <w:t>في حالات استثنائية، وقبل إنتهاء فترة نفاذ العطاء الأولية، يجوز لجهة التعاقد أن تطلب من مقدمي العطاءات تمديد فترة نفاذ عطاءاتهم لمدة إضافية محددة. يجب أن يتم هذا الطلب وجواب مقدمي العطاءات تحريرياً. يجوز لمقدم العطاء أن يرفض طلب التمديد هذا، وذلك دون مصادرة ضمان عطائه. أما في حال قبول مقدم العطاء لهذا الطلب، فعندها لن يُطلب منه ولن يُسمح له أن يقوم بتعديل عطائه؛ ولكن سيطلب منه في المقابل تمديد فترة نفاذ ضمان عطائه.</w:t>
            </w:r>
          </w:p>
        </w:tc>
        <w:tc>
          <w:tcPr>
            <w:tcW w:w="4400" w:type="dxa"/>
          </w:tcPr>
          <w:p w14:paraId="723E7616" w14:textId="63412FFD" w:rsidR="00F05241" w:rsidRPr="001522A3" w:rsidRDefault="00F05241"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16.2 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w:t>
            </w:r>
            <w:r w:rsidR="00796F59" w:rsidRPr="001522A3">
              <w:rPr>
                <w:rFonts w:asciiTheme="majorBidi" w:hAnsiTheme="majorBidi" w:cstheme="majorBidi"/>
                <w:sz w:val="24"/>
                <w:szCs w:val="24"/>
              </w:rPr>
              <w:t xml:space="preserve">Bid </w:t>
            </w:r>
            <w:proofErr w:type="gramStart"/>
            <w:r w:rsidR="00796F59" w:rsidRPr="001522A3">
              <w:rPr>
                <w:rFonts w:asciiTheme="majorBidi" w:hAnsiTheme="majorBidi" w:cstheme="majorBidi"/>
                <w:sz w:val="24"/>
                <w:szCs w:val="24"/>
              </w:rPr>
              <w:t xml:space="preserve">Bond </w:t>
            </w:r>
            <w:r w:rsidRPr="001522A3">
              <w:rPr>
                <w:rFonts w:asciiTheme="majorBidi" w:hAnsiTheme="majorBidi" w:cstheme="majorBidi"/>
                <w:sz w:val="24"/>
                <w:szCs w:val="24"/>
              </w:rPr>
              <w:t>.</w:t>
            </w:r>
            <w:proofErr w:type="gramEnd"/>
            <w:r w:rsidRPr="001522A3">
              <w:rPr>
                <w:rFonts w:asciiTheme="majorBidi" w:hAnsiTheme="majorBidi" w:cstheme="majorBidi"/>
                <w:sz w:val="24"/>
                <w:szCs w:val="24"/>
              </w:rPr>
              <w:t xml:space="preserve"> The Bidder agreeing to the request will not be required or permitted to modify its bid, but will be required to extend the validity of its </w:t>
            </w:r>
            <w:r w:rsidR="00796F59" w:rsidRPr="001522A3">
              <w:rPr>
                <w:rFonts w:asciiTheme="majorBidi" w:hAnsiTheme="majorBidi" w:cstheme="majorBidi"/>
                <w:sz w:val="24"/>
                <w:szCs w:val="24"/>
              </w:rPr>
              <w:t xml:space="preserve">Bid </w:t>
            </w:r>
            <w:r w:rsidR="00DE5C9C" w:rsidRPr="001522A3">
              <w:rPr>
                <w:rFonts w:asciiTheme="majorBidi" w:hAnsiTheme="majorBidi" w:cstheme="majorBidi"/>
                <w:sz w:val="24"/>
                <w:szCs w:val="24"/>
              </w:rPr>
              <w:t>Bond for</w:t>
            </w:r>
            <w:r w:rsidRPr="001522A3">
              <w:rPr>
                <w:rFonts w:asciiTheme="majorBidi" w:hAnsiTheme="majorBidi" w:cstheme="majorBidi"/>
                <w:sz w:val="24"/>
                <w:szCs w:val="24"/>
              </w:rPr>
              <w:t xml:space="preserve"> the period of the extension.</w:t>
            </w:r>
          </w:p>
        </w:tc>
      </w:tr>
      <w:tr w:rsidR="00364F6B" w:rsidRPr="006F0E82" w14:paraId="546A9BAA" w14:textId="77777777" w:rsidTr="001522A3">
        <w:tc>
          <w:tcPr>
            <w:tcW w:w="4374" w:type="dxa"/>
          </w:tcPr>
          <w:p w14:paraId="3511B641" w14:textId="77777777" w:rsidR="00364F6B" w:rsidRPr="001522A3" w:rsidRDefault="00364F6B"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17.</w:t>
            </w:r>
            <w:r w:rsidRPr="001522A3">
              <w:rPr>
                <w:rFonts w:ascii="Sakkal Majalla" w:hAnsi="Sakkal Majalla" w:cs="Sakkal Majalla"/>
                <w:b/>
                <w:bCs/>
                <w:sz w:val="26"/>
                <w:szCs w:val="26"/>
                <w:rtl/>
              </w:rPr>
              <w:tab/>
              <w:t>ضمان العطاء</w:t>
            </w:r>
          </w:p>
        </w:tc>
        <w:tc>
          <w:tcPr>
            <w:tcW w:w="4400" w:type="dxa"/>
          </w:tcPr>
          <w:p w14:paraId="0389B17C" w14:textId="77777777" w:rsidR="00364F6B" w:rsidRPr="001522A3" w:rsidRDefault="00364F6B"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 xml:space="preserve">17. </w:t>
            </w:r>
            <w:r w:rsidR="00796F59" w:rsidRPr="001522A3">
              <w:rPr>
                <w:rFonts w:asciiTheme="majorBidi" w:hAnsiTheme="majorBidi" w:cstheme="majorBidi"/>
                <w:b/>
                <w:bCs/>
                <w:sz w:val="26"/>
                <w:szCs w:val="26"/>
              </w:rPr>
              <w:t xml:space="preserve">Bid Bond </w:t>
            </w:r>
          </w:p>
        </w:tc>
      </w:tr>
      <w:tr w:rsidR="00364F6B" w:rsidRPr="006F0E82" w14:paraId="7B10D77E" w14:textId="77777777" w:rsidTr="001522A3">
        <w:tc>
          <w:tcPr>
            <w:tcW w:w="4374" w:type="dxa"/>
          </w:tcPr>
          <w:p w14:paraId="18E2BCC0"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17.1</w:t>
            </w:r>
            <w:r w:rsidRPr="001522A3">
              <w:rPr>
                <w:rFonts w:ascii="Sakkal Majalla" w:hAnsi="Sakkal Majalla" w:cs="Sakkal Majalla"/>
                <w:sz w:val="24"/>
                <w:szCs w:val="24"/>
                <w:rtl/>
              </w:rPr>
              <w:tab/>
              <w:t>على مقدم العطاء أن يقدم، كجزء من عطائه، ضمان عطاء غير مشروط وقابل للدفع عند أول طلب من جهة التعاقد، ويكون ضمان العطاء إما  بصيغة:</w:t>
            </w:r>
          </w:p>
          <w:p w14:paraId="4D6FCC1E"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(أ) خطاب ضمان .</w:t>
            </w:r>
          </w:p>
          <w:p w14:paraId="54F687D8"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(ب) صك مصدق.</w:t>
            </w:r>
          </w:p>
          <w:p w14:paraId="10C6475B"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(ج) او اية صيغة اخرى تحددها جهة التعاقد  في ورقة البيانات .</w:t>
            </w:r>
          </w:p>
          <w:p w14:paraId="21AC3864"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يجب أن تكون قيمة ضمان العطاء وفق ما هو محدد في ورقة بيانات العطاء في القسم الثاني وقائمة متطلبات التعاقد في القسم السادس.</w:t>
            </w:r>
          </w:p>
        </w:tc>
        <w:tc>
          <w:tcPr>
            <w:tcW w:w="4400" w:type="dxa"/>
          </w:tcPr>
          <w:p w14:paraId="66FC0EFF" w14:textId="7F9A3667"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lastRenderedPageBreak/>
              <w:t xml:space="preserve">17.1 The Bidder shall furnish as part of its bid an unconditional and payable </w:t>
            </w:r>
            <w:r w:rsidR="00796F59" w:rsidRPr="001522A3">
              <w:rPr>
                <w:rFonts w:asciiTheme="majorBidi" w:hAnsiTheme="majorBidi" w:cstheme="majorBidi"/>
                <w:sz w:val="24"/>
                <w:szCs w:val="24"/>
              </w:rPr>
              <w:t xml:space="preserve">Bid </w:t>
            </w:r>
            <w:r w:rsidR="00DE5C9C" w:rsidRPr="001522A3">
              <w:rPr>
                <w:rFonts w:asciiTheme="majorBidi" w:hAnsiTheme="majorBidi" w:cstheme="majorBidi"/>
                <w:sz w:val="24"/>
                <w:szCs w:val="24"/>
              </w:rPr>
              <w:t>Bond upon</w:t>
            </w:r>
            <w:r w:rsidRPr="001522A3">
              <w:rPr>
                <w:rFonts w:asciiTheme="majorBidi" w:hAnsiTheme="majorBidi" w:cstheme="majorBidi"/>
                <w:sz w:val="24"/>
                <w:szCs w:val="24"/>
              </w:rPr>
              <w:t xml:space="preserve"> first demand of the contracting entity in any of the following formats:</w:t>
            </w:r>
          </w:p>
          <w:p w14:paraId="6ED82F17" w14:textId="77777777"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lastRenderedPageBreak/>
              <w:t>(a) A letter of credit as per the form attached in Section IV,</w:t>
            </w:r>
          </w:p>
          <w:p w14:paraId="7693791E" w14:textId="77777777"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(b)  A certified </w:t>
            </w:r>
            <w:proofErr w:type="spellStart"/>
            <w:r w:rsidRPr="001522A3">
              <w:rPr>
                <w:rFonts w:asciiTheme="majorBidi" w:hAnsiTheme="majorBidi" w:cstheme="majorBidi"/>
                <w:sz w:val="24"/>
                <w:szCs w:val="24"/>
              </w:rPr>
              <w:t>cheque</w:t>
            </w:r>
            <w:proofErr w:type="spellEnd"/>
          </w:p>
          <w:p w14:paraId="129A662B" w14:textId="77777777"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t>(c) or any other form specified by the Contracting Entity in the Bid Data Sheet</w:t>
            </w:r>
          </w:p>
          <w:p w14:paraId="484E333F" w14:textId="5C8CC452"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The value </w:t>
            </w:r>
            <w:r w:rsidR="00796F59" w:rsidRPr="001522A3">
              <w:rPr>
                <w:rFonts w:asciiTheme="majorBidi" w:hAnsiTheme="majorBidi" w:cstheme="majorBidi"/>
                <w:sz w:val="24"/>
                <w:szCs w:val="24"/>
              </w:rPr>
              <w:t xml:space="preserve">Bid </w:t>
            </w:r>
            <w:r w:rsidR="00DE5C9C" w:rsidRPr="001522A3">
              <w:rPr>
                <w:rFonts w:asciiTheme="majorBidi" w:hAnsiTheme="majorBidi" w:cstheme="majorBidi"/>
                <w:sz w:val="24"/>
                <w:szCs w:val="24"/>
              </w:rPr>
              <w:t>Bond shall</w:t>
            </w:r>
            <w:r w:rsidRPr="001522A3">
              <w:rPr>
                <w:rFonts w:asciiTheme="majorBidi" w:hAnsiTheme="majorBidi" w:cstheme="majorBidi"/>
                <w:sz w:val="24"/>
                <w:szCs w:val="24"/>
              </w:rPr>
              <w:t xml:space="preserve"> be as stipulated in the Bid Data Sheet and in the Schedule of Requirements in Section VI.</w:t>
            </w:r>
          </w:p>
        </w:tc>
      </w:tr>
      <w:tr w:rsidR="00364F6B" w:rsidRPr="006F0E82" w14:paraId="739FA3B7" w14:textId="77777777" w:rsidTr="001522A3">
        <w:tc>
          <w:tcPr>
            <w:tcW w:w="4374" w:type="dxa"/>
          </w:tcPr>
          <w:p w14:paraId="5027F449"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17.2</w:t>
            </w:r>
            <w:r w:rsidRPr="001522A3">
              <w:rPr>
                <w:rFonts w:ascii="Sakkal Majalla" w:hAnsi="Sakkal Majalla" w:cs="Sakkal Majalla"/>
                <w:sz w:val="24"/>
                <w:szCs w:val="24"/>
                <w:rtl/>
              </w:rPr>
              <w:tab/>
              <w:t>يجب أن يكون ضمان العطاء موجهاً إلى جهة التعاقد مع ذكر عنوان ورقم المناقصة / كتاب الدعوة، كما يجب أن يبقى نافذاً لمدة لا تقل عن 28 يوماً بعد انتهاء فترة نفاذ العطاء أو بعد انتهاء أي تمديد لاحق لفترة نفاذ العطاء وفقا للمادة 16.2 من التعليمات إلى مقدمي العطاءات.</w:t>
            </w:r>
          </w:p>
        </w:tc>
        <w:tc>
          <w:tcPr>
            <w:tcW w:w="4400" w:type="dxa"/>
          </w:tcPr>
          <w:p w14:paraId="27D36392" w14:textId="5C7B20C1" w:rsidR="00364F6B" w:rsidRPr="001522A3" w:rsidRDefault="00364F6B" w:rsidP="0089443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17.2 The </w:t>
            </w:r>
            <w:r w:rsidR="00796F59" w:rsidRPr="001522A3">
              <w:rPr>
                <w:rFonts w:asciiTheme="majorBidi" w:hAnsiTheme="majorBidi" w:cstheme="majorBidi"/>
                <w:sz w:val="24"/>
                <w:szCs w:val="24"/>
              </w:rPr>
              <w:t xml:space="preserve">Bid Bond </w:t>
            </w:r>
            <w:r w:rsidRPr="001522A3">
              <w:rPr>
                <w:rFonts w:asciiTheme="majorBidi" w:hAnsiTheme="majorBidi" w:cstheme="majorBidi"/>
                <w:sz w:val="24"/>
                <w:szCs w:val="24"/>
              </w:rPr>
              <w:t xml:space="preserve"> shall be addressed to the Contracting Entity stating the number and title of </w:t>
            </w:r>
            <w:r w:rsidR="0089443D" w:rsidRPr="001522A3">
              <w:rPr>
                <w:rFonts w:asciiTheme="majorBidi" w:hAnsiTheme="majorBidi" w:cstheme="majorBidi"/>
                <w:sz w:val="24"/>
                <w:szCs w:val="24"/>
              </w:rPr>
              <w:t>the Tender/LOI</w:t>
            </w:r>
            <w:r w:rsidRPr="001522A3">
              <w:rPr>
                <w:rFonts w:asciiTheme="majorBidi" w:hAnsiTheme="majorBidi" w:cstheme="majorBidi"/>
                <w:sz w:val="24"/>
                <w:szCs w:val="24"/>
              </w:rPr>
              <w:t xml:space="preserve"> and shall remain valid for a period of 28 days beyond the validity period for the bid, and beyond any extension subsequently requested under Sub-Clause 16.2.</w:t>
            </w:r>
          </w:p>
        </w:tc>
      </w:tr>
      <w:tr w:rsidR="00364F6B" w:rsidRPr="006F0E82" w14:paraId="1462268C" w14:textId="77777777" w:rsidTr="001522A3">
        <w:tc>
          <w:tcPr>
            <w:tcW w:w="4374" w:type="dxa"/>
          </w:tcPr>
          <w:p w14:paraId="4E588EDA"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17.3</w:t>
            </w:r>
            <w:r w:rsidRPr="001522A3">
              <w:rPr>
                <w:rFonts w:ascii="Sakkal Majalla" w:hAnsi="Sakkal Majalla" w:cs="Sakkal Majalla"/>
                <w:sz w:val="24"/>
                <w:szCs w:val="24"/>
                <w:rtl/>
              </w:rPr>
              <w:tab/>
              <w:t>يجب أن يكون ضمان العطاء، باختيار مقدم العطاء، إما على شكل (خطاب ضمان) ضمان مصرفي (</w:t>
            </w:r>
            <w:r w:rsidRPr="001522A3">
              <w:rPr>
                <w:rFonts w:ascii="Sakkal Majalla" w:hAnsi="Sakkal Majalla" w:cs="Sakkal Majalla"/>
                <w:sz w:val="24"/>
                <w:szCs w:val="24"/>
              </w:rPr>
              <w:t>Bank Guarantee</w:t>
            </w:r>
            <w:r w:rsidRPr="001522A3">
              <w:rPr>
                <w:rFonts w:ascii="Sakkal Majalla" w:hAnsi="Sakkal Majalla" w:cs="Sakkal Majalla"/>
                <w:sz w:val="24"/>
                <w:szCs w:val="24"/>
                <w:rtl/>
              </w:rPr>
              <w:t>) صادراً عن أحد المصارف المعتمدة في العراق وفقاً لتعليمات المصرف المركزي العراقي، أو  صدك مصدق او اية صيغة تحددها جهة التعاقد في ورقة البيانات. وإذا صدر الضمان المصرفي (</w:t>
            </w:r>
            <w:r w:rsidRPr="001522A3">
              <w:rPr>
                <w:rFonts w:ascii="Sakkal Majalla" w:hAnsi="Sakkal Majalla" w:cs="Sakkal Majalla"/>
                <w:sz w:val="24"/>
                <w:szCs w:val="24"/>
              </w:rPr>
              <w:t>Bank Guarantee</w:t>
            </w:r>
            <w:r w:rsidRPr="001522A3">
              <w:rPr>
                <w:rFonts w:ascii="Sakkal Majalla" w:hAnsi="Sakkal Majalla" w:cs="Sakkal Majalla"/>
                <w:sz w:val="24"/>
                <w:szCs w:val="24"/>
                <w:rtl/>
              </w:rPr>
              <w:t>) عن مصرف موجود خارج العراق، فيجب أن يكون موقعاً ومصدقاً من المؤسسة المالية المرادفة لهذا المصرف المعتمدة في العراق لجعل هذا الضمان قابلاً للتنفيذ (</w:t>
            </w:r>
            <w:r w:rsidRPr="001522A3">
              <w:rPr>
                <w:rFonts w:ascii="Sakkal Majalla" w:hAnsi="Sakkal Majalla" w:cs="Sakkal Majalla"/>
                <w:sz w:val="24"/>
                <w:szCs w:val="24"/>
              </w:rPr>
              <w:t>back-to-back counter guarantee</w:t>
            </w:r>
            <w:r w:rsidRPr="001522A3">
              <w:rPr>
                <w:rFonts w:ascii="Sakkal Majalla" w:hAnsi="Sakkal Majalla" w:cs="Sakkal Majalla"/>
                <w:sz w:val="24"/>
                <w:szCs w:val="24"/>
                <w:rtl/>
              </w:rPr>
              <w:t>).</w:t>
            </w:r>
          </w:p>
        </w:tc>
        <w:tc>
          <w:tcPr>
            <w:tcW w:w="4400" w:type="dxa"/>
          </w:tcPr>
          <w:p w14:paraId="366D2646" w14:textId="3CD2925F"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17.3 The </w:t>
            </w:r>
            <w:r w:rsidR="00796F59" w:rsidRPr="001522A3">
              <w:rPr>
                <w:rFonts w:asciiTheme="majorBidi" w:hAnsiTheme="majorBidi" w:cstheme="majorBidi"/>
                <w:sz w:val="24"/>
                <w:szCs w:val="24"/>
              </w:rPr>
              <w:t xml:space="preserve">Bid </w:t>
            </w:r>
            <w:r w:rsidR="0089443D" w:rsidRPr="001522A3">
              <w:rPr>
                <w:rFonts w:asciiTheme="majorBidi" w:hAnsiTheme="majorBidi" w:cstheme="majorBidi"/>
                <w:sz w:val="24"/>
                <w:szCs w:val="24"/>
              </w:rPr>
              <w:t>Bond shall</w:t>
            </w:r>
            <w:r w:rsidRPr="001522A3">
              <w:rPr>
                <w:rFonts w:asciiTheme="majorBidi" w:hAnsiTheme="majorBidi" w:cstheme="majorBidi"/>
                <w:sz w:val="24"/>
                <w:szCs w:val="24"/>
              </w:rPr>
              <w:t>, at the Bidder’s option, be in the form of either a Letter of Credit or a Bank Guarantee from an accredited bank in Iraq and in accordance with the instructions of Central Bank of Iraq in the format provided in the Bidding documents or any other form specified by the contracting party in the Bid Data Sheet or Bonds issued by the Republic of Iraq. In the case of Bank Guarantee furnished from the banks outside Iraq, it shall be endorsed and countersigned by accredited bank in Iraq by way of back-to-back counter guarantee.</w:t>
            </w:r>
          </w:p>
        </w:tc>
      </w:tr>
      <w:tr w:rsidR="00364F6B" w:rsidRPr="006F0E82" w14:paraId="15263166" w14:textId="77777777" w:rsidTr="001522A3">
        <w:tc>
          <w:tcPr>
            <w:tcW w:w="4374" w:type="dxa"/>
          </w:tcPr>
          <w:p w14:paraId="146D778B"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17.4</w:t>
            </w:r>
            <w:r w:rsidRPr="001522A3">
              <w:rPr>
                <w:rFonts w:ascii="Sakkal Majalla" w:hAnsi="Sakkal Majalla" w:cs="Sakkal Majalla"/>
                <w:sz w:val="24"/>
                <w:szCs w:val="24"/>
                <w:rtl/>
              </w:rPr>
              <w:tab/>
              <w:t>ستقوم جهة التعاقد ( بناء على توصية لجان الدراسة والتحليل) برفض أي عطاء لا يرفق معه ضمان عطاء مقبول وذلك باعتباره عطاءً غير مستجيبٍ للشروط .</w:t>
            </w:r>
          </w:p>
        </w:tc>
        <w:tc>
          <w:tcPr>
            <w:tcW w:w="4400" w:type="dxa"/>
          </w:tcPr>
          <w:p w14:paraId="468FC931" w14:textId="77777777"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17.4 The contracting entity will (on the recommendation of the study and analysis committees) reject any bid that does not accompany it with an acceptable </w:t>
            </w:r>
            <w:r w:rsidR="00796F59" w:rsidRPr="001522A3">
              <w:rPr>
                <w:rFonts w:asciiTheme="majorBidi" w:hAnsiTheme="majorBidi" w:cstheme="majorBidi"/>
                <w:sz w:val="24"/>
                <w:szCs w:val="24"/>
              </w:rPr>
              <w:t xml:space="preserve">Bid Bond </w:t>
            </w:r>
            <w:r w:rsidRPr="001522A3">
              <w:rPr>
                <w:rFonts w:asciiTheme="majorBidi" w:hAnsiTheme="majorBidi" w:cstheme="majorBidi"/>
                <w:sz w:val="24"/>
                <w:szCs w:val="24"/>
              </w:rPr>
              <w:t>, as the bid does not respond to the conditions.</w:t>
            </w:r>
          </w:p>
        </w:tc>
      </w:tr>
      <w:tr w:rsidR="00364F6B" w:rsidRPr="006F0E82" w14:paraId="6CEA7EAF" w14:textId="77777777" w:rsidTr="001522A3">
        <w:tc>
          <w:tcPr>
            <w:tcW w:w="4374" w:type="dxa"/>
          </w:tcPr>
          <w:p w14:paraId="7541CC4D"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17.5</w:t>
            </w:r>
            <w:r w:rsidRPr="001522A3">
              <w:rPr>
                <w:rFonts w:ascii="Sakkal Majalla" w:hAnsi="Sakkal Majalla" w:cs="Sakkal Majalla"/>
                <w:sz w:val="24"/>
                <w:szCs w:val="24"/>
                <w:rtl/>
              </w:rPr>
              <w:tab/>
              <w:t>بحسب موافقة جهة التعاقد، يحق لجهة التعاقد أن تطلق ضمانات العطاء العائدة الى مقدمي العطاءات الذين لا يحتمل ترسية العقد عليهم، وذلك قبل انتهاء مدة نفاذ عطاءاتهم وبعد أن تكون التوصية بالإحالة قد صدرت. في هذه الحالة، يتم الاحتفاظ بضمانات العطاء العائدة لمقدمي العطاءات الذين يحتلون المراتب الثلاث الأولى عملاً بأحكام المادة 38.2 من التعليمات إلى مقدمي العطاءات.</w:t>
            </w:r>
          </w:p>
        </w:tc>
        <w:tc>
          <w:tcPr>
            <w:tcW w:w="4400" w:type="dxa"/>
          </w:tcPr>
          <w:p w14:paraId="7847934A" w14:textId="77777777" w:rsidR="00364F6B" w:rsidRPr="001522A3" w:rsidRDefault="00364F6B" w:rsidP="0089583B">
            <w:pPr>
              <w:bidi w:val="0"/>
              <w:jc w:val="both"/>
              <w:rPr>
                <w:rFonts w:asciiTheme="majorBidi" w:hAnsiTheme="majorBidi" w:cstheme="majorBidi"/>
                <w:sz w:val="24"/>
                <w:szCs w:val="24"/>
              </w:rPr>
            </w:pPr>
            <w:r w:rsidRPr="001522A3">
              <w:rPr>
                <w:rFonts w:asciiTheme="majorBidi" w:hAnsiTheme="majorBidi" w:cstheme="majorBidi"/>
                <w:sz w:val="24"/>
                <w:szCs w:val="24"/>
              </w:rPr>
              <w:t xml:space="preserve">17.5 Upon the approval of the Contracting entity, the Contracting Entity has the right to release the Bid </w:t>
            </w:r>
            <w:r w:rsidR="0089583B" w:rsidRPr="001522A3">
              <w:rPr>
                <w:rFonts w:asciiTheme="majorBidi" w:hAnsiTheme="majorBidi" w:cstheme="majorBidi"/>
                <w:sz w:val="24"/>
                <w:szCs w:val="24"/>
              </w:rPr>
              <w:t>Bond</w:t>
            </w:r>
            <w:r w:rsidRPr="001522A3">
              <w:rPr>
                <w:rFonts w:asciiTheme="majorBidi" w:hAnsiTheme="majorBidi" w:cstheme="majorBidi"/>
                <w:sz w:val="24"/>
                <w:szCs w:val="24"/>
              </w:rPr>
              <w:t xml:space="preserve"> of the unsuccessful Bidders that are unlikely to be awarded the Contract before the end of the Bid Validity and after the referral recommendation has been made. In such a case, the Bid Securities of the first three (3) candidates </w:t>
            </w:r>
            <w:r w:rsidRPr="001522A3">
              <w:rPr>
                <w:rFonts w:asciiTheme="majorBidi" w:hAnsiTheme="majorBidi" w:cstheme="majorBidi"/>
                <w:sz w:val="24"/>
                <w:szCs w:val="24"/>
              </w:rPr>
              <w:lastRenderedPageBreak/>
              <w:t>Bidders shall be retained in view of ITB Sub-Clause 38.2.</w:t>
            </w:r>
          </w:p>
        </w:tc>
      </w:tr>
      <w:tr w:rsidR="00364F6B" w:rsidRPr="006F0E82" w14:paraId="2610AD7D" w14:textId="77777777" w:rsidTr="001522A3">
        <w:tc>
          <w:tcPr>
            <w:tcW w:w="4374" w:type="dxa"/>
          </w:tcPr>
          <w:p w14:paraId="7B0AE2B3"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17.6</w:t>
            </w:r>
            <w:r w:rsidRPr="001522A3">
              <w:rPr>
                <w:rFonts w:ascii="Sakkal Majalla" w:hAnsi="Sakkal Majalla" w:cs="Sakkal Majalla"/>
                <w:sz w:val="24"/>
                <w:szCs w:val="24"/>
                <w:rtl/>
              </w:rPr>
              <w:tab/>
              <w:t>يعاد ضمان العطاء لمقدم العطاء الفائز بعد توقيع اتفاقية العقد وتقديمه ضمان حسن الأداء المطلوب.</w:t>
            </w:r>
          </w:p>
        </w:tc>
        <w:tc>
          <w:tcPr>
            <w:tcW w:w="4400" w:type="dxa"/>
          </w:tcPr>
          <w:p w14:paraId="6BA7F937" w14:textId="744538DD"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17.6 The </w:t>
            </w:r>
            <w:r w:rsidR="00796F59" w:rsidRPr="001522A3">
              <w:rPr>
                <w:rFonts w:asciiTheme="majorBidi" w:hAnsiTheme="majorBidi" w:cstheme="majorBidi"/>
                <w:sz w:val="24"/>
                <w:szCs w:val="24"/>
              </w:rPr>
              <w:t xml:space="preserve">Bid </w:t>
            </w:r>
            <w:r w:rsidR="00DE5C9C" w:rsidRPr="001522A3">
              <w:rPr>
                <w:rFonts w:asciiTheme="majorBidi" w:hAnsiTheme="majorBidi" w:cstheme="majorBidi"/>
                <w:sz w:val="24"/>
                <w:szCs w:val="24"/>
              </w:rPr>
              <w:t>Bond of</w:t>
            </w:r>
            <w:r w:rsidRPr="001522A3">
              <w:rPr>
                <w:rFonts w:asciiTheme="majorBidi" w:hAnsiTheme="majorBidi" w:cstheme="majorBidi"/>
                <w:sz w:val="24"/>
                <w:szCs w:val="24"/>
              </w:rPr>
              <w:t xml:space="preserve"> the successful Bidder will be returned when the Bidder has signed the Contract and furnished the required good performance guarantee.</w:t>
            </w:r>
          </w:p>
        </w:tc>
      </w:tr>
      <w:tr w:rsidR="00364F6B" w:rsidRPr="006F0E82" w14:paraId="77D90DFF" w14:textId="77777777" w:rsidTr="001522A3">
        <w:tc>
          <w:tcPr>
            <w:tcW w:w="4374" w:type="dxa"/>
          </w:tcPr>
          <w:p w14:paraId="68DC6DA6"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17.7</w:t>
            </w:r>
            <w:r w:rsidRPr="001522A3">
              <w:rPr>
                <w:rFonts w:ascii="Sakkal Majalla" w:hAnsi="Sakkal Majalla" w:cs="Sakkal Majalla"/>
                <w:sz w:val="24"/>
                <w:szCs w:val="24"/>
                <w:rtl/>
              </w:rPr>
              <w:tab/>
              <w:t>يمكن أن تصادر جهة التعاقد ضمان العطاء إذا:</w:t>
            </w:r>
          </w:p>
        </w:tc>
        <w:tc>
          <w:tcPr>
            <w:tcW w:w="4400" w:type="dxa"/>
          </w:tcPr>
          <w:p w14:paraId="6B675FF4" w14:textId="6CB3AC76"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17.7 The </w:t>
            </w:r>
            <w:r w:rsidR="00796F59" w:rsidRPr="001522A3">
              <w:rPr>
                <w:rFonts w:asciiTheme="majorBidi" w:hAnsiTheme="majorBidi" w:cstheme="majorBidi"/>
                <w:sz w:val="24"/>
                <w:szCs w:val="24"/>
              </w:rPr>
              <w:t xml:space="preserve">Bid </w:t>
            </w:r>
            <w:r w:rsidR="00DE5C9C" w:rsidRPr="001522A3">
              <w:rPr>
                <w:rFonts w:asciiTheme="majorBidi" w:hAnsiTheme="majorBidi" w:cstheme="majorBidi"/>
                <w:sz w:val="24"/>
                <w:szCs w:val="24"/>
              </w:rPr>
              <w:t>Bond may</w:t>
            </w:r>
            <w:r w:rsidRPr="001522A3">
              <w:rPr>
                <w:rFonts w:asciiTheme="majorBidi" w:hAnsiTheme="majorBidi" w:cstheme="majorBidi"/>
                <w:sz w:val="24"/>
                <w:szCs w:val="24"/>
              </w:rPr>
              <w:t xml:space="preserve"> be forfeited by the contracting authority if: </w:t>
            </w:r>
          </w:p>
        </w:tc>
      </w:tr>
      <w:tr w:rsidR="00364F6B" w:rsidRPr="006F0E82" w14:paraId="2CFC38C4" w14:textId="77777777" w:rsidTr="001522A3">
        <w:tc>
          <w:tcPr>
            <w:tcW w:w="4374" w:type="dxa"/>
          </w:tcPr>
          <w:p w14:paraId="5CFAE14D"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(أ)</w:t>
            </w:r>
            <w:r w:rsidRPr="001522A3">
              <w:rPr>
                <w:rFonts w:ascii="Sakkal Majalla" w:hAnsi="Sakkal Majalla" w:cs="Sakkal Majalla"/>
                <w:sz w:val="24"/>
                <w:szCs w:val="24"/>
                <w:rtl/>
              </w:rPr>
              <w:tab/>
              <w:t>سحب مقدم العطاء عطاءه قبل انتهاء مدة نفاذه وبعد غلق المناقصة، باستثناء ما نصت عليه الفقرتين 16.2 و22.3 من التعليمات إلى مقدمي العطاءات؛ أو</w:t>
            </w:r>
          </w:p>
        </w:tc>
        <w:tc>
          <w:tcPr>
            <w:tcW w:w="4400" w:type="dxa"/>
          </w:tcPr>
          <w:p w14:paraId="1FA235F2" w14:textId="77777777"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t>(a) if the Bidder withdraws its bid after closing the tender, except as provided in ITB Sub-Clauses 16.2 and 22.3; or</w:t>
            </w:r>
          </w:p>
        </w:tc>
      </w:tr>
      <w:tr w:rsidR="00364F6B" w:rsidRPr="006F0E82" w14:paraId="0D560A3A" w14:textId="77777777" w:rsidTr="001522A3">
        <w:tc>
          <w:tcPr>
            <w:tcW w:w="4374" w:type="dxa"/>
          </w:tcPr>
          <w:p w14:paraId="631A855A"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(ب)</w:t>
            </w:r>
            <w:r w:rsidRPr="001522A3">
              <w:rPr>
                <w:rFonts w:ascii="Sakkal Majalla" w:hAnsi="Sakkal Majalla" w:cs="Sakkal Majalla"/>
                <w:sz w:val="24"/>
                <w:szCs w:val="24"/>
                <w:rtl/>
              </w:rPr>
              <w:tab/>
              <w:t>فشل مقدم العطاء الفائز خلال المدة  المحددة في:</w:t>
            </w:r>
          </w:p>
          <w:p w14:paraId="0B7AB8D9"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(1)</w:t>
            </w:r>
            <w:r w:rsidRPr="001522A3">
              <w:rPr>
                <w:rFonts w:ascii="Sakkal Majalla" w:hAnsi="Sakkal Majalla" w:cs="Sakkal Majalla"/>
                <w:sz w:val="24"/>
                <w:szCs w:val="24"/>
                <w:rtl/>
              </w:rPr>
              <w:tab/>
              <w:t>التوقيع على العقد، أو</w:t>
            </w:r>
          </w:p>
          <w:p w14:paraId="7E120690"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(2)</w:t>
            </w:r>
            <w:r w:rsidRPr="001522A3">
              <w:rPr>
                <w:rFonts w:ascii="Sakkal Majalla" w:hAnsi="Sakkal Majalla" w:cs="Sakkal Majalla"/>
                <w:sz w:val="24"/>
                <w:szCs w:val="24"/>
                <w:rtl/>
              </w:rPr>
              <w:tab/>
              <w:t>تقديم ضمان حسن الأداء المطلوب.</w:t>
            </w:r>
          </w:p>
        </w:tc>
        <w:tc>
          <w:tcPr>
            <w:tcW w:w="4400" w:type="dxa"/>
          </w:tcPr>
          <w:p w14:paraId="1492C930" w14:textId="77777777"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t>(b) in the case of a successful bidder, if the Bidder fails within the specified time limit to:</w:t>
            </w:r>
          </w:p>
          <w:p w14:paraId="5E3CE81D" w14:textId="77777777"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t>(1) sign the contract, or</w:t>
            </w:r>
          </w:p>
          <w:p w14:paraId="61A18AC8" w14:textId="77777777" w:rsidR="00364F6B" w:rsidRPr="001522A3" w:rsidRDefault="00364F6B" w:rsidP="0089583B">
            <w:pPr>
              <w:bidi w:val="0"/>
              <w:jc w:val="both"/>
              <w:rPr>
                <w:sz w:val="24"/>
                <w:szCs w:val="24"/>
                <w:rtl/>
              </w:rPr>
            </w:pPr>
            <w:r w:rsidRPr="001522A3">
              <w:rPr>
                <w:rFonts w:asciiTheme="majorBidi" w:hAnsiTheme="majorBidi" w:cstheme="majorBidi"/>
                <w:sz w:val="24"/>
                <w:szCs w:val="24"/>
              </w:rPr>
              <w:t>(2) furnish the required good performance guarantee.</w:t>
            </w:r>
          </w:p>
        </w:tc>
      </w:tr>
      <w:tr w:rsidR="00364F6B" w:rsidRPr="006F0E82" w14:paraId="74FE14E1" w14:textId="77777777" w:rsidTr="001522A3">
        <w:tc>
          <w:tcPr>
            <w:tcW w:w="4374" w:type="dxa"/>
          </w:tcPr>
          <w:p w14:paraId="38D3184E" w14:textId="77777777" w:rsidR="00364F6B" w:rsidRPr="001522A3" w:rsidRDefault="00364F6B" w:rsidP="008C72AD">
            <w:pPr>
              <w:jc w:val="both"/>
              <w:rPr>
                <w:rFonts w:ascii="Sakkal Majalla" w:hAnsi="Sakkal Majalla" w:cs="Sakkal Majalla"/>
                <w:sz w:val="24"/>
                <w:szCs w:val="24"/>
                <w:rtl/>
                <w:lang w:bidi="ar-IQ"/>
              </w:rPr>
            </w:pPr>
            <w:r w:rsidRPr="001522A3">
              <w:rPr>
                <w:rFonts w:ascii="Sakkal Majalla" w:hAnsi="Sakkal Majalla" w:cs="Sakkal Majalla"/>
                <w:sz w:val="24"/>
                <w:szCs w:val="24"/>
                <w:rtl/>
              </w:rPr>
              <w:t>(ج) إذا تقدم مقدم عطاء غير ناجح بشكوى أو اعتراض وفقاً للمادة 36 من التعليمات إلى مقدمي العطاءات، وتبين عندها للسلطات المختصة أن هذه الشكوى أو هذا الاعتراض كان لأسباب خاطئة أو غير مبررة؛ إن قيمة الأضرار الناتجة عن هذا التأخير في توقيع العقد سوف يتم تعويضها وفق القوانين العراقية والإجراءات النافذة.</w:t>
            </w:r>
          </w:p>
        </w:tc>
        <w:tc>
          <w:tcPr>
            <w:tcW w:w="4400" w:type="dxa"/>
          </w:tcPr>
          <w:p w14:paraId="15583BE2" w14:textId="77777777" w:rsidR="00364F6B" w:rsidRPr="001522A3" w:rsidRDefault="001F79C9" w:rsidP="008C72AD">
            <w:pPr>
              <w:bidi w:val="0"/>
              <w:jc w:val="both"/>
              <w:rPr>
                <w:sz w:val="24"/>
                <w:szCs w:val="24"/>
                <w:rtl/>
              </w:rPr>
            </w:pPr>
            <w:r w:rsidRPr="001522A3">
              <w:rPr>
                <w:sz w:val="24"/>
                <w:szCs w:val="24"/>
              </w:rPr>
              <w:t>(c) If an unsuccessful bidder submits a complaint or objection in accordance with Article 36 of the instructions to the bidders, and then it becomes clear to the competent authorities that this complaint or this objection was for wrong or unjustified reasons; The value of damages resulting from this delay in signing the contract will be compensated according to the Iraqi laws and procedures in force.</w:t>
            </w:r>
          </w:p>
        </w:tc>
      </w:tr>
      <w:tr w:rsidR="00364F6B" w:rsidRPr="006F0E82" w14:paraId="775EA54F" w14:textId="77777777" w:rsidTr="001522A3">
        <w:tc>
          <w:tcPr>
            <w:tcW w:w="4374" w:type="dxa"/>
          </w:tcPr>
          <w:p w14:paraId="5273FC64"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17.8</w:t>
            </w:r>
            <w:r w:rsidRPr="001522A3">
              <w:rPr>
                <w:rFonts w:ascii="Sakkal Majalla" w:hAnsi="Sakkal Majalla" w:cs="Sakkal Majalla"/>
                <w:sz w:val="24"/>
                <w:szCs w:val="24"/>
                <w:rtl/>
              </w:rPr>
              <w:tab/>
              <w:t>إذا لم يقدم بعض مقدمي العطاءات ضمان العطاء وذلك بسبب الإعفاء المنصوص عليه في القوانين العراقية النافذة، كما هو الحال مثلاً بالنسبة للشركات العامة أو غيرها بحسب ما هو محدد في ورقة بيانات العطاء للمادة 17.1 من التعليمات إلى مقدمي العطاءات، و</w:t>
            </w:r>
          </w:p>
        </w:tc>
        <w:tc>
          <w:tcPr>
            <w:tcW w:w="4400" w:type="dxa"/>
          </w:tcPr>
          <w:p w14:paraId="46A65D86" w14:textId="77777777"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17.8 If the </w:t>
            </w:r>
            <w:r w:rsidR="00796F59" w:rsidRPr="001522A3">
              <w:rPr>
                <w:rFonts w:asciiTheme="majorBidi" w:hAnsiTheme="majorBidi" w:cstheme="majorBidi"/>
                <w:sz w:val="24"/>
                <w:szCs w:val="24"/>
              </w:rPr>
              <w:t xml:space="preserve">Bid Bond </w:t>
            </w:r>
            <w:r w:rsidRPr="001522A3">
              <w:rPr>
                <w:rFonts w:asciiTheme="majorBidi" w:hAnsiTheme="majorBidi" w:cstheme="majorBidi"/>
                <w:sz w:val="24"/>
                <w:szCs w:val="24"/>
              </w:rPr>
              <w:t xml:space="preserve"> is not provided by some Bidders, due to exemption provided by the Iraqi applicable laws, as in the case of Public Companies or others as specified in Bid Data Sheet Sub-Clause 17.1, and</w:t>
            </w:r>
          </w:p>
        </w:tc>
      </w:tr>
      <w:tr w:rsidR="00364F6B" w:rsidRPr="006F0E82" w14:paraId="079877CD" w14:textId="77777777" w:rsidTr="001522A3">
        <w:tc>
          <w:tcPr>
            <w:tcW w:w="4374" w:type="dxa"/>
          </w:tcPr>
          <w:p w14:paraId="04F8BA6B"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أ‌.</w:t>
            </w:r>
            <w:r w:rsidRPr="001522A3">
              <w:rPr>
                <w:rFonts w:ascii="Sakkal Majalla" w:hAnsi="Sakkal Majalla" w:cs="Sakkal Majalla"/>
                <w:sz w:val="24"/>
                <w:szCs w:val="24"/>
                <w:rtl/>
              </w:rPr>
              <w:tab/>
              <w:t>إذا سحب مقدم العطاء عطاءه قبل انتهاء مدة نفاذه المحددة في استمارة تقديم العطاء وبعد غلق المناقصة ، باستثناء ما نصت عليه المادة 16.2 من التعليمات إلى مقدمي العطاءات؛ أو</w:t>
            </w:r>
          </w:p>
        </w:tc>
        <w:tc>
          <w:tcPr>
            <w:tcW w:w="4400" w:type="dxa"/>
          </w:tcPr>
          <w:p w14:paraId="551451F1" w14:textId="77777777"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t>a) if such a Bidder withdraws its bid during the period of bid validity specified by the Bidder on the Bid Submission Form after closing the tender, except as provided in ITB Sub-Clause16.2, or</w:t>
            </w:r>
          </w:p>
        </w:tc>
      </w:tr>
      <w:tr w:rsidR="00364F6B" w:rsidRPr="006F0E82" w14:paraId="4F367612" w14:textId="77777777" w:rsidTr="001522A3">
        <w:tc>
          <w:tcPr>
            <w:tcW w:w="4374" w:type="dxa"/>
          </w:tcPr>
          <w:p w14:paraId="7F38A080"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ب‌.</w:t>
            </w:r>
            <w:r w:rsidRPr="001522A3">
              <w:rPr>
                <w:rFonts w:ascii="Sakkal Majalla" w:hAnsi="Sakkal Majalla" w:cs="Sakkal Majalla"/>
                <w:sz w:val="24"/>
                <w:szCs w:val="24"/>
                <w:rtl/>
              </w:rPr>
              <w:tab/>
              <w:t>إذا أصبح مقدم العطاء الفائز ولكن فشل في توقيع العقد وفقاً للمادة 37 من التعليمات إلى مقدمي العطاءات؛ أو في تقديم ضمان حسن الأداء وفقاً للمادة 38 من التعليمات إلى مقدمي العطاءات؛</w:t>
            </w:r>
          </w:p>
        </w:tc>
        <w:tc>
          <w:tcPr>
            <w:tcW w:w="4400" w:type="dxa"/>
          </w:tcPr>
          <w:p w14:paraId="3A725512" w14:textId="77777777"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t>b) if such a Bidder is nominated as a successful Bidder and fails to: sign the Contract in accordance with ITB Clause 37; or furnish a good performance guarantee in accordance with ITB Clause 38;</w:t>
            </w:r>
          </w:p>
        </w:tc>
      </w:tr>
      <w:tr w:rsidR="00364F6B" w:rsidRPr="006F0E82" w14:paraId="19387E18" w14:textId="77777777" w:rsidTr="001522A3">
        <w:tc>
          <w:tcPr>
            <w:tcW w:w="4374" w:type="dxa"/>
          </w:tcPr>
          <w:p w14:paraId="775C64E8"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فعندها، يمكن لجهة التعاقد- في حال نصت ورقة بيانات العطاء على ذلك-، أن تعلن عدم أهلية مقدم العطاء لأرساء العقد عليه وأن تمضي في تطبيق الإجراءات الإدارية المنصوص عنها في ورقة بيانات العطاء.</w:t>
            </w:r>
          </w:p>
        </w:tc>
        <w:tc>
          <w:tcPr>
            <w:tcW w:w="4400" w:type="dxa"/>
          </w:tcPr>
          <w:p w14:paraId="2E98065A" w14:textId="77777777"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t>the Contracting Entity may, if provided for in the Bid Data Sheet, declare the Bidder disqualified to be awarded a contract by the Contracting Entity and proceed with the administrative actions as stated in the Bid Data Sheet.</w:t>
            </w:r>
          </w:p>
        </w:tc>
      </w:tr>
      <w:tr w:rsidR="00364F6B" w:rsidRPr="006F0E82" w14:paraId="091AE8D7" w14:textId="77777777" w:rsidTr="001522A3">
        <w:tc>
          <w:tcPr>
            <w:tcW w:w="4374" w:type="dxa"/>
          </w:tcPr>
          <w:p w14:paraId="274A1891" w14:textId="77777777" w:rsidR="00364F6B" w:rsidRPr="001522A3" w:rsidRDefault="00364F6B"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18.</w:t>
            </w:r>
            <w:r w:rsidRPr="001522A3">
              <w:rPr>
                <w:rFonts w:ascii="Sakkal Majalla" w:hAnsi="Sakkal Majalla" w:cs="Sakkal Majalla"/>
                <w:b/>
                <w:bCs/>
                <w:sz w:val="26"/>
                <w:szCs w:val="26"/>
                <w:rtl/>
              </w:rPr>
              <w:tab/>
              <w:t>شكل وتوقيع العطاء</w:t>
            </w:r>
          </w:p>
        </w:tc>
        <w:tc>
          <w:tcPr>
            <w:tcW w:w="4400" w:type="dxa"/>
          </w:tcPr>
          <w:p w14:paraId="609D2ED7" w14:textId="77777777" w:rsidR="00364F6B" w:rsidRPr="001522A3" w:rsidRDefault="00364F6B"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18. Bid Form and Signature</w:t>
            </w:r>
          </w:p>
        </w:tc>
      </w:tr>
      <w:tr w:rsidR="00364F6B" w:rsidRPr="006F0E82" w14:paraId="3C3BBC57" w14:textId="77777777" w:rsidTr="001522A3">
        <w:tc>
          <w:tcPr>
            <w:tcW w:w="4374" w:type="dxa"/>
          </w:tcPr>
          <w:p w14:paraId="686347CF"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18.1</w:t>
            </w:r>
            <w:r w:rsidRPr="001522A3">
              <w:rPr>
                <w:rFonts w:ascii="Sakkal Majalla" w:hAnsi="Sakkal Majalla" w:cs="Sakkal Majalla"/>
                <w:sz w:val="24"/>
                <w:szCs w:val="24"/>
                <w:rtl/>
              </w:rPr>
              <w:tab/>
              <w:t>يجب أن يُعِدّ مقدم العطاء عطاءه ويقدمه بنسخته الأصلية ويجوز أن تشمل قرصاً مدمجاً (</w:t>
            </w:r>
            <w:r w:rsidRPr="001522A3">
              <w:rPr>
                <w:rFonts w:ascii="Sakkal Majalla" w:hAnsi="Sakkal Majalla" w:cs="Sakkal Majalla"/>
                <w:sz w:val="24"/>
                <w:szCs w:val="24"/>
              </w:rPr>
              <w:t>Compact Disk</w:t>
            </w:r>
            <w:r w:rsidRPr="001522A3">
              <w:rPr>
                <w:rFonts w:ascii="Sakkal Majalla" w:hAnsi="Sakkal Majalla" w:cs="Sakkal Majalla"/>
                <w:sz w:val="24"/>
                <w:szCs w:val="24"/>
                <w:rtl/>
              </w:rPr>
              <w:t xml:space="preserve">) بالعرض الفني، أما العرض المالي فيقدم في نسخة أصلية (ورقية) واحدة.  </w:t>
            </w:r>
          </w:p>
        </w:tc>
        <w:tc>
          <w:tcPr>
            <w:tcW w:w="4400" w:type="dxa"/>
          </w:tcPr>
          <w:p w14:paraId="43C6C9E2" w14:textId="77777777"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t>18.1 The Bidder shall prepare an original of the bid, and may include a compact disk of the technical offer. The financial offer shall be submitted in one original (paper) form.</w:t>
            </w:r>
          </w:p>
        </w:tc>
      </w:tr>
      <w:tr w:rsidR="00364F6B" w:rsidRPr="006F0E82" w14:paraId="1B34B2B0" w14:textId="77777777" w:rsidTr="001522A3">
        <w:tc>
          <w:tcPr>
            <w:tcW w:w="4374" w:type="dxa"/>
          </w:tcPr>
          <w:p w14:paraId="5AB53C42"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18.2</w:t>
            </w:r>
            <w:r w:rsidRPr="001522A3">
              <w:rPr>
                <w:rFonts w:ascii="Sakkal Majalla" w:hAnsi="Sakkal Majalla" w:cs="Sakkal Majalla"/>
                <w:sz w:val="24"/>
                <w:szCs w:val="24"/>
                <w:rtl/>
              </w:rPr>
              <w:tab/>
              <w:t>يجب أن يتضمن العطاء الأصلي وكل من النسخ كافة الوثائق المحددة في المادة 12.1 من التعليمات إلى مقدمي العطاءات، على أن تكون كل وثائق العطاء مطبوعةً أو محررةً بحبر لا يزول، وموقعةً من مقدم العطاء أو شخص مخول لذلك لإلزام مقدم العطاء بالعقد. يجب أن يكون هذا التفويض بحسب ما هو محدد في ورقة بيانات العطاء، من قبل المخولين قانونياً للتوقيع والذي بموجب المادة12.1 (ج) من التعليمات إلى مقدمي العطاءات سوف يرفق بالعطاء. على مقدم العطاء التأكد من توقيع المخول للتوقيع على استمارة تقديم العطاء (</w:t>
            </w:r>
            <w:r w:rsidRPr="001522A3">
              <w:rPr>
                <w:rFonts w:ascii="Sakkal Majalla" w:hAnsi="Sakkal Majalla" w:cs="Sakkal Majalla"/>
                <w:sz w:val="24"/>
                <w:szCs w:val="24"/>
              </w:rPr>
              <w:t>Bid Submission Form</w:t>
            </w:r>
            <w:r w:rsidRPr="001522A3">
              <w:rPr>
                <w:rFonts w:ascii="Sakkal Majalla" w:hAnsi="Sakkal Majalla" w:cs="Sakkal Majalla"/>
                <w:sz w:val="24"/>
                <w:szCs w:val="24"/>
                <w:rtl/>
              </w:rPr>
              <w:t>) وعلى كل صفحة من صفحات جداول الأسعار (</w:t>
            </w:r>
            <w:r w:rsidRPr="001522A3">
              <w:rPr>
                <w:rFonts w:ascii="Sakkal Majalla" w:hAnsi="Sakkal Majalla" w:cs="Sakkal Majalla"/>
                <w:sz w:val="24"/>
                <w:szCs w:val="24"/>
              </w:rPr>
              <w:t>Price Schedules</w:t>
            </w:r>
            <w:r w:rsidRPr="001522A3">
              <w:rPr>
                <w:rFonts w:ascii="Sakkal Majalla" w:hAnsi="Sakkal Majalla" w:cs="Sakkal Majalla"/>
                <w:sz w:val="24"/>
                <w:szCs w:val="24"/>
                <w:rtl/>
              </w:rPr>
              <w:t>) وعلى كافة الوثائق المرفقة بعطائه وذلك من الشخص الموقع على العطاء.  يجب أن تكون الاضافات والتصحيحات موقعة من قبل مقدم العطاء وأن يكون التوقيع عليها بالأسم الاول أو بالأحرف الأولى. على مقدم العطاء أن يحدد الأسعار بالحروف والأرقام على النحو المطلوب في جداول الأسعار. إن أية شروط أخرى يتم تحديدها في ورقة بيانات العطاء.</w:t>
            </w:r>
          </w:p>
        </w:tc>
        <w:tc>
          <w:tcPr>
            <w:tcW w:w="4400" w:type="dxa"/>
          </w:tcPr>
          <w:p w14:paraId="75D583F8" w14:textId="77777777" w:rsidR="00364F6B" w:rsidRPr="001522A3" w:rsidRDefault="00364F6B" w:rsidP="008C72AD">
            <w:pPr>
              <w:bidi w:val="0"/>
              <w:jc w:val="both"/>
              <w:rPr>
                <w:rFonts w:asciiTheme="majorBidi" w:hAnsiTheme="majorBidi" w:cstheme="majorBidi"/>
                <w:sz w:val="24"/>
                <w:szCs w:val="24"/>
              </w:rPr>
            </w:pPr>
            <w:r w:rsidRPr="001522A3">
              <w:rPr>
                <w:rFonts w:asciiTheme="majorBidi" w:hAnsiTheme="majorBidi" w:cstheme="majorBidi"/>
                <w:sz w:val="24"/>
                <w:szCs w:val="24"/>
              </w:rPr>
              <w:t>18.2 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as specified in the Bid Data Sheet by those legally authorized to signed, which pursuant to ITB Sub-Clause 12.1 (c) shall accompany the bid.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initialed by the person signing the bid. Prices shall be incorporated by the Bidder in words and figures as required in the Price Schedules. Any other requirement is specified in the Bid Data Sheet.</w:t>
            </w:r>
          </w:p>
        </w:tc>
      </w:tr>
      <w:tr w:rsidR="00364F6B" w:rsidRPr="006F0E82" w14:paraId="73BB4A8B" w14:textId="77777777" w:rsidTr="001522A3">
        <w:tc>
          <w:tcPr>
            <w:tcW w:w="4374" w:type="dxa"/>
          </w:tcPr>
          <w:p w14:paraId="4FB7CB80" w14:textId="77777777" w:rsidR="00364F6B" w:rsidRPr="001522A3" w:rsidRDefault="00364F6B" w:rsidP="008C72AD">
            <w:pPr>
              <w:jc w:val="both"/>
              <w:rPr>
                <w:rFonts w:ascii="Sakkal Majalla" w:hAnsi="Sakkal Majalla" w:cs="Sakkal Majalla"/>
                <w:sz w:val="24"/>
                <w:szCs w:val="24"/>
                <w:rtl/>
              </w:rPr>
            </w:pPr>
            <w:r w:rsidRPr="001522A3">
              <w:rPr>
                <w:rFonts w:ascii="Sakkal Majalla" w:hAnsi="Sakkal Majalla" w:cs="Sakkal Majalla"/>
                <w:sz w:val="24"/>
                <w:szCs w:val="24"/>
                <w:rtl/>
              </w:rPr>
              <w:t>18.3 يجب ألا يحتوي العطاء على أية كتابة بين السطور أو محو أو تعديلات لوثائق المناقصة، باستثناء تلك الضرورية لتصحيح الأخطاء التي ارتكبها مقدم العطاء أثناء إعداد مستندات العطاء. وفي هذه الحالة، يتوجب على المخول أو المخولين للتوقيع على العطاء التوقيع كاملاً وبالأحرف الأولى على هذه التصحيحات.</w:t>
            </w:r>
          </w:p>
        </w:tc>
        <w:tc>
          <w:tcPr>
            <w:tcW w:w="4400" w:type="dxa"/>
          </w:tcPr>
          <w:p w14:paraId="5CEF73C2" w14:textId="77777777" w:rsidR="00364F6B" w:rsidRDefault="00364F6B" w:rsidP="008C72AD">
            <w:pPr>
              <w:bidi w:val="0"/>
              <w:jc w:val="both"/>
              <w:rPr>
                <w:rFonts w:asciiTheme="majorBidi" w:hAnsiTheme="majorBidi" w:cstheme="majorBidi"/>
                <w:sz w:val="24"/>
                <w:szCs w:val="24"/>
                <w:rtl/>
              </w:rPr>
            </w:pPr>
            <w:r w:rsidRPr="001522A3">
              <w:rPr>
                <w:rFonts w:asciiTheme="majorBidi" w:hAnsiTheme="majorBidi" w:cstheme="majorBidi"/>
                <w:sz w:val="24"/>
                <w:szCs w:val="24"/>
              </w:rPr>
              <w:t>18.3 The Bid shall contain no interlineations, erasures, or amendments to the Bidding documents, except to correct errors made by the Bidder in preparing the Bid Forms and where accordingly such corrections shall be signed and initialed by the authorized person or persons signing the bid.</w:t>
            </w:r>
          </w:p>
          <w:p w14:paraId="5906C4DD" w14:textId="77777777" w:rsidR="00693664" w:rsidRPr="001522A3" w:rsidRDefault="00693664" w:rsidP="00693664">
            <w:pPr>
              <w:bidi w:val="0"/>
              <w:jc w:val="both"/>
              <w:rPr>
                <w:rFonts w:asciiTheme="majorBidi" w:hAnsiTheme="majorBidi" w:cstheme="majorBidi"/>
                <w:sz w:val="24"/>
                <w:szCs w:val="24"/>
              </w:rPr>
            </w:pPr>
          </w:p>
        </w:tc>
      </w:tr>
      <w:tr w:rsidR="00091448" w:rsidRPr="006F0E82" w14:paraId="6CB54A9F" w14:textId="77777777" w:rsidTr="001522A3">
        <w:tc>
          <w:tcPr>
            <w:tcW w:w="4374" w:type="dxa"/>
          </w:tcPr>
          <w:p w14:paraId="7327A4CA" w14:textId="77777777" w:rsidR="00091448" w:rsidRPr="001522A3" w:rsidRDefault="00091448"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lastRenderedPageBreak/>
              <w:t>د – تسليم العطاءات</w:t>
            </w:r>
          </w:p>
        </w:tc>
        <w:tc>
          <w:tcPr>
            <w:tcW w:w="4400" w:type="dxa"/>
          </w:tcPr>
          <w:p w14:paraId="52E9C19B" w14:textId="77777777" w:rsidR="00091448" w:rsidRPr="001522A3" w:rsidRDefault="00091448"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D. Submission of Bids</w:t>
            </w:r>
          </w:p>
        </w:tc>
      </w:tr>
      <w:tr w:rsidR="00091448" w:rsidRPr="006F0E82" w14:paraId="2FCF2607" w14:textId="77777777" w:rsidTr="001522A3">
        <w:tc>
          <w:tcPr>
            <w:tcW w:w="4374" w:type="dxa"/>
          </w:tcPr>
          <w:p w14:paraId="01FCA483" w14:textId="77777777" w:rsidR="00091448" w:rsidRPr="001522A3" w:rsidRDefault="00091448"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19.</w:t>
            </w:r>
            <w:r w:rsidRPr="001522A3">
              <w:rPr>
                <w:rFonts w:ascii="Sakkal Majalla" w:hAnsi="Sakkal Majalla" w:cs="Sakkal Majalla"/>
                <w:b/>
                <w:bCs/>
                <w:sz w:val="26"/>
                <w:szCs w:val="26"/>
                <w:rtl/>
              </w:rPr>
              <w:tab/>
              <w:t>ختم وتأشير العطاءات</w:t>
            </w:r>
          </w:p>
        </w:tc>
        <w:tc>
          <w:tcPr>
            <w:tcW w:w="4400" w:type="dxa"/>
          </w:tcPr>
          <w:p w14:paraId="543FD4AF" w14:textId="77777777" w:rsidR="00091448" w:rsidRPr="001522A3" w:rsidRDefault="00091448"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19. Sealing and Marking of Bids</w:t>
            </w:r>
          </w:p>
        </w:tc>
      </w:tr>
      <w:tr w:rsidR="00091448" w:rsidRPr="006F0E82" w14:paraId="23F9F687" w14:textId="77777777" w:rsidTr="001522A3">
        <w:tc>
          <w:tcPr>
            <w:tcW w:w="4374" w:type="dxa"/>
          </w:tcPr>
          <w:p w14:paraId="38F2ACF7" w14:textId="77777777" w:rsidR="00091448" w:rsidRPr="001522A3" w:rsidRDefault="00091448" w:rsidP="008C72AD">
            <w:pPr>
              <w:jc w:val="both"/>
              <w:rPr>
                <w:rFonts w:ascii="Sakkal Majalla" w:hAnsi="Sakkal Majalla" w:cs="Sakkal Majalla"/>
                <w:sz w:val="24"/>
                <w:szCs w:val="24"/>
                <w:rtl/>
              </w:rPr>
            </w:pPr>
            <w:r w:rsidRPr="001522A3">
              <w:rPr>
                <w:rFonts w:ascii="Sakkal Majalla" w:hAnsi="Sakkal Majalla" w:cs="Sakkal Majalla"/>
                <w:sz w:val="24"/>
                <w:szCs w:val="24"/>
                <w:rtl/>
              </w:rPr>
              <w:t>19.1</w:t>
            </w:r>
          </w:p>
          <w:p w14:paraId="50E25213" w14:textId="77777777" w:rsidR="00091448" w:rsidRPr="001522A3" w:rsidRDefault="00091448" w:rsidP="008C72AD">
            <w:pPr>
              <w:jc w:val="both"/>
              <w:rPr>
                <w:rFonts w:ascii="Sakkal Majalla" w:hAnsi="Sakkal Majalla" w:cs="Sakkal Majalla"/>
                <w:sz w:val="24"/>
                <w:szCs w:val="24"/>
                <w:rtl/>
              </w:rPr>
            </w:pPr>
            <w:r w:rsidRPr="001522A3">
              <w:rPr>
                <w:rFonts w:ascii="Sakkal Majalla" w:hAnsi="Sakkal Majalla" w:cs="Sakkal Majalla"/>
                <w:sz w:val="24"/>
                <w:szCs w:val="24"/>
                <w:rtl/>
              </w:rPr>
              <w:t xml:space="preserve">  (أ) يتم تسليم العطاءات باليد أو بالبريد الالكتروني او البريد الخارجي السريع كما محدد في ورقة بيانات العطاء.</w:t>
            </w:r>
          </w:p>
          <w:p w14:paraId="157394A5" w14:textId="77777777" w:rsidR="00091448" w:rsidRPr="001522A3" w:rsidRDefault="00091448" w:rsidP="008C72AD">
            <w:pPr>
              <w:jc w:val="both"/>
              <w:rPr>
                <w:rFonts w:ascii="Sakkal Majalla" w:hAnsi="Sakkal Majalla" w:cs="Sakkal Majalla"/>
                <w:sz w:val="24"/>
                <w:szCs w:val="24"/>
                <w:rtl/>
              </w:rPr>
            </w:pPr>
            <w:r w:rsidRPr="001522A3">
              <w:rPr>
                <w:rFonts w:ascii="Sakkal Majalla" w:hAnsi="Sakkal Majalla" w:cs="Sakkal Majalla"/>
                <w:sz w:val="24"/>
                <w:szCs w:val="24"/>
                <w:rtl/>
              </w:rPr>
              <w:t>(ب) على مقدم العطاء وضع العطاء وكل نسخة منه في أغلفة منفصلة ومختومة، وذلك مع التأشير على الأغلفة بـ "أصل" أو"نسخة". توضع الأغلفة المتضمنة الأصل والنسخ في غلاف خارجي مختوم كما محدد في ورقة بيانات العطاء.</w:t>
            </w:r>
          </w:p>
        </w:tc>
        <w:tc>
          <w:tcPr>
            <w:tcW w:w="4400" w:type="dxa"/>
          </w:tcPr>
          <w:p w14:paraId="0E1A4D72" w14:textId="77777777" w:rsidR="00091448" w:rsidRPr="001522A3" w:rsidRDefault="00091448" w:rsidP="008C72AD">
            <w:pPr>
              <w:bidi w:val="0"/>
              <w:jc w:val="both"/>
              <w:rPr>
                <w:rFonts w:asciiTheme="majorBidi" w:hAnsiTheme="majorBidi" w:cstheme="majorBidi"/>
                <w:sz w:val="24"/>
                <w:szCs w:val="24"/>
              </w:rPr>
            </w:pPr>
            <w:r w:rsidRPr="001522A3">
              <w:rPr>
                <w:rFonts w:asciiTheme="majorBidi" w:hAnsiTheme="majorBidi" w:cstheme="majorBidi"/>
                <w:sz w:val="24"/>
                <w:szCs w:val="24"/>
              </w:rPr>
              <w:t>19.1</w:t>
            </w:r>
          </w:p>
          <w:p w14:paraId="2219B72D" w14:textId="77777777" w:rsidR="00091448" w:rsidRPr="001522A3" w:rsidRDefault="00091448"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(A) Bids shall be delivered by hand, by email, or by express mail as specified in </w:t>
            </w:r>
            <w:r w:rsidR="00AC1DB8" w:rsidRPr="001522A3">
              <w:rPr>
                <w:rFonts w:asciiTheme="majorBidi" w:hAnsiTheme="majorBidi" w:cstheme="majorBidi"/>
                <w:sz w:val="24"/>
                <w:szCs w:val="24"/>
              </w:rPr>
              <w:t>the</w:t>
            </w:r>
            <w:r w:rsidR="00AC1DB8" w:rsidRPr="001522A3">
              <w:rPr>
                <w:rFonts w:asciiTheme="majorBidi" w:hAnsiTheme="majorBidi" w:cstheme="majorBidi" w:hint="cs"/>
                <w:sz w:val="24"/>
                <w:szCs w:val="24"/>
                <w:rtl/>
              </w:rPr>
              <w:t xml:space="preserve"> </w:t>
            </w:r>
            <w:r w:rsidR="00AC1DB8" w:rsidRPr="001522A3">
              <w:rPr>
                <w:rFonts w:asciiTheme="majorBidi" w:hAnsiTheme="majorBidi" w:cstheme="majorBidi"/>
                <w:sz w:val="24"/>
                <w:szCs w:val="24"/>
              </w:rPr>
              <w:t>BDS.</w:t>
            </w:r>
          </w:p>
          <w:p w14:paraId="4F950BFE" w14:textId="77777777" w:rsidR="00091448" w:rsidRPr="001522A3" w:rsidRDefault="00091448" w:rsidP="008C72AD">
            <w:pPr>
              <w:bidi w:val="0"/>
              <w:jc w:val="both"/>
              <w:rPr>
                <w:rFonts w:asciiTheme="majorBidi" w:hAnsiTheme="majorBidi" w:cstheme="majorBidi"/>
                <w:sz w:val="24"/>
                <w:szCs w:val="24"/>
              </w:rPr>
            </w:pPr>
            <w:r w:rsidRPr="001522A3">
              <w:rPr>
                <w:rFonts w:asciiTheme="majorBidi" w:hAnsiTheme="majorBidi" w:cstheme="majorBidi"/>
                <w:sz w:val="24"/>
                <w:szCs w:val="24"/>
              </w:rPr>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tc>
      </w:tr>
      <w:tr w:rsidR="00091448" w:rsidRPr="006F0E82" w14:paraId="15708577" w14:textId="77777777" w:rsidTr="001522A3">
        <w:tc>
          <w:tcPr>
            <w:tcW w:w="4374" w:type="dxa"/>
          </w:tcPr>
          <w:p w14:paraId="4773580F" w14:textId="77777777" w:rsidR="00091448" w:rsidRPr="001522A3" w:rsidRDefault="00091448" w:rsidP="008C72AD">
            <w:pPr>
              <w:jc w:val="both"/>
              <w:rPr>
                <w:rFonts w:ascii="Sakkal Majalla" w:hAnsi="Sakkal Majalla" w:cs="Sakkal Majalla"/>
                <w:sz w:val="24"/>
                <w:szCs w:val="24"/>
                <w:rtl/>
              </w:rPr>
            </w:pPr>
            <w:r w:rsidRPr="001522A3">
              <w:rPr>
                <w:rFonts w:ascii="Sakkal Majalla" w:hAnsi="Sakkal Majalla" w:cs="Sakkal Majalla"/>
                <w:sz w:val="24"/>
                <w:szCs w:val="24"/>
                <w:rtl/>
              </w:rPr>
              <w:t>19.2</w:t>
            </w:r>
            <w:r w:rsidRPr="001522A3">
              <w:rPr>
                <w:rFonts w:ascii="Sakkal Majalla" w:hAnsi="Sakkal Majalla" w:cs="Sakkal Majalla"/>
                <w:sz w:val="24"/>
                <w:szCs w:val="24"/>
                <w:rtl/>
              </w:rPr>
              <w:tab/>
              <w:t>يتعين على الأغلفة الداخلية والخارجية أن:</w:t>
            </w:r>
          </w:p>
        </w:tc>
        <w:tc>
          <w:tcPr>
            <w:tcW w:w="4400" w:type="dxa"/>
          </w:tcPr>
          <w:p w14:paraId="2F060813" w14:textId="77777777" w:rsidR="00091448" w:rsidRPr="001522A3" w:rsidRDefault="00091448" w:rsidP="008C72AD">
            <w:pPr>
              <w:bidi w:val="0"/>
              <w:jc w:val="both"/>
              <w:rPr>
                <w:rFonts w:asciiTheme="majorBidi" w:hAnsiTheme="majorBidi" w:cstheme="majorBidi"/>
                <w:sz w:val="24"/>
                <w:szCs w:val="24"/>
              </w:rPr>
            </w:pPr>
            <w:r w:rsidRPr="001522A3">
              <w:rPr>
                <w:rFonts w:asciiTheme="majorBidi" w:hAnsiTheme="majorBidi" w:cstheme="majorBidi"/>
                <w:sz w:val="24"/>
                <w:szCs w:val="24"/>
              </w:rPr>
              <w:t>19.2 The inner and outer envelopes shall:</w:t>
            </w:r>
          </w:p>
        </w:tc>
      </w:tr>
      <w:tr w:rsidR="00091448" w:rsidRPr="006F0E82" w14:paraId="0435B7BB" w14:textId="77777777" w:rsidTr="001522A3">
        <w:tc>
          <w:tcPr>
            <w:tcW w:w="4374" w:type="dxa"/>
          </w:tcPr>
          <w:p w14:paraId="18BCE16D" w14:textId="77777777" w:rsidR="00091448" w:rsidRPr="001522A3" w:rsidRDefault="00091448" w:rsidP="008C72AD">
            <w:pPr>
              <w:jc w:val="both"/>
              <w:rPr>
                <w:rFonts w:ascii="Sakkal Majalla" w:hAnsi="Sakkal Majalla" w:cs="Sakkal Majalla"/>
                <w:sz w:val="24"/>
                <w:szCs w:val="24"/>
                <w:rtl/>
              </w:rPr>
            </w:pPr>
            <w:r w:rsidRPr="001522A3">
              <w:rPr>
                <w:rFonts w:ascii="Sakkal Majalla" w:hAnsi="Sakkal Majalla" w:cs="Sakkal Majalla"/>
                <w:sz w:val="24"/>
                <w:szCs w:val="24"/>
                <w:rtl/>
              </w:rPr>
              <w:t>(أ)</w:t>
            </w:r>
            <w:r w:rsidRPr="001522A3">
              <w:rPr>
                <w:rFonts w:ascii="Sakkal Majalla" w:hAnsi="Sakkal Majalla" w:cs="Sakkal Majalla"/>
                <w:sz w:val="24"/>
                <w:szCs w:val="24"/>
                <w:rtl/>
              </w:rPr>
              <w:tab/>
              <w:t>تحمل إسم وعنوان مقدم العطاء مع ختمه على الزوايا الأربع من الغلاف؛</w:t>
            </w:r>
          </w:p>
        </w:tc>
        <w:tc>
          <w:tcPr>
            <w:tcW w:w="4400" w:type="dxa"/>
          </w:tcPr>
          <w:p w14:paraId="2120D91B" w14:textId="77777777" w:rsidR="00091448" w:rsidRPr="001522A3" w:rsidRDefault="00091448" w:rsidP="008C72AD">
            <w:pPr>
              <w:bidi w:val="0"/>
              <w:jc w:val="both"/>
              <w:rPr>
                <w:rFonts w:asciiTheme="majorBidi" w:hAnsiTheme="majorBidi" w:cstheme="majorBidi"/>
                <w:sz w:val="24"/>
                <w:szCs w:val="24"/>
              </w:rPr>
            </w:pPr>
            <w:r w:rsidRPr="001522A3">
              <w:rPr>
                <w:rFonts w:asciiTheme="majorBidi" w:hAnsiTheme="majorBidi" w:cstheme="majorBidi"/>
                <w:sz w:val="24"/>
                <w:szCs w:val="24"/>
              </w:rPr>
              <w:t>(a) bear the name and address of the Bidder and Bidder stamp on four corners;</w:t>
            </w:r>
          </w:p>
        </w:tc>
      </w:tr>
      <w:tr w:rsidR="00091448" w:rsidRPr="006F0E82" w14:paraId="033D58F0" w14:textId="77777777" w:rsidTr="001522A3">
        <w:tc>
          <w:tcPr>
            <w:tcW w:w="4374" w:type="dxa"/>
          </w:tcPr>
          <w:p w14:paraId="1BD62906" w14:textId="77777777" w:rsidR="00091448" w:rsidRPr="001522A3" w:rsidRDefault="00091448" w:rsidP="008C72AD">
            <w:pPr>
              <w:jc w:val="both"/>
              <w:rPr>
                <w:rFonts w:ascii="Sakkal Majalla" w:hAnsi="Sakkal Majalla" w:cs="Sakkal Majalla"/>
                <w:sz w:val="24"/>
                <w:szCs w:val="24"/>
                <w:rtl/>
              </w:rPr>
            </w:pPr>
            <w:r w:rsidRPr="001522A3">
              <w:rPr>
                <w:rFonts w:ascii="Sakkal Majalla" w:hAnsi="Sakkal Majalla" w:cs="Sakkal Majalla"/>
                <w:sz w:val="24"/>
                <w:szCs w:val="24"/>
                <w:rtl/>
              </w:rPr>
              <w:t>(ب)</w:t>
            </w:r>
            <w:r w:rsidRPr="001522A3">
              <w:rPr>
                <w:rFonts w:ascii="Sakkal Majalla" w:hAnsi="Sakkal Majalla" w:cs="Sakkal Majalla"/>
                <w:sz w:val="24"/>
                <w:szCs w:val="24"/>
                <w:rtl/>
              </w:rPr>
              <w:tab/>
              <w:t>تكون موجهة إلى جهة التعاقد على العنوان المحدد في ورقة بيانات العطاء؛</w:t>
            </w:r>
          </w:p>
        </w:tc>
        <w:tc>
          <w:tcPr>
            <w:tcW w:w="4400" w:type="dxa"/>
          </w:tcPr>
          <w:p w14:paraId="01F0857A" w14:textId="77777777" w:rsidR="00091448" w:rsidRPr="001522A3" w:rsidRDefault="00091448" w:rsidP="008C72AD">
            <w:pPr>
              <w:bidi w:val="0"/>
              <w:jc w:val="both"/>
              <w:rPr>
                <w:rFonts w:asciiTheme="majorBidi" w:hAnsiTheme="majorBidi" w:cstheme="majorBidi"/>
                <w:sz w:val="24"/>
                <w:szCs w:val="24"/>
              </w:rPr>
            </w:pPr>
            <w:r w:rsidRPr="001522A3">
              <w:rPr>
                <w:rFonts w:asciiTheme="majorBidi" w:hAnsiTheme="majorBidi" w:cstheme="majorBidi"/>
                <w:sz w:val="24"/>
                <w:szCs w:val="24"/>
              </w:rPr>
              <w:t>(b) be addressed to the Contracting Entity at the address given in the Bid Data Sheet;</w:t>
            </w:r>
          </w:p>
        </w:tc>
      </w:tr>
      <w:tr w:rsidR="00091448" w:rsidRPr="006F0E82" w14:paraId="404026B9" w14:textId="77777777" w:rsidTr="001522A3">
        <w:tc>
          <w:tcPr>
            <w:tcW w:w="4374" w:type="dxa"/>
          </w:tcPr>
          <w:p w14:paraId="6389AAD5" w14:textId="77777777" w:rsidR="00091448" w:rsidRPr="001522A3" w:rsidRDefault="00091448" w:rsidP="008C72AD">
            <w:pPr>
              <w:jc w:val="both"/>
              <w:rPr>
                <w:rFonts w:ascii="Sakkal Majalla" w:hAnsi="Sakkal Majalla" w:cs="Sakkal Majalla"/>
                <w:sz w:val="24"/>
                <w:szCs w:val="24"/>
                <w:rtl/>
              </w:rPr>
            </w:pPr>
            <w:r w:rsidRPr="001522A3">
              <w:rPr>
                <w:rFonts w:ascii="Sakkal Majalla" w:hAnsi="Sakkal Majalla" w:cs="Sakkal Majalla"/>
                <w:sz w:val="24"/>
                <w:szCs w:val="24"/>
                <w:rtl/>
              </w:rPr>
              <w:t>(ج)</w:t>
            </w:r>
            <w:r w:rsidRPr="001522A3">
              <w:rPr>
                <w:rFonts w:ascii="Sakkal Majalla" w:hAnsi="Sakkal Majalla" w:cs="Sakkal Majalla"/>
                <w:sz w:val="24"/>
                <w:szCs w:val="24"/>
                <w:rtl/>
              </w:rPr>
              <w:tab/>
              <w:t>تحمل اسم ورقم المناقصة / كتاب الدعوة، كما هو محدد في ورقة بيانات العطاء؛</w:t>
            </w:r>
          </w:p>
        </w:tc>
        <w:tc>
          <w:tcPr>
            <w:tcW w:w="4400" w:type="dxa"/>
          </w:tcPr>
          <w:p w14:paraId="336B8E55" w14:textId="77777777" w:rsidR="00091448" w:rsidRPr="001522A3" w:rsidRDefault="00091448" w:rsidP="008C72AD">
            <w:pPr>
              <w:bidi w:val="0"/>
              <w:jc w:val="both"/>
              <w:rPr>
                <w:rFonts w:asciiTheme="majorBidi" w:hAnsiTheme="majorBidi" w:cstheme="majorBidi"/>
                <w:sz w:val="24"/>
                <w:szCs w:val="24"/>
              </w:rPr>
            </w:pPr>
            <w:r w:rsidRPr="001522A3">
              <w:rPr>
                <w:rFonts w:asciiTheme="majorBidi" w:hAnsiTheme="majorBidi" w:cstheme="majorBidi"/>
                <w:sz w:val="24"/>
                <w:szCs w:val="24"/>
              </w:rPr>
              <w:t>(c) bear the Tender, Tender number. and IFB number indicated in the Bid Data Sheet; and</w:t>
            </w:r>
          </w:p>
        </w:tc>
      </w:tr>
      <w:tr w:rsidR="00091448" w:rsidRPr="006F0E82" w14:paraId="2E2CCB0D" w14:textId="77777777" w:rsidTr="001522A3">
        <w:tc>
          <w:tcPr>
            <w:tcW w:w="4374" w:type="dxa"/>
          </w:tcPr>
          <w:p w14:paraId="781A6ADC" w14:textId="77777777" w:rsidR="00091448" w:rsidRPr="001522A3" w:rsidRDefault="00091448" w:rsidP="008C72AD">
            <w:pPr>
              <w:jc w:val="both"/>
              <w:rPr>
                <w:rFonts w:ascii="Sakkal Majalla" w:hAnsi="Sakkal Majalla" w:cs="Sakkal Majalla"/>
                <w:sz w:val="24"/>
                <w:szCs w:val="24"/>
                <w:rtl/>
              </w:rPr>
            </w:pPr>
            <w:r w:rsidRPr="001522A3">
              <w:rPr>
                <w:rFonts w:ascii="Sakkal Majalla" w:hAnsi="Sakkal Majalla" w:cs="Sakkal Majalla"/>
                <w:sz w:val="24"/>
                <w:szCs w:val="24"/>
                <w:rtl/>
              </w:rPr>
              <w:t>(د)</w:t>
            </w:r>
            <w:r w:rsidRPr="001522A3">
              <w:rPr>
                <w:rFonts w:ascii="Sakkal Majalla" w:hAnsi="Sakkal Majalla" w:cs="Sakkal Majalla"/>
                <w:sz w:val="24"/>
                <w:szCs w:val="24"/>
                <w:rtl/>
              </w:rPr>
              <w:tab/>
              <w:t>وأن تحمل عبارة "لا يفتح قبل [الوقت والتاريخ]"، على أن تستكمل بالوقت والتاريخ المحددين في ورقة بيانات العطاء للفقرة 20.1 من  التعليمات إلى مقدمي العطاءات.</w:t>
            </w:r>
          </w:p>
        </w:tc>
        <w:tc>
          <w:tcPr>
            <w:tcW w:w="4400" w:type="dxa"/>
          </w:tcPr>
          <w:p w14:paraId="28826A17" w14:textId="77777777" w:rsidR="00091448" w:rsidRPr="001522A3" w:rsidRDefault="00091448" w:rsidP="008C72AD">
            <w:pPr>
              <w:bidi w:val="0"/>
              <w:jc w:val="both"/>
              <w:rPr>
                <w:rFonts w:asciiTheme="majorBidi" w:hAnsiTheme="majorBidi" w:cstheme="majorBidi"/>
                <w:sz w:val="24"/>
                <w:szCs w:val="24"/>
              </w:rPr>
            </w:pPr>
            <w:r w:rsidRPr="001522A3">
              <w:rPr>
                <w:rFonts w:asciiTheme="majorBidi" w:hAnsiTheme="majorBidi" w:cstheme="majorBidi"/>
                <w:sz w:val="24"/>
                <w:szCs w:val="24"/>
              </w:rPr>
              <w:t>(d) bear a statement “DO NOT OPEN BEFORE [date and time]” to be completed with the time and date specified in the Bid Data Sheet relating to ITB Sub-Clause 20.1.</w:t>
            </w:r>
          </w:p>
        </w:tc>
      </w:tr>
      <w:tr w:rsidR="00091448" w:rsidRPr="006F0E82" w14:paraId="7ED52A0F" w14:textId="77777777" w:rsidTr="001522A3">
        <w:tc>
          <w:tcPr>
            <w:tcW w:w="4374" w:type="dxa"/>
          </w:tcPr>
          <w:p w14:paraId="07766B45" w14:textId="77777777" w:rsidR="00091448" w:rsidRPr="001522A3" w:rsidRDefault="00091448" w:rsidP="008C72AD">
            <w:pPr>
              <w:jc w:val="both"/>
              <w:rPr>
                <w:rFonts w:ascii="Sakkal Majalla" w:hAnsi="Sakkal Majalla" w:cs="Sakkal Majalla"/>
                <w:sz w:val="24"/>
                <w:szCs w:val="24"/>
                <w:rtl/>
              </w:rPr>
            </w:pPr>
            <w:r w:rsidRPr="001522A3">
              <w:rPr>
                <w:rFonts w:ascii="Sakkal Majalla" w:hAnsi="Sakkal Majalla" w:cs="Sakkal Majalla"/>
                <w:sz w:val="24"/>
                <w:szCs w:val="24"/>
                <w:rtl/>
              </w:rPr>
              <w:t>19.3</w:t>
            </w:r>
            <w:r w:rsidRPr="001522A3">
              <w:rPr>
                <w:rFonts w:ascii="Sakkal Majalla" w:hAnsi="Sakkal Majalla" w:cs="Sakkal Majalla"/>
                <w:sz w:val="24"/>
                <w:szCs w:val="24"/>
                <w:rtl/>
              </w:rPr>
              <w:tab/>
              <w:t>إذا لم يكن الغلاف الخارجي مختوماً ومؤشّراً عليه وفق ما هو محدد في المادة 19.2 من التعليمات إلى مقدمي العطاءات المذكورة أعلاه ووفق القوانين العراقية النافذة، فعندها لن تتحمل جهة التعاقد أية مسؤولية لفقدان العطاء أو فتحه قبل موعد فتح العطاءات.</w:t>
            </w:r>
          </w:p>
        </w:tc>
        <w:tc>
          <w:tcPr>
            <w:tcW w:w="4400" w:type="dxa"/>
          </w:tcPr>
          <w:p w14:paraId="64FDFCB9" w14:textId="77777777" w:rsidR="00091448" w:rsidRPr="001522A3" w:rsidRDefault="00091448" w:rsidP="008C72AD">
            <w:pPr>
              <w:bidi w:val="0"/>
              <w:jc w:val="both"/>
              <w:rPr>
                <w:rFonts w:asciiTheme="majorBidi" w:hAnsiTheme="majorBidi" w:cstheme="majorBidi"/>
                <w:sz w:val="24"/>
                <w:szCs w:val="24"/>
              </w:rPr>
            </w:pPr>
            <w:r w:rsidRPr="001522A3">
              <w:rPr>
                <w:rFonts w:asciiTheme="majorBidi" w:hAnsiTheme="majorBidi" w:cstheme="majorBidi"/>
                <w:sz w:val="24"/>
                <w:szCs w:val="24"/>
              </w:rPr>
              <w:t>19.3 If the outer envelope is not sealed, stamped and marked as required by ITB Sub-Clause 19.2 and in accordance with the applicable Iraqi laws, the Contracting Entity will assume no responsibility for the misplacement or premature opening of the bid.</w:t>
            </w:r>
          </w:p>
        </w:tc>
      </w:tr>
      <w:tr w:rsidR="00091448" w:rsidRPr="006F0E82" w14:paraId="5C512483" w14:textId="77777777" w:rsidTr="001522A3">
        <w:tc>
          <w:tcPr>
            <w:tcW w:w="4374" w:type="dxa"/>
          </w:tcPr>
          <w:p w14:paraId="52BB6E05" w14:textId="77777777" w:rsidR="00091448" w:rsidRPr="001522A3" w:rsidRDefault="00091448"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20.</w:t>
            </w:r>
            <w:r w:rsidRPr="001522A3">
              <w:rPr>
                <w:rFonts w:ascii="Sakkal Majalla" w:hAnsi="Sakkal Majalla" w:cs="Sakkal Majalla"/>
                <w:b/>
                <w:bCs/>
                <w:sz w:val="26"/>
                <w:szCs w:val="26"/>
                <w:rtl/>
              </w:rPr>
              <w:tab/>
              <w:t>الموعد النهائي لتسليم العطاءات</w:t>
            </w:r>
          </w:p>
        </w:tc>
        <w:tc>
          <w:tcPr>
            <w:tcW w:w="4400" w:type="dxa"/>
          </w:tcPr>
          <w:p w14:paraId="7B78974B" w14:textId="77777777" w:rsidR="00091448" w:rsidRPr="001522A3" w:rsidRDefault="00091448"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20. Deadline for Submission of Bids</w:t>
            </w:r>
          </w:p>
        </w:tc>
      </w:tr>
      <w:tr w:rsidR="00091448" w:rsidRPr="006F0E82" w14:paraId="1CA3FE7E" w14:textId="77777777" w:rsidTr="001522A3">
        <w:tc>
          <w:tcPr>
            <w:tcW w:w="4374" w:type="dxa"/>
          </w:tcPr>
          <w:p w14:paraId="2FF290A1" w14:textId="77777777" w:rsidR="00091448" w:rsidRPr="001522A3" w:rsidRDefault="00091448" w:rsidP="008C72AD">
            <w:pPr>
              <w:jc w:val="both"/>
              <w:rPr>
                <w:rFonts w:ascii="Sakkal Majalla" w:hAnsi="Sakkal Majalla" w:cs="Sakkal Majalla"/>
                <w:sz w:val="24"/>
                <w:szCs w:val="24"/>
                <w:rtl/>
              </w:rPr>
            </w:pPr>
            <w:r w:rsidRPr="001522A3">
              <w:rPr>
                <w:rFonts w:ascii="Sakkal Majalla" w:hAnsi="Sakkal Majalla" w:cs="Sakkal Majalla"/>
                <w:sz w:val="24"/>
                <w:szCs w:val="24"/>
                <w:rtl/>
              </w:rPr>
              <w:t>20.1</w:t>
            </w:r>
            <w:r w:rsidRPr="001522A3">
              <w:rPr>
                <w:rFonts w:ascii="Sakkal Majalla" w:hAnsi="Sakkal Majalla" w:cs="Sakkal Majalla"/>
                <w:sz w:val="24"/>
                <w:szCs w:val="24"/>
                <w:rtl/>
              </w:rPr>
              <w:tab/>
              <w:t>يجب أن يتم تسليم العطاءات إلى جهة التعاقد على العنوان المحدد في المادة 19.2 (ب) من التعليمات إلى مقدمي العطاءات، وفي مهلة لا تتجاوز الوقت والتاريخ المحددين في ورقة بيانات العطاء. يتم إصدار وصل من قبل جهة التعاقد إلى كل مقدم عطاء تم استلام عطائه، وتحتفظ جهة التعاقد بنسخة لها كمرجع لاحق.</w:t>
            </w:r>
          </w:p>
        </w:tc>
        <w:tc>
          <w:tcPr>
            <w:tcW w:w="4400" w:type="dxa"/>
          </w:tcPr>
          <w:p w14:paraId="07A33E91" w14:textId="77777777" w:rsidR="00091448" w:rsidRPr="001522A3" w:rsidRDefault="00091448"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20.1 Bids shall be received by the Contracting Entity at the address specified in ITB Sub-Clause 19.2 (b) no later than the time and date specified in the Bid Data Sheet. A receipt will be provided by the Contracting Entity against each Bid submitted. One copy of the receipt will be for the Bidder, and the second copy will be </w:t>
            </w:r>
            <w:r w:rsidRPr="001522A3">
              <w:rPr>
                <w:rFonts w:asciiTheme="majorBidi" w:hAnsiTheme="majorBidi" w:cstheme="majorBidi"/>
                <w:sz w:val="24"/>
                <w:szCs w:val="24"/>
              </w:rPr>
              <w:lastRenderedPageBreak/>
              <w:t>kept by the Contracting Entity for a further reference</w:t>
            </w:r>
          </w:p>
        </w:tc>
      </w:tr>
      <w:tr w:rsidR="00091448" w:rsidRPr="006F0E82" w14:paraId="5367B458" w14:textId="77777777" w:rsidTr="001522A3">
        <w:tc>
          <w:tcPr>
            <w:tcW w:w="4374" w:type="dxa"/>
          </w:tcPr>
          <w:p w14:paraId="5A66FBFE" w14:textId="77777777" w:rsidR="00091448" w:rsidRPr="001522A3" w:rsidRDefault="00091448"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20.2</w:t>
            </w:r>
            <w:r w:rsidRPr="001522A3">
              <w:rPr>
                <w:rFonts w:ascii="Sakkal Majalla" w:hAnsi="Sakkal Majalla" w:cs="Sakkal Majalla"/>
                <w:sz w:val="24"/>
                <w:szCs w:val="24"/>
                <w:rtl/>
              </w:rPr>
              <w:tab/>
              <w:t>قبل الموعد النهائي لتسليم العطاءات، يجوز لجهة التعاقد وفق تقديرها تمديد الموعد النهائي لتسليم العطاءات من خلال تعديل وثيقة العطاء وفقاً للفقرة 5.3 من التعليمات إلى مقدمي العطاءات، وفي هذه الحالة سوف تمتد كافة حقوق وواجبات جهة التعاقد ومقدمي العطاءات الملتزمين بها قبل التمديد إلى الموعد النهائي بحسب المهلة الجديدة.</w:t>
            </w:r>
          </w:p>
        </w:tc>
        <w:tc>
          <w:tcPr>
            <w:tcW w:w="4400" w:type="dxa"/>
          </w:tcPr>
          <w:p w14:paraId="3BDE1F68" w14:textId="77777777" w:rsidR="00091448" w:rsidRPr="001522A3" w:rsidRDefault="00091448" w:rsidP="008C72AD">
            <w:pPr>
              <w:bidi w:val="0"/>
              <w:jc w:val="both"/>
              <w:rPr>
                <w:rFonts w:asciiTheme="majorBidi" w:hAnsiTheme="majorBidi" w:cstheme="majorBidi"/>
                <w:sz w:val="24"/>
                <w:szCs w:val="24"/>
              </w:rPr>
            </w:pPr>
            <w:r w:rsidRPr="001522A3">
              <w:rPr>
                <w:rFonts w:asciiTheme="majorBidi" w:hAnsiTheme="majorBidi" w:cstheme="majorBidi"/>
                <w:sz w:val="24"/>
                <w:szCs w:val="24"/>
              </w:rPr>
              <w:t>20.2 The Contracting Entity may, at its discretion and before the deadline,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091448" w:rsidRPr="006F0E82" w14:paraId="73A8255E" w14:textId="77777777" w:rsidTr="001522A3">
        <w:tc>
          <w:tcPr>
            <w:tcW w:w="4374" w:type="dxa"/>
          </w:tcPr>
          <w:p w14:paraId="4C7E6C75" w14:textId="77777777" w:rsidR="00091448" w:rsidRPr="001522A3" w:rsidRDefault="00091448"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21.</w:t>
            </w:r>
            <w:r w:rsidRPr="001522A3">
              <w:rPr>
                <w:rFonts w:ascii="Sakkal Majalla" w:hAnsi="Sakkal Majalla" w:cs="Sakkal Majalla"/>
                <w:b/>
                <w:bCs/>
                <w:sz w:val="26"/>
                <w:szCs w:val="26"/>
                <w:rtl/>
              </w:rPr>
              <w:tab/>
              <w:t>العطاءات المتأخرة</w:t>
            </w:r>
          </w:p>
        </w:tc>
        <w:tc>
          <w:tcPr>
            <w:tcW w:w="4400" w:type="dxa"/>
          </w:tcPr>
          <w:p w14:paraId="2913B233" w14:textId="77777777" w:rsidR="00091448" w:rsidRPr="001522A3" w:rsidRDefault="00091448"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21. Late Bids</w:t>
            </w:r>
          </w:p>
        </w:tc>
      </w:tr>
      <w:tr w:rsidR="00091448" w:rsidRPr="006F0E82" w14:paraId="2192AD12" w14:textId="77777777" w:rsidTr="001522A3">
        <w:tc>
          <w:tcPr>
            <w:tcW w:w="4374" w:type="dxa"/>
          </w:tcPr>
          <w:p w14:paraId="14AE74FF" w14:textId="77777777" w:rsidR="00091448" w:rsidRPr="001522A3" w:rsidRDefault="00091448" w:rsidP="008C72AD">
            <w:pPr>
              <w:jc w:val="both"/>
              <w:rPr>
                <w:rFonts w:ascii="Sakkal Majalla" w:hAnsi="Sakkal Majalla" w:cs="Sakkal Majalla"/>
                <w:sz w:val="24"/>
                <w:szCs w:val="24"/>
                <w:rtl/>
              </w:rPr>
            </w:pPr>
            <w:r w:rsidRPr="001522A3">
              <w:rPr>
                <w:rFonts w:ascii="Sakkal Majalla" w:hAnsi="Sakkal Majalla" w:cs="Sakkal Majalla"/>
                <w:sz w:val="24"/>
                <w:szCs w:val="24"/>
                <w:rtl/>
              </w:rPr>
              <w:t>21.1</w:t>
            </w:r>
            <w:r w:rsidRPr="001522A3">
              <w:rPr>
                <w:rFonts w:ascii="Sakkal Majalla" w:hAnsi="Sakkal Majalla" w:cs="Sakkal Majalla"/>
                <w:sz w:val="24"/>
                <w:szCs w:val="24"/>
                <w:rtl/>
              </w:rPr>
              <w:tab/>
              <w:t>سيتم رفض أي عطاء يرد الى جهة التعاقد بعد الموعد النهائي لتسليم العطاءات المحدد في المادة 20 من التعليمات إلى مقدمي العطاءات.</w:t>
            </w:r>
          </w:p>
        </w:tc>
        <w:tc>
          <w:tcPr>
            <w:tcW w:w="4400" w:type="dxa"/>
          </w:tcPr>
          <w:p w14:paraId="03CB1935" w14:textId="77777777" w:rsidR="00091448" w:rsidRPr="001522A3" w:rsidRDefault="00091448" w:rsidP="008C72AD">
            <w:pPr>
              <w:bidi w:val="0"/>
              <w:jc w:val="both"/>
              <w:rPr>
                <w:rFonts w:asciiTheme="majorBidi" w:hAnsiTheme="majorBidi" w:cstheme="majorBidi"/>
                <w:sz w:val="24"/>
                <w:szCs w:val="24"/>
              </w:rPr>
            </w:pPr>
            <w:r w:rsidRPr="001522A3">
              <w:rPr>
                <w:rFonts w:asciiTheme="majorBidi" w:hAnsiTheme="majorBidi" w:cstheme="majorBidi"/>
                <w:sz w:val="24"/>
                <w:szCs w:val="24"/>
              </w:rPr>
              <w:t>21.1 Any bid received by the Contracting Entity after the deadline for submission of bids prescribed in ITB Clause 20 will be rejected.</w:t>
            </w:r>
          </w:p>
        </w:tc>
      </w:tr>
      <w:tr w:rsidR="00091448" w:rsidRPr="006F0E82" w14:paraId="4AE501FC" w14:textId="77777777" w:rsidTr="001522A3">
        <w:tc>
          <w:tcPr>
            <w:tcW w:w="4374" w:type="dxa"/>
          </w:tcPr>
          <w:p w14:paraId="13064277" w14:textId="77777777" w:rsidR="00091448" w:rsidRPr="001522A3" w:rsidRDefault="00091448"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22.</w:t>
            </w:r>
            <w:r w:rsidRPr="001522A3">
              <w:rPr>
                <w:rFonts w:ascii="Sakkal Majalla" w:hAnsi="Sakkal Majalla" w:cs="Sakkal Majalla"/>
                <w:b/>
                <w:bCs/>
                <w:sz w:val="26"/>
                <w:szCs w:val="26"/>
                <w:rtl/>
              </w:rPr>
              <w:tab/>
              <w:t>تعديل وسحب العطاءات</w:t>
            </w:r>
          </w:p>
        </w:tc>
        <w:tc>
          <w:tcPr>
            <w:tcW w:w="4400" w:type="dxa"/>
          </w:tcPr>
          <w:p w14:paraId="7230882C" w14:textId="77777777" w:rsidR="00091448" w:rsidRPr="001522A3" w:rsidRDefault="00091448"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22. Amendment and Withdrawal of Bids</w:t>
            </w:r>
          </w:p>
        </w:tc>
      </w:tr>
      <w:tr w:rsidR="00091448" w:rsidRPr="006F0E82" w14:paraId="59C9AB4B" w14:textId="77777777" w:rsidTr="001522A3">
        <w:tc>
          <w:tcPr>
            <w:tcW w:w="4374" w:type="dxa"/>
          </w:tcPr>
          <w:p w14:paraId="4E8A0014" w14:textId="77777777" w:rsidR="00091448" w:rsidRPr="001522A3" w:rsidRDefault="00091448" w:rsidP="008C72AD">
            <w:pPr>
              <w:jc w:val="both"/>
              <w:rPr>
                <w:rFonts w:ascii="Sakkal Majalla" w:hAnsi="Sakkal Majalla" w:cs="Sakkal Majalla"/>
                <w:sz w:val="24"/>
                <w:szCs w:val="24"/>
                <w:rtl/>
              </w:rPr>
            </w:pPr>
            <w:r w:rsidRPr="001522A3">
              <w:rPr>
                <w:rFonts w:ascii="Sakkal Majalla" w:hAnsi="Sakkal Majalla" w:cs="Sakkal Majalla"/>
                <w:sz w:val="24"/>
                <w:szCs w:val="24"/>
                <w:rtl/>
              </w:rPr>
              <w:t>22.1</w:t>
            </w:r>
            <w:r w:rsidRPr="001522A3">
              <w:rPr>
                <w:rFonts w:ascii="Sakkal Majalla" w:hAnsi="Sakkal Majalla" w:cs="Sakkal Majalla"/>
                <w:sz w:val="24"/>
                <w:szCs w:val="24"/>
                <w:rtl/>
              </w:rPr>
              <w:tab/>
              <w:t>يجوز لمقدم العطاء تعديل أو سحب عطائه بعد تقديمه إلى جهة التعاقد وذلك قبل الموعد النهائي المحدد مسبقاً لتسليم العطاءات، على أن يقدم لجهة التعاقد إشعاراً تحريرياً بتعديل أو سحب العطاء، موقعاً من المخول للتوقيع بذلك مع تفويض نافذ بالتوقيع.</w:t>
            </w:r>
          </w:p>
        </w:tc>
        <w:tc>
          <w:tcPr>
            <w:tcW w:w="4400" w:type="dxa"/>
          </w:tcPr>
          <w:p w14:paraId="1F31EFCF" w14:textId="77777777" w:rsidR="00091448" w:rsidRPr="001522A3" w:rsidRDefault="00091448" w:rsidP="008C72AD">
            <w:pPr>
              <w:bidi w:val="0"/>
              <w:jc w:val="both"/>
              <w:rPr>
                <w:rFonts w:asciiTheme="majorBidi" w:hAnsiTheme="majorBidi" w:cstheme="majorBidi"/>
                <w:sz w:val="24"/>
                <w:szCs w:val="24"/>
              </w:rPr>
            </w:pPr>
            <w:r w:rsidRPr="001522A3">
              <w:rPr>
                <w:rFonts w:asciiTheme="majorBidi" w:hAnsiTheme="majorBidi" w:cstheme="majorBidi"/>
                <w:sz w:val="24"/>
                <w:szCs w:val="24"/>
              </w:rPr>
              <w:t>22.1</w:t>
            </w:r>
            <w:r w:rsidRPr="001522A3">
              <w:rPr>
                <w:rFonts w:asciiTheme="majorBidi" w:hAnsiTheme="majorBidi" w:cstheme="majorBidi"/>
                <w:sz w:val="24"/>
                <w:szCs w:val="24"/>
              </w:rPr>
              <w:tab/>
              <w:t>The Bidder may modify or withdraw its bid after submission, provided that written notice of the amendment, or withdrawal of the bids duly signed by an authorized representative with a valid proof of the authorization, is received by the Contracting Entity prior to the deadline prescribed for submission of bids.</w:t>
            </w:r>
          </w:p>
        </w:tc>
      </w:tr>
      <w:tr w:rsidR="00091448" w:rsidRPr="006F0E82" w14:paraId="379F538C" w14:textId="77777777" w:rsidTr="001522A3">
        <w:tc>
          <w:tcPr>
            <w:tcW w:w="4374" w:type="dxa"/>
          </w:tcPr>
          <w:p w14:paraId="28BD46F2" w14:textId="77777777" w:rsidR="00091448" w:rsidRPr="001522A3" w:rsidRDefault="00091448" w:rsidP="008C72AD">
            <w:pPr>
              <w:jc w:val="both"/>
              <w:rPr>
                <w:rFonts w:ascii="Sakkal Majalla" w:hAnsi="Sakkal Majalla" w:cs="Sakkal Majalla"/>
                <w:sz w:val="24"/>
                <w:szCs w:val="24"/>
                <w:rtl/>
              </w:rPr>
            </w:pPr>
            <w:r w:rsidRPr="001522A3">
              <w:rPr>
                <w:rFonts w:ascii="Sakkal Majalla" w:hAnsi="Sakkal Majalla" w:cs="Sakkal Majalla"/>
                <w:sz w:val="24"/>
                <w:szCs w:val="24"/>
                <w:rtl/>
              </w:rPr>
              <w:t>22.2</w:t>
            </w:r>
            <w:r w:rsidRPr="001522A3">
              <w:rPr>
                <w:rFonts w:ascii="Sakkal Majalla" w:hAnsi="Sakkal Majalla" w:cs="Sakkal Majalla"/>
                <w:sz w:val="24"/>
                <w:szCs w:val="24"/>
                <w:rtl/>
              </w:rPr>
              <w:tab/>
              <w:t>يتوجب على مقدم العطاء إعداد أي تعديل أو إستبدال لعطائه ووضعه في غلاف مختوم ويتم التأشير عليه وفق الأصول، ويرسله الى جهة التعاقد قبل الموعد النهائي لتسليم العطاءات بحسب ما يلي:</w:t>
            </w:r>
          </w:p>
        </w:tc>
        <w:tc>
          <w:tcPr>
            <w:tcW w:w="4400" w:type="dxa"/>
          </w:tcPr>
          <w:p w14:paraId="00577E92" w14:textId="77777777" w:rsidR="00091448" w:rsidRPr="001522A3" w:rsidRDefault="00091448" w:rsidP="008C72AD">
            <w:pPr>
              <w:bidi w:val="0"/>
              <w:jc w:val="both"/>
              <w:rPr>
                <w:rFonts w:asciiTheme="majorBidi" w:hAnsiTheme="majorBidi" w:cstheme="majorBidi"/>
                <w:sz w:val="24"/>
                <w:szCs w:val="24"/>
              </w:rPr>
            </w:pPr>
            <w:r w:rsidRPr="001522A3">
              <w:rPr>
                <w:rFonts w:asciiTheme="majorBidi" w:hAnsiTheme="majorBidi" w:cstheme="majorBidi"/>
                <w:sz w:val="24"/>
                <w:szCs w:val="24"/>
              </w:rPr>
              <w:t>22.2 The bidder shall prepare any amendment or replacement for his bid and put it in a sealed envelope and it is duly marked, and it is sent to the contracting authority before the deadline for submitting the tenders according to the following:</w:t>
            </w:r>
          </w:p>
        </w:tc>
      </w:tr>
      <w:tr w:rsidR="00E84520" w:rsidRPr="006F0E82" w14:paraId="053BE47F" w14:textId="77777777" w:rsidTr="001522A3">
        <w:tc>
          <w:tcPr>
            <w:tcW w:w="4374" w:type="dxa"/>
          </w:tcPr>
          <w:p w14:paraId="7654F7A7"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(أ)</w:t>
            </w:r>
            <w:r w:rsidRPr="001522A3">
              <w:rPr>
                <w:rFonts w:ascii="Sakkal Majalla" w:hAnsi="Sakkal Majalla" w:cs="Sakkal Majalla"/>
                <w:sz w:val="24"/>
                <w:szCs w:val="24"/>
                <w:rtl/>
              </w:rPr>
              <w:tab/>
              <w:t>على مقدم العطاء تقديم نسخة أصلية مع عدد النسخ المحدد في ورقة بيانات العطاء للمادة 19.1(ب) من التعليمات إلى مقدمي العطاءات، لأي تعديل على عطائه، وذلك في غلافين يتم التأشير عليهما بشكل واضح بـ: "تعديل العطاء – الأصل" أو "تعديل العطاء – النسخ"، أو "استبدال العطاء – الأصل" و "استبدال العطاء – النسخ" بحسب الحالة. يوضع الغلافين ضمن غلاف خارجي مختوم يتم التأشير عليه بذلك بشكل واضح بـ: "تعديل العطاء" أو "إستبدال العطاء".</w:t>
            </w:r>
          </w:p>
        </w:tc>
        <w:tc>
          <w:tcPr>
            <w:tcW w:w="4400" w:type="dxa"/>
          </w:tcPr>
          <w:p w14:paraId="34ADA912"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(a) The Bidder shall provide an original and the number of copies specified in Bid Data Sheet article 19.1of any amendments to its bid, clearly identified as such, in two inner envelopes duly marked “BID AMENDMENT-ORIGINAL” or “BID SUBSTITUTION-ORIGINAL” and “BID AMENDMENT-COPIES” or “BID SUBSTITUTION-COPIES.” The inner envelopes shall be sealed in an outer envelope, which shall be duly marked “BID </w:t>
            </w:r>
            <w:r w:rsidRPr="001522A3">
              <w:rPr>
                <w:rFonts w:asciiTheme="majorBidi" w:hAnsiTheme="majorBidi" w:cstheme="majorBidi"/>
                <w:sz w:val="24"/>
                <w:szCs w:val="24"/>
              </w:rPr>
              <w:lastRenderedPageBreak/>
              <w:t>AMENDMENT” or “BID SUBSTITUTION.”</w:t>
            </w:r>
          </w:p>
        </w:tc>
      </w:tr>
      <w:tr w:rsidR="00E84520" w:rsidRPr="006F0E82" w14:paraId="0C99D79F" w14:textId="77777777" w:rsidTr="001522A3">
        <w:tc>
          <w:tcPr>
            <w:tcW w:w="4374" w:type="dxa"/>
          </w:tcPr>
          <w:p w14:paraId="65B97E27"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(ب)</w:t>
            </w:r>
            <w:r w:rsidRPr="001522A3">
              <w:rPr>
                <w:rFonts w:ascii="Sakkal Majalla" w:hAnsi="Sakkal Majalla" w:cs="Sakkal Majalla"/>
                <w:sz w:val="24"/>
                <w:szCs w:val="24"/>
                <w:rtl/>
              </w:rPr>
              <w:tab/>
              <w:t>الأحكام الأخرى المتعلقة بالتأشير على تعديلات العطاء، يجب أن تتم وفقاً للفقرتين 19.2 و19.3 من التعليمات إلى مقدمي العطاءات.</w:t>
            </w:r>
          </w:p>
        </w:tc>
        <w:tc>
          <w:tcPr>
            <w:tcW w:w="4400" w:type="dxa"/>
          </w:tcPr>
          <w:p w14:paraId="182989D8"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(b) Other provisions concerning the marking and dispatch of bid amendments shall be in accordance with ITB Sub-Clauses 19.2 and 19.3.</w:t>
            </w:r>
          </w:p>
        </w:tc>
      </w:tr>
      <w:tr w:rsidR="00E84520" w:rsidRPr="006F0E82" w14:paraId="64405026" w14:textId="77777777" w:rsidTr="001522A3">
        <w:tc>
          <w:tcPr>
            <w:tcW w:w="4374" w:type="dxa"/>
          </w:tcPr>
          <w:p w14:paraId="04F1B26D"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22.3</w:t>
            </w:r>
            <w:r w:rsidRPr="001522A3">
              <w:rPr>
                <w:rFonts w:ascii="Sakkal Majalla" w:hAnsi="Sakkal Majalla" w:cs="Sakkal Majalla"/>
                <w:sz w:val="24"/>
                <w:szCs w:val="24"/>
                <w:rtl/>
              </w:rPr>
              <w:tab/>
              <w:t>يتوجب على مقدم العطاء الراغب في سحب عطائه إشعار جهة التعاقد تحريرياً قبل الموعد النهائي المحدد مسبقاً لتسليم العطاءات. يجب أن يتم استلام إشعار سحب العطاء قبل الموعد النهائي المحدد لتسليم العطاءات كما يجب أن:</w:t>
            </w:r>
          </w:p>
        </w:tc>
        <w:tc>
          <w:tcPr>
            <w:tcW w:w="4400" w:type="dxa"/>
          </w:tcPr>
          <w:p w14:paraId="4756B3E6"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22.3 A Bidder wishing to withdraw its bid shall notify the Contracting Entity in writing prior to the deadline prescribed for bid submission. A withdrawal notice shall be received prior to the deadline for submission of bids and shall:</w:t>
            </w:r>
          </w:p>
        </w:tc>
      </w:tr>
      <w:tr w:rsidR="00E84520" w:rsidRPr="006F0E82" w14:paraId="3CF26745" w14:textId="77777777" w:rsidTr="001522A3">
        <w:tc>
          <w:tcPr>
            <w:tcW w:w="4374" w:type="dxa"/>
          </w:tcPr>
          <w:p w14:paraId="124FBA98"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(أ)</w:t>
            </w:r>
            <w:r w:rsidRPr="001522A3">
              <w:rPr>
                <w:rFonts w:ascii="Sakkal Majalla" w:hAnsi="Sakkal Majalla" w:cs="Sakkal Majalla"/>
                <w:sz w:val="24"/>
                <w:szCs w:val="24"/>
                <w:rtl/>
              </w:rPr>
              <w:tab/>
              <w:t>يكون موجهاً إلى جهة التعاقد على العنوان المحدد في المادة 19.2 (ب) من التعليمات إلى مقدمي العطاءات؛</w:t>
            </w:r>
          </w:p>
        </w:tc>
        <w:tc>
          <w:tcPr>
            <w:tcW w:w="4400" w:type="dxa"/>
          </w:tcPr>
          <w:p w14:paraId="17B60534"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(a) be addressed to the Contracting Entity at the address named in ITB Sub-Clause 19.2 (b)</w:t>
            </w:r>
          </w:p>
        </w:tc>
      </w:tr>
      <w:tr w:rsidR="00E84520" w:rsidRPr="006F0E82" w14:paraId="437C291E" w14:textId="77777777" w:rsidTr="001522A3">
        <w:tc>
          <w:tcPr>
            <w:tcW w:w="4374" w:type="dxa"/>
          </w:tcPr>
          <w:p w14:paraId="3A709191"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(ب)</w:t>
            </w:r>
            <w:r w:rsidRPr="001522A3">
              <w:rPr>
                <w:rFonts w:ascii="Sakkal Majalla" w:hAnsi="Sakkal Majalla" w:cs="Sakkal Majalla"/>
                <w:sz w:val="24"/>
                <w:szCs w:val="24"/>
                <w:rtl/>
              </w:rPr>
              <w:tab/>
              <w:t>يحمل أسم ورقم المناقصة أو كتاب الدعوة والمحدد في المادة 19.2 (ج) من التعليمات إلى مقدمي العطاءات، وأن يتم التأشير عليه بـ "إشعار بسحب العطاء"؛ و</w:t>
            </w:r>
          </w:p>
        </w:tc>
        <w:tc>
          <w:tcPr>
            <w:tcW w:w="4400" w:type="dxa"/>
          </w:tcPr>
          <w:p w14:paraId="0B8D36CE"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(b) bear the Invitation for Bids (IFB) title and number indicated in named in ITB Sub-Clause 19.2 (c) and the words “BID WITHDRAWAL NOTICE” and</w:t>
            </w:r>
          </w:p>
        </w:tc>
      </w:tr>
      <w:tr w:rsidR="00E84520" w:rsidRPr="006F0E82" w14:paraId="02AA99B3" w14:textId="77777777" w:rsidTr="001522A3">
        <w:tc>
          <w:tcPr>
            <w:tcW w:w="4374" w:type="dxa"/>
          </w:tcPr>
          <w:p w14:paraId="0D424B27"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(ج)</w:t>
            </w:r>
            <w:r w:rsidRPr="001522A3">
              <w:rPr>
                <w:rFonts w:ascii="Sakkal Majalla" w:hAnsi="Sakkal Majalla" w:cs="Sakkal Majalla"/>
                <w:sz w:val="24"/>
                <w:szCs w:val="24"/>
                <w:rtl/>
              </w:rPr>
              <w:tab/>
              <w:t>أن يتضمن تفويضاً نافذاً يخول للتوقيع على الإشعار بسحب العطاء.</w:t>
            </w:r>
          </w:p>
        </w:tc>
        <w:tc>
          <w:tcPr>
            <w:tcW w:w="4400" w:type="dxa"/>
          </w:tcPr>
          <w:p w14:paraId="4349D62F"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(c) be accompanied by a valid written power of attorney authorizing the signatory of the withdrawal notice to withdraw the bid.</w:t>
            </w:r>
          </w:p>
        </w:tc>
      </w:tr>
      <w:tr w:rsidR="00E84520" w:rsidRPr="006F0E82" w14:paraId="5BFCC83B" w14:textId="77777777" w:rsidTr="001522A3">
        <w:tc>
          <w:tcPr>
            <w:tcW w:w="4374" w:type="dxa"/>
          </w:tcPr>
          <w:p w14:paraId="65D72C96"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22.4</w:t>
            </w:r>
            <w:r w:rsidRPr="001522A3">
              <w:rPr>
                <w:rFonts w:ascii="Sakkal Majalla" w:hAnsi="Sakkal Majalla" w:cs="Sakkal Majalla"/>
                <w:sz w:val="24"/>
                <w:szCs w:val="24"/>
                <w:rtl/>
              </w:rPr>
              <w:tab/>
              <w:t>إن العطاءات المطلوب سحبها وفقاً للمادة 22.3 من التعليمات إلى مقدمي العطاءات، سوف تعاد إلى مقدمي العطاءات دون فتحها.</w:t>
            </w:r>
          </w:p>
        </w:tc>
        <w:tc>
          <w:tcPr>
            <w:tcW w:w="4400" w:type="dxa"/>
          </w:tcPr>
          <w:p w14:paraId="0AD6580E"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22.4 Bids requested to be withdrawn in accordance with ITB Sub-Clause 22.3, shall be returned unopened to the Bidders.</w:t>
            </w:r>
          </w:p>
        </w:tc>
      </w:tr>
      <w:tr w:rsidR="00E84520" w:rsidRPr="006F0E82" w14:paraId="7FF8EC58" w14:textId="77777777" w:rsidTr="001522A3">
        <w:tc>
          <w:tcPr>
            <w:tcW w:w="4374" w:type="dxa"/>
          </w:tcPr>
          <w:p w14:paraId="0B9A73A7"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22.5</w:t>
            </w:r>
            <w:r w:rsidRPr="001522A3">
              <w:rPr>
                <w:rFonts w:ascii="Sakkal Majalla" w:hAnsi="Sakkal Majalla" w:cs="Sakkal Majalla"/>
                <w:sz w:val="24"/>
                <w:szCs w:val="24"/>
                <w:rtl/>
              </w:rPr>
              <w:tab/>
              <w:t>لا يجوز سحب أو استبدال أو تعديل أي عطاء خلال الفترة التي تلي الموعد النهائي لتسليم العطاءات وحتى انتهاء فترة نفاذ العطاء المحددة في المادة 16 من التعليمات إلى مقدمي العطاءات. إن سحب العطاء خلال هذه الفترة قد يؤدي إلى مصادرة ضمان العطاء، وفقاً للمادة 17.7 من التعليمات إلى مقدمي العطاءات.</w:t>
            </w:r>
          </w:p>
        </w:tc>
        <w:tc>
          <w:tcPr>
            <w:tcW w:w="4400" w:type="dxa"/>
          </w:tcPr>
          <w:p w14:paraId="3F537694"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22.5</w:t>
            </w:r>
            <w:r w:rsidRPr="001522A3">
              <w:rPr>
                <w:rFonts w:asciiTheme="majorBidi" w:hAnsiTheme="majorBidi" w:cstheme="majorBidi"/>
                <w:sz w:val="24"/>
                <w:szCs w:val="24"/>
              </w:rPr>
              <w:tab/>
              <w:t xml:space="preserve">No bid may be withdrawn, substituted, or modified in the interval between the bid submission deadline and the expiration of the bid validity period specified in ITB Clause 16. Withdrawal of a bid during this interval may result in the forfeiture of the Bidder’s </w:t>
            </w:r>
            <w:r w:rsidR="00796F59" w:rsidRPr="001522A3">
              <w:rPr>
                <w:rFonts w:asciiTheme="majorBidi" w:hAnsiTheme="majorBidi" w:cstheme="majorBidi"/>
                <w:sz w:val="24"/>
                <w:szCs w:val="24"/>
              </w:rPr>
              <w:t xml:space="preserve">Bid Bond </w:t>
            </w:r>
            <w:r w:rsidRPr="001522A3">
              <w:rPr>
                <w:rFonts w:asciiTheme="majorBidi" w:hAnsiTheme="majorBidi" w:cstheme="majorBidi"/>
                <w:sz w:val="24"/>
                <w:szCs w:val="24"/>
              </w:rPr>
              <w:t>, pursuant to ITB Sub-Clause 17.7.</w:t>
            </w:r>
          </w:p>
        </w:tc>
      </w:tr>
      <w:tr w:rsidR="00E84520" w:rsidRPr="006F0E82" w14:paraId="750001E0" w14:textId="77777777" w:rsidTr="001522A3">
        <w:tc>
          <w:tcPr>
            <w:tcW w:w="4374" w:type="dxa"/>
          </w:tcPr>
          <w:p w14:paraId="0B8FF158" w14:textId="77777777" w:rsidR="00E84520" w:rsidRPr="001522A3" w:rsidRDefault="00E84520"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هـ – فتح وتقييم العطاءات</w:t>
            </w:r>
          </w:p>
        </w:tc>
        <w:tc>
          <w:tcPr>
            <w:tcW w:w="4400" w:type="dxa"/>
          </w:tcPr>
          <w:p w14:paraId="2C2A7CBC" w14:textId="77777777" w:rsidR="00E84520" w:rsidRPr="001522A3" w:rsidRDefault="00E84520"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E. Opening and Evaluation of Bids</w:t>
            </w:r>
          </w:p>
        </w:tc>
      </w:tr>
      <w:tr w:rsidR="00E84520" w:rsidRPr="006F0E82" w14:paraId="7884D227" w14:textId="77777777" w:rsidTr="001522A3">
        <w:tc>
          <w:tcPr>
            <w:tcW w:w="4374" w:type="dxa"/>
          </w:tcPr>
          <w:p w14:paraId="1C54D674" w14:textId="77777777" w:rsidR="00E84520" w:rsidRPr="001522A3" w:rsidRDefault="00E84520"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23.</w:t>
            </w:r>
            <w:r w:rsidRPr="001522A3">
              <w:rPr>
                <w:rFonts w:ascii="Sakkal Majalla" w:hAnsi="Sakkal Majalla" w:cs="Sakkal Majalla"/>
                <w:b/>
                <w:bCs/>
                <w:sz w:val="26"/>
                <w:szCs w:val="26"/>
                <w:rtl/>
              </w:rPr>
              <w:tab/>
              <w:t>فتح العطاءات</w:t>
            </w:r>
          </w:p>
        </w:tc>
        <w:tc>
          <w:tcPr>
            <w:tcW w:w="4400" w:type="dxa"/>
          </w:tcPr>
          <w:p w14:paraId="7DB3DF27" w14:textId="77777777" w:rsidR="00E84520" w:rsidRPr="001522A3" w:rsidRDefault="00E84520"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23. Opening of Bids</w:t>
            </w:r>
          </w:p>
        </w:tc>
      </w:tr>
      <w:tr w:rsidR="00E84520" w:rsidRPr="006F0E82" w14:paraId="29CD1363" w14:textId="77777777" w:rsidTr="001522A3">
        <w:tc>
          <w:tcPr>
            <w:tcW w:w="4374" w:type="dxa"/>
          </w:tcPr>
          <w:p w14:paraId="1A7F0D18"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23.1</w:t>
            </w:r>
            <w:r w:rsidRPr="001522A3">
              <w:rPr>
                <w:rFonts w:ascii="Sakkal Majalla" w:hAnsi="Sakkal Majalla" w:cs="Sakkal Majalla"/>
                <w:sz w:val="24"/>
                <w:szCs w:val="24"/>
                <w:rtl/>
              </w:rPr>
              <w:tab/>
              <w:t xml:space="preserve">ستقوم لجنة فتح العطاءات لدى جهة التعاقد بفتح جميع العطاءات بما في ذلك اشعارات الإنسحابات والتعديلات، وذلك في جلسة عامة بحضورالراغبين من مقدمي العطاءات او  ممثلي مقدمي العطاءات ( المخولين)، في الوقت والتاريخ والمكان كما هو محدد في ورقة بيانات العطاء. على مقدمي العطاءات او  </w:t>
            </w:r>
            <w:r w:rsidRPr="001522A3">
              <w:rPr>
                <w:rFonts w:ascii="Sakkal Majalla" w:hAnsi="Sakkal Majalla" w:cs="Sakkal Majalla"/>
                <w:sz w:val="24"/>
                <w:szCs w:val="24"/>
                <w:rtl/>
              </w:rPr>
              <w:lastRenderedPageBreak/>
              <w:t>ممثلي مقدمي العطاءات التوقيع على سجل الحضور كإثبات على حضورهم.</w:t>
            </w:r>
          </w:p>
        </w:tc>
        <w:tc>
          <w:tcPr>
            <w:tcW w:w="4400" w:type="dxa"/>
          </w:tcPr>
          <w:p w14:paraId="17260CFD"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lastRenderedPageBreak/>
              <w:t xml:space="preserve">23.1 The Contracting Entity (Bid Opening Committee) will open all bids, including withdrawal notices and amendments, in public, in the presence of Bidders or representatives (authorized) who choose to attend, at the time, on the date, and at the place specified in the Bid Data Sheet. </w:t>
            </w:r>
            <w:r w:rsidRPr="001522A3">
              <w:rPr>
                <w:rFonts w:asciiTheme="majorBidi" w:hAnsiTheme="majorBidi" w:cstheme="majorBidi"/>
                <w:sz w:val="24"/>
                <w:szCs w:val="24"/>
              </w:rPr>
              <w:lastRenderedPageBreak/>
              <w:t>Bidders or representatives shall sign a register as proof of their attendance.</w:t>
            </w:r>
          </w:p>
        </w:tc>
      </w:tr>
      <w:tr w:rsidR="00E84520" w:rsidRPr="006F0E82" w14:paraId="5AE6AAA3" w14:textId="77777777" w:rsidTr="001522A3">
        <w:tc>
          <w:tcPr>
            <w:tcW w:w="4374" w:type="dxa"/>
          </w:tcPr>
          <w:p w14:paraId="3B6D8FC3"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23.2</w:t>
            </w:r>
            <w:r w:rsidRPr="001522A3">
              <w:rPr>
                <w:rFonts w:ascii="Sakkal Majalla" w:hAnsi="Sakkal Majalla" w:cs="Sakkal Majalla"/>
                <w:sz w:val="24"/>
                <w:szCs w:val="24"/>
                <w:rtl/>
              </w:rPr>
              <w:tab/>
              <w:t>يتم أولاً فتح الأغلفة المؤشّر عليها بـالانسحابات وقراءة محتوياتها، ولا تفتح بعدها أغلفة العطاءات التي تم سحبها بل تعاد كما هي إلى مقدم العطاء . لا يقبل أي أشعار لسحب العطاء إلا إذا تم قراءة إشعار الإنسحاب مع التفويض النافذ علناً خلال جلسة فتح العطاءات.</w:t>
            </w:r>
          </w:p>
          <w:p w14:paraId="7530FAA9"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 xml:space="preserve">  يتم فتح الأغلفة التي جرى التأشير عليها بـالإستبدالات وقراءة محتوياتها ويتم استبدالها ولا تفتح بعدها أغلفة العطاءات التي تم استبدالها، بل تعاد كما هي إلى مقدم العطاء مغلقة. لايقبل أي إشعار لاستبدال العطاء إلا إذا تم قراءة إشعار الإستبدال مع التفويض النافذ بهذا الاستبدال علناً خلال جلسة فتح العطاءات. الأغلفة المؤشّر عليها بـتعديلات مع التفويض النافذ يجب أن تفتح وتقرأ محتوياتها علناً مع العطاء العائد لها المقدم أصلاً والذي تم تعديله.</w:t>
            </w:r>
          </w:p>
        </w:tc>
        <w:tc>
          <w:tcPr>
            <w:tcW w:w="4400" w:type="dxa"/>
          </w:tcPr>
          <w:p w14:paraId="730D28E4" w14:textId="56D29C8F"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23.2 Bids marked with withdrawals shall first be opened and their contents read, then bids for bids withdrawn shall not be opened but shall be returned as they are to the bidder. No notice of withdrawal of tender shall be accepted unless the notice of withdrawal with the enforceable authority is read publicly during the bid opening session. The covers that are marked with the replacements are opened and their contents read and are replaced and the covers of the bids that were replaced are not </w:t>
            </w:r>
            <w:r w:rsidR="00DE5C9C" w:rsidRPr="001522A3">
              <w:rPr>
                <w:rFonts w:asciiTheme="majorBidi" w:hAnsiTheme="majorBidi" w:cstheme="majorBidi"/>
                <w:sz w:val="24"/>
                <w:szCs w:val="24"/>
              </w:rPr>
              <w:t>opened but</w:t>
            </w:r>
            <w:r w:rsidRPr="001522A3">
              <w:rPr>
                <w:rFonts w:asciiTheme="majorBidi" w:hAnsiTheme="majorBidi" w:cstheme="majorBidi"/>
                <w:sz w:val="24"/>
                <w:szCs w:val="24"/>
              </w:rPr>
              <w:t xml:space="preserve"> are returned as they are to the bidder closed. No notice of replacement of the tender shall be accepted unless the notice of replacement has been read with the effective enforcement of this replacement publicly during the bid opening session. Packages marked with amendments with the effective delegation must open and read their contents publicly with the bid originally submitted and modified.</w:t>
            </w:r>
          </w:p>
        </w:tc>
      </w:tr>
      <w:tr w:rsidR="00E84520" w:rsidRPr="006F0E82" w14:paraId="01BD3C44" w14:textId="77777777" w:rsidTr="001522A3">
        <w:tc>
          <w:tcPr>
            <w:tcW w:w="4374" w:type="dxa"/>
          </w:tcPr>
          <w:p w14:paraId="5E2D1A23"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23.3</w:t>
            </w:r>
            <w:r w:rsidRPr="001522A3">
              <w:rPr>
                <w:rFonts w:ascii="Sakkal Majalla" w:hAnsi="Sakkal Majalla" w:cs="Sakkal Majalla"/>
                <w:sz w:val="24"/>
                <w:szCs w:val="24"/>
                <w:rtl/>
              </w:rPr>
              <w:tab/>
              <w:t>يتم فتح العطاءات ويقرأ علناً اسم مقدم العطاء وسعر العطاء لكل بند أو جدول (أو مجموعة) بما في ذلك أية تخفيضات، و وجود أو عدم وجود ضمان العطاء في حال كان مطلوباً، ووجود أو عدم وجود التفويض بالتوقيع المطلوب، إضافة إلى أية تفاصيل أخرى قد تراها جهة التعاقد مناسبة. لا يرفض أي عطاء خلال جلسة فتح العطاءات.</w:t>
            </w:r>
          </w:p>
          <w:p w14:paraId="03509247"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يتم التأشير على جميع صفحات كل من العطاءات الأصلية بختم لجنة فتح العطاءات مع توقيع أعضائها على جميع صفحات جداول الأسعار الأصلية الخاصة بكل عطاء.</w:t>
            </w:r>
          </w:p>
        </w:tc>
        <w:tc>
          <w:tcPr>
            <w:tcW w:w="4400" w:type="dxa"/>
          </w:tcPr>
          <w:p w14:paraId="45084DF0" w14:textId="77777777" w:rsidR="00E84520" w:rsidRPr="001522A3" w:rsidRDefault="00E84520" w:rsidP="008C72AD">
            <w:pPr>
              <w:bidi w:val="0"/>
              <w:jc w:val="both"/>
              <w:rPr>
                <w:rFonts w:asciiTheme="majorBidi" w:hAnsiTheme="majorBidi" w:cstheme="majorBidi"/>
                <w:sz w:val="24"/>
                <w:szCs w:val="24"/>
              </w:rPr>
            </w:pPr>
            <w:proofErr w:type="gramStart"/>
            <w:r w:rsidRPr="001522A3">
              <w:rPr>
                <w:rFonts w:asciiTheme="majorBidi" w:hAnsiTheme="majorBidi" w:cstheme="majorBidi"/>
                <w:sz w:val="24"/>
                <w:szCs w:val="24"/>
              </w:rPr>
              <w:t xml:space="preserve">23.3 All other Bids shall be opened one at a time, reading out: the name of the Bidder and the Bid Price of each item or schedule (or lot) including any discounts, and indicating whether there is: the presence or absence of a </w:t>
            </w:r>
            <w:r w:rsidR="00796F59" w:rsidRPr="001522A3">
              <w:rPr>
                <w:rFonts w:asciiTheme="majorBidi" w:hAnsiTheme="majorBidi" w:cstheme="majorBidi"/>
                <w:sz w:val="24"/>
                <w:szCs w:val="24"/>
              </w:rPr>
              <w:t xml:space="preserve">Bid Bond </w:t>
            </w:r>
            <w:r w:rsidRPr="001522A3">
              <w:rPr>
                <w:rFonts w:asciiTheme="majorBidi" w:hAnsiTheme="majorBidi" w:cstheme="majorBidi"/>
                <w:sz w:val="24"/>
                <w:szCs w:val="24"/>
              </w:rPr>
              <w:t>, if required; the presence or absence of requisite powers of attorney; and any other such details as the Contracting Entity may consider appropriate.</w:t>
            </w:r>
            <w:proofErr w:type="gramEnd"/>
            <w:r w:rsidRPr="001522A3">
              <w:rPr>
                <w:rFonts w:asciiTheme="majorBidi" w:hAnsiTheme="majorBidi" w:cstheme="majorBidi"/>
                <w:sz w:val="24"/>
                <w:szCs w:val="24"/>
              </w:rPr>
              <w:t xml:space="preserve"> No bid shall be rejected at bid opening.</w:t>
            </w:r>
          </w:p>
          <w:p w14:paraId="6AA2C71B"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All pages of the original of each Bid shall be stamped with the bid opening committee stamp and the bid opening committee members shall sign on all pages of the price schedules of the original of each Bid.</w:t>
            </w:r>
          </w:p>
        </w:tc>
      </w:tr>
      <w:tr w:rsidR="00E84520" w:rsidRPr="006F0E82" w14:paraId="0CE78547" w14:textId="77777777" w:rsidTr="001522A3">
        <w:tc>
          <w:tcPr>
            <w:tcW w:w="4374" w:type="dxa"/>
          </w:tcPr>
          <w:p w14:paraId="53BDADEE"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23.4</w:t>
            </w:r>
            <w:r w:rsidRPr="001522A3">
              <w:rPr>
                <w:rFonts w:ascii="Sakkal Majalla" w:hAnsi="Sakkal Majalla" w:cs="Sakkal Majalla"/>
                <w:sz w:val="24"/>
                <w:szCs w:val="24"/>
                <w:rtl/>
              </w:rPr>
              <w:tab/>
              <w:t xml:space="preserve">إن العطاءات (والتعديلات التي تُرسل وفقاً للفقرة 22.2 من التعليمات إلى مقدمي العطاءات) والتي لم يتم فتحها </w:t>
            </w:r>
            <w:r w:rsidRPr="001522A3">
              <w:rPr>
                <w:rFonts w:ascii="Sakkal Majalla" w:hAnsi="Sakkal Majalla" w:cs="Sakkal Majalla"/>
                <w:sz w:val="24"/>
                <w:szCs w:val="24"/>
                <w:rtl/>
              </w:rPr>
              <w:lastRenderedPageBreak/>
              <w:t>وقراءتها خلال جلسة فتح العطاءات، لا تخضع للتقييم مهما كانت الظروف.</w:t>
            </w:r>
          </w:p>
        </w:tc>
        <w:tc>
          <w:tcPr>
            <w:tcW w:w="4400" w:type="dxa"/>
          </w:tcPr>
          <w:p w14:paraId="2EC66A44"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lastRenderedPageBreak/>
              <w:t xml:space="preserve">23.4 Bids (and amendments sent pursuant to ITB Sub-Clause 22.2) that are not opened and read out at bid opening shall not be </w:t>
            </w:r>
            <w:r w:rsidRPr="001522A3">
              <w:rPr>
                <w:rFonts w:asciiTheme="majorBidi" w:hAnsiTheme="majorBidi" w:cstheme="majorBidi"/>
                <w:sz w:val="24"/>
                <w:szCs w:val="24"/>
              </w:rPr>
              <w:lastRenderedPageBreak/>
              <w:t>considered further for evaluation, irrespective of the circumstances.</w:t>
            </w:r>
          </w:p>
        </w:tc>
      </w:tr>
      <w:tr w:rsidR="00E84520" w:rsidRPr="006F0E82" w14:paraId="1D82FF7E" w14:textId="77777777" w:rsidTr="001522A3">
        <w:tc>
          <w:tcPr>
            <w:tcW w:w="4374" w:type="dxa"/>
          </w:tcPr>
          <w:p w14:paraId="28F0AEB7"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23.5</w:t>
            </w:r>
            <w:r w:rsidRPr="001522A3">
              <w:rPr>
                <w:rFonts w:ascii="Sakkal Majalla" w:hAnsi="Sakkal Majalla" w:cs="Sakkal Majalla"/>
                <w:sz w:val="24"/>
                <w:szCs w:val="24"/>
                <w:rtl/>
              </w:rPr>
              <w:tab/>
              <w:t>تُعِد جهة التعاقد محضراً لجلسة فتح العطاءات في نهاية الجلسة متضمناً المعلومات المذكورة في الفقرات 23.1 و23.2 و23.4 و23.6 من التعليمات إلى مقدمي العطاءات المذكورة أعلاه، بالإضافة إلى ما يلي وبالحد الأدنى:</w:t>
            </w:r>
          </w:p>
          <w:p w14:paraId="346B659E"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w:t>
            </w:r>
            <w:r w:rsidRPr="001522A3">
              <w:rPr>
                <w:rFonts w:ascii="Sakkal Majalla" w:hAnsi="Sakkal Majalla" w:cs="Sakkal Majalla"/>
                <w:sz w:val="24"/>
                <w:szCs w:val="24"/>
                <w:rtl/>
              </w:rPr>
              <w:tab/>
              <w:t>إغلاق الأغلفة بإحكام وختمها أو تشميعها؛</w:t>
            </w:r>
          </w:p>
          <w:p w14:paraId="17262EA6"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w:t>
            </w:r>
            <w:r w:rsidRPr="001522A3">
              <w:rPr>
                <w:rFonts w:ascii="Sakkal Majalla" w:hAnsi="Sakkal Majalla" w:cs="Sakkal Majalla"/>
                <w:sz w:val="24"/>
                <w:szCs w:val="24"/>
                <w:rtl/>
              </w:rPr>
              <w:tab/>
              <w:t>سعر العطاء (لكل وحدة (</w:t>
            </w:r>
            <w:r w:rsidRPr="001522A3">
              <w:rPr>
                <w:rFonts w:ascii="Sakkal Majalla" w:hAnsi="Sakkal Majalla" w:cs="Sakkal Majalla"/>
                <w:sz w:val="24"/>
                <w:szCs w:val="24"/>
              </w:rPr>
              <w:t>lot</w:t>
            </w:r>
            <w:r w:rsidRPr="001522A3">
              <w:rPr>
                <w:rFonts w:ascii="Sakkal Majalla" w:hAnsi="Sakkal Majalla" w:cs="Sakkal Majalla"/>
                <w:sz w:val="24"/>
                <w:szCs w:val="24"/>
                <w:rtl/>
              </w:rPr>
              <w:t>) إن وجد)، بما في ذلك أية تخفيضات أو أية أسعار مشروطة أو أية تخفيضات على أساس عطاءات أخرى؛</w:t>
            </w:r>
          </w:p>
          <w:p w14:paraId="2ED85E63"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w:t>
            </w:r>
            <w:r w:rsidRPr="001522A3">
              <w:rPr>
                <w:rFonts w:ascii="Sakkal Majalla" w:hAnsi="Sakkal Majalla" w:cs="Sakkal Majalla"/>
                <w:sz w:val="24"/>
                <w:szCs w:val="24"/>
                <w:rtl/>
              </w:rPr>
              <w:tab/>
              <w:t>التأشير بعلامة واضحة حول كل تعديل أو محو أو تصحيح لمقدم العطاء على جداول الأسعار، وذلك مع توقيع رئيس وأعضاء لجنة فتح العطاءات؛</w:t>
            </w:r>
          </w:p>
          <w:p w14:paraId="3DA9CBC4"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w:t>
            </w:r>
            <w:r w:rsidRPr="001522A3">
              <w:rPr>
                <w:rFonts w:ascii="Sakkal Majalla" w:hAnsi="Sakkal Majalla" w:cs="Sakkal Majalla"/>
                <w:sz w:val="24"/>
                <w:szCs w:val="24"/>
                <w:rtl/>
              </w:rPr>
              <w:tab/>
              <w:t xml:space="preserve">وضع خط أفقي بجانب كل فقرة(بند) غير مسعرة، وذلك مع توقيع رئيس وأعضاء لجنة فتح العطاءات؛      </w:t>
            </w:r>
          </w:p>
          <w:p w14:paraId="35FAE2D7"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w:t>
            </w:r>
            <w:r w:rsidRPr="001522A3">
              <w:rPr>
                <w:rFonts w:ascii="Sakkal Majalla" w:hAnsi="Sakkal Majalla" w:cs="Sakkal Majalla"/>
                <w:sz w:val="24"/>
                <w:szCs w:val="24"/>
                <w:rtl/>
              </w:rPr>
              <w:tab/>
              <w:t>توقيع مقدم العطاء على استمارة تقديم العطاء وعلى مستندات العطاء الأخرى المرفقة وعلى كل صفحة من جداول الأسعار؛</w:t>
            </w:r>
          </w:p>
          <w:p w14:paraId="74DD1444"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w:t>
            </w:r>
            <w:r w:rsidRPr="001522A3">
              <w:rPr>
                <w:rFonts w:ascii="Sakkal Majalla" w:hAnsi="Sakkal Majalla" w:cs="Sakkal Majalla"/>
                <w:sz w:val="24"/>
                <w:szCs w:val="24"/>
                <w:rtl/>
              </w:rPr>
              <w:tab/>
              <w:t>عدد الأوراق المكون منها كل عطاء؛</w:t>
            </w:r>
          </w:p>
          <w:p w14:paraId="605F5D74"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w:t>
            </w:r>
            <w:r w:rsidRPr="001522A3">
              <w:rPr>
                <w:rFonts w:ascii="Sakkal Majalla" w:hAnsi="Sakkal Majalla" w:cs="Sakkal Majalla"/>
                <w:sz w:val="24"/>
                <w:szCs w:val="24"/>
                <w:rtl/>
              </w:rPr>
              <w:tab/>
              <w:t>أية ملاحظات أو تحفظات ذات صلة مدونة في العطاء من مقدم العطاء؛</w:t>
            </w:r>
          </w:p>
          <w:p w14:paraId="45910295"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w:t>
            </w:r>
            <w:r w:rsidRPr="001522A3">
              <w:rPr>
                <w:rFonts w:ascii="Sakkal Majalla" w:hAnsi="Sakkal Majalla" w:cs="Sakkal Majalla"/>
                <w:sz w:val="24"/>
                <w:szCs w:val="24"/>
                <w:rtl/>
              </w:rPr>
              <w:tab/>
              <w:t>أية ملاحظات أو تحفظات أخرى قد تبديها اللجنة على أي من مرفقات العطاء.</w:t>
            </w:r>
          </w:p>
          <w:p w14:paraId="671CE6FE"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يوضع ختم اللجنة على جميع محتويات العطاء والمرفقات ويتم توقيع رئيس وأعضاء اللجنة على جميع صفحات جدول الكميات المسعر لمقدمي العطاء</w:t>
            </w:r>
          </w:p>
        </w:tc>
        <w:tc>
          <w:tcPr>
            <w:tcW w:w="4400" w:type="dxa"/>
          </w:tcPr>
          <w:p w14:paraId="5AD68872" w14:textId="1D0CD764"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23.5 The Contracting Entity will prepare minutes of the bid opening at the end of the opening session, with the here </w:t>
            </w:r>
            <w:r w:rsidR="00DE5C9C" w:rsidRPr="001522A3">
              <w:rPr>
                <w:rFonts w:asciiTheme="majorBidi" w:hAnsiTheme="majorBidi" w:cstheme="majorBidi"/>
                <w:sz w:val="24"/>
                <w:szCs w:val="24"/>
              </w:rPr>
              <w:t>above-mentioned</w:t>
            </w:r>
            <w:r w:rsidRPr="001522A3">
              <w:rPr>
                <w:rFonts w:asciiTheme="majorBidi" w:hAnsiTheme="majorBidi" w:cstheme="majorBidi"/>
                <w:sz w:val="24"/>
                <w:szCs w:val="24"/>
              </w:rPr>
              <w:t xml:space="preserve"> information of ITB Sub-Clauses 23.1, 23.2. 23.4, and 23.6 and including in minimum the following information about:</w:t>
            </w:r>
          </w:p>
          <w:p w14:paraId="733D6603"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 sealing and stamping of the envelopes;</w:t>
            </w:r>
          </w:p>
          <w:p w14:paraId="157F70D0"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 the price of the bid (per lot) if any, including any discounts, any conditional prices or any other bid discounts;</w:t>
            </w:r>
          </w:p>
          <w:p w14:paraId="55178872"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 marking clearly any alteration, erasure, correction made by the Bidder on the prices schedules, signed by the head and the members of the Bid Opening Committee</w:t>
            </w:r>
          </w:p>
          <w:p w14:paraId="02DA4FB0"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 slashing un-priced items with horizontal lines; along with the signature of the chairman and members of the Bid Opening Committee </w:t>
            </w:r>
          </w:p>
          <w:p w14:paraId="0C2FD75A"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 the Bidder's signatures on the Bid Submission Form and other attached Bid Forms and of every page of the price schedules; </w:t>
            </w:r>
          </w:p>
          <w:p w14:paraId="226544F5"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 number of pages of each Bid; </w:t>
            </w:r>
          </w:p>
          <w:p w14:paraId="22132A63"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 any other relevant remarks and reservations made by the Bidder on the Bid; </w:t>
            </w:r>
          </w:p>
          <w:p w14:paraId="544DD5D1"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 any other remarks and general description and highlights to be made by the Committee on any attachments to the Bid.</w:t>
            </w:r>
          </w:p>
          <w:p w14:paraId="49109DD0" w14:textId="77777777" w:rsidR="00E84520" w:rsidRPr="001522A3" w:rsidRDefault="00E84520" w:rsidP="008C72AD">
            <w:pPr>
              <w:bidi w:val="0"/>
              <w:jc w:val="both"/>
              <w:rPr>
                <w:rFonts w:asciiTheme="majorBidi" w:hAnsiTheme="majorBidi" w:cstheme="majorBidi"/>
                <w:sz w:val="24"/>
                <w:szCs w:val="24"/>
              </w:rPr>
            </w:pPr>
            <w:r w:rsidRPr="001522A3">
              <w:rPr>
                <w:rFonts w:asciiTheme="majorBidi" w:hAnsiTheme="majorBidi" w:cstheme="majorBidi"/>
                <w:sz w:val="24"/>
                <w:szCs w:val="24"/>
              </w:rPr>
              <w:t>All Bid’s content and attachments will be initialed by the Bids Opening Committee. All the pages of the quoted Price Schedule of the Bidders shall be signed by the chairman and members of the Committee.</w:t>
            </w:r>
          </w:p>
        </w:tc>
      </w:tr>
      <w:tr w:rsidR="00956C05" w:rsidRPr="006F0E82" w14:paraId="6F8FA342" w14:textId="77777777" w:rsidTr="001522A3">
        <w:tc>
          <w:tcPr>
            <w:tcW w:w="4374" w:type="dxa"/>
          </w:tcPr>
          <w:p w14:paraId="459050D3" w14:textId="77777777" w:rsidR="00956C05" w:rsidRPr="001522A3" w:rsidRDefault="00956C05" w:rsidP="008C72AD">
            <w:pPr>
              <w:jc w:val="both"/>
              <w:rPr>
                <w:rFonts w:ascii="Sakkal Majalla" w:hAnsi="Sakkal Majalla" w:cs="Sakkal Majalla"/>
                <w:sz w:val="24"/>
                <w:szCs w:val="24"/>
                <w:rtl/>
              </w:rPr>
            </w:pPr>
            <w:r w:rsidRPr="001522A3">
              <w:rPr>
                <w:rFonts w:ascii="Sakkal Majalla" w:hAnsi="Sakkal Majalla" w:cs="Sakkal Majalla"/>
                <w:sz w:val="24"/>
                <w:szCs w:val="24"/>
                <w:rtl/>
              </w:rPr>
              <w:t>23.7</w:t>
            </w:r>
            <w:r w:rsidRPr="001522A3">
              <w:rPr>
                <w:rFonts w:ascii="Sakkal Majalla" w:hAnsi="Sakkal Majalla" w:cs="Sakkal Majalla"/>
                <w:sz w:val="24"/>
                <w:szCs w:val="24"/>
                <w:rtl/>
              </w:rPr>
              <w:tab/>
              <w:t>يطلب من ممثلي مقدمي العطاءات الحاضرين التوقيع على محضر جلسة فتح العطاءات مع الحق بإضافة أية ملاحظة على أداء اللجنة. إن عدم توقيع أي مقدم عطاء على محضر الجلسة لا يُبطِل مضمون ونفاذ المحضر. يجب توزيع نسخ من المحضر إلى كل مقدمي العطاءات الذين يرغبون بالحصول على نسخة منه.</w:t>
            </w:r>
          </w:p>
        </w:tc>
        <w:tc>
          <w:tcPr>
            <w:tcW w:w="4400" w:type="dxa"/>
          </w:tcPr>
          <w:p w14:paraId="4C799681" w14:textId="77777777" w:rsidR="00956C05" w:rsidRPr="001522A3" w:rsidRDefault="00956C05" w:rsidP="008C72AD">
            <w:pPr>
              <w:bidi w:val="0"/>
              <w:jc w:val="both"/>
              <w:rPr>
                <w:rFonts w:asciiTheme="majorBidi" w:hAnsiTheme="majorBidi" w:cstheme="majorBidi"/>
                <w:sz w:val="24"/>
                <w:szCs w:val="24"/>
              </w:rPr>
            </w:pPr>
            <w:r w:rsidRPr="001522A3">
              <w:rPr>
                <w:rFonts w:asciiTheme="majorBidi" w:hAnsiTheme="majorBidi" w:cstheme="majorBidi"/>
                <w:sz w:val="24"/>
                <w:szCs w:val="24"/>
              </w:rPr>
              <w:t>23.7</w:t>
            </w:r>
            <w:r w:rsidRPr="001522A3">
              <w:rPr>
                <w:rFonts w:asciiTheme="majorBidi" w:hAnsiTheme="majorBidi" w:cstheme="majorBidi"/>
                <w:sz w:val="24"/>
                <w:szCs w:val="24"/>
              </w:rPr>
              <w:tab/>
              <w:t>The Bidder’s representatives who are present shall be requested to sign the minutes with the right to add any comment on the performance of the Committee. The omission of a Bidder’s signature on the minutes shall not invalidate the content and effect of the minutes. The minutes shall be distributed to all Bidders who wish to retain its copy.</w:t>
            </w:r>
          </w:p>
        </w:tc>
      </w:tr>
      <w:tr w:rsidR="00956C05" w:rsidRPr="006F0E82" w14:paraId="6BB4C1A4" w14:textId="77777777" w:rsidTr="001522A3">
        <w:tc>
          <w:tcPr>
            <w:tcW w:w="4374" w:type="dxa"/>
          </w:tcPr>
          <w:p w14:paraId="7477175B" w14:textId="77777777" w:rsidR="00956C05" w:rsidRPr="001522A3" w:rsidRDefault="00956C05"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23.8 سيتم إعلان جميع أسعار العطاءات والمواصفات الفنية ومدد التنفيذ رسمياً على لوحة إعلانات جهة التعاقد مع التأكيد على أن الأسعار والمواصفات المعلنة خاضعة لمزيد من التدقيق والتحليل.</w:t>
            </w:r>
          </w:p>
        </w:tc>
        <w:tc>
          <w:tcPr>
            <w:tcW w:w="4400" w:type="dxa"/>
          </w:tcPr>
          <w:p w14:paraId="17C7EBFB" w14:textId="77777777" w:rsidR="00956C05" w:rsidRPr="001522A3" w:rsidRDefault="00956C05" w:rsidP="008C72AD">
            <w:pPr>
              <w:bidi w:val="0"/>
              <w:jc w:val="both"/>
              <w:rPr>
                <w:rFonts w:asciiTheme="majorBidi" w:hAnsiTheme="majorBidi" w:cstheme="majorBidi"/>
                <w:sz w:val="24"/>
                <w:szCs w:val="24"/>
              </w:rPr>
            </w:pPr>
            <w:r w:rsidRPr="001522A3">
              <w:rPr>
                <w:rFonts w:asciiTheme="majorBidi" w:hAnsiTheme="majorBidi" w:cstheme="majorBidi"/>
                <w:sz w:val="24"/>
                <w:szCs w:val="24"/>
              </w:rPr>
              <w:t>23.8 All Bids’ prices, technical specifications, and implementation periods will be officially placed on the Contracting entity’s bill board while stating that these are to be analyzed and verified further.</w:t>
            </w:r>
          </w:p>
        </w:tc>
      </w:tr>
      <w:tr w:rsidR="00956C05" w:rsidRPr="006F0E82" w14:paraId="65CCA24E" w14:textId="77777777" w:rsidTr="001522A3">
        <w:tc>
          <w:tcPr>
            <w:tcW w:w="4374" w:type="dxa"/>
          </w:tcPr>
          <w:p w14:paraId="10759908" w14:textId="77777777" w:rsidR="00956C05" w:rsidRPr="001522A3" w:rsidRDefault="00956C05" w:rsidP="008C72AD">
            <w:pPr>
              <w:jc w:val="both"/>
              <w:rPr>
                <w:rFonts w:ascii="Sakkal Majalla" w:hAnsi="Sakkal Majalla" w:cs="Sakkal Majalla"/>
                <w:sz w:val="24"/>
                <w:szCs w:val="24"/>
                <w:rtl/>
              </w:rPr>
            </w:pPr>
            <w:r w:rsidRPr="001522A3">
              <w:rPr>
                <w:rFonts w:ascii="Sakkal Majalla" w:hAnsi="Sakkal Majalla" w:cs="Sakkal Majalla"/>
                <w:sz w:val="24"/>
                <w:szCs w:val="24"/>
                <w:rtl/>
              </w:rPr>
              <w:t>23.9 سيتــم إحالة العطاءات إلى لجنة تقييم وتحليل العطاءات بموافقة رئيس جهة التعاقد .</w:t>
            </w:r>
          </w:p>
        </w:tc>
        <w:tc>
          <w:tcPr>
            <w:tcW w:w="4400" w:type="dxa"/>
          </w:tcPr>
          <w:p w14:paraId="0A7C837A" w14:textId="77777777" w:rsidR="00956C05" w:rsidRPr="001522A3" w:rsidRDefault="00956C05" w:rsidP="008C72AD">
            <w:pPr>
              <w:bidi w:val="0"/>
              <w:jc w:val="both"/>
              <w:rPr>
                <w:rFonts w:asciiTheme="majorBidi" w:hAnsiTheme="majorBidi" w:cstheme="majorBidi"/>
                <w:sz w:val="24"/>
                <w:szCs w:val="24"/>
              </w:rPr>
            </w:pPr>
            <w:r w:rsidRPr="001522A3">
              <w:rPr>
                <w:rFonts w:asciiTheme="majorBidi" w:hAnsiTheme="majorBidi" w:cstheme="majorBidi"/>
                <w:sz w:val="24"/>
                <w:szCs w:val="24"/>
              </w:rPr>
              <w:t>23.9 The Bids will be referred to the Bids Evaluation Committee after having approval of the Head of the Contracting Entity.</w:t>
            </w:r>
          </w:p>
        </w:tc>
      </w:tr>
      <w:tr w:rsidR="00956C05" w:rsidRPr="006F0E82" w14:paraId="5EB4538E" w14:textId="77777777" w:rsidTr="001522A3">
        <w:tc>
          <w:tcPr>
            <w:tcW w:w="4374" w:type="dxa"/>
          </w:tcPr>
          <w:p w14:paraId="767B7302" w14:textId="77777777" w:rsidR="00956C05" w:rsidRPr="001522A3" w:rsidRDefault="00956C05" w:rsidP="008C72AD">
            <w:pPr>
              <w:jc w:val="both"/>
              <w:rPr>
                <w:rFonts w:ascii="Sakkal Majalla" w:hAnsi="Sakkal Majalla" w:cs="Sakkal Majalla"/>
                <w:b/>
                <w:bCs/>
                <w:sz w:val="26"/>
                <w:szCs w:val="26"/>
                <w:rtl/>
              </w:rPr>
            </w:pPr>
            <w:r w:rsidRPr="001522A3">
              <w:rPr>
                <w:rFonts w:ascii="Sakkal Majalla" w:hAnsi="Sakkal Majalla" w:cs="Sakkal Majalla"/>
                <w:b/>
                <w:bCs/>
                <w:sz w:val="26"/>
                <w:szCs w:val="26"/>
                <w:rtl/>
              </w:rPr>
              <w:t>24.</w:t>
            </w:r>
            <w:r w:rsidRPr="001522A3">
              <w:rPr>
                <w:rFonts w:ascii="Sakkal Majalla" w:hAnsi="Sakkal Majalla" w:cs="Sakkal Majalla"/>
                <w:b/>
                <w:bCs/>
                <w:sz w:val="26"/>
                <w:szCs w:val="26"/>
                <w:rtl/>
              </w:rPr>
              <w:tab/>
              <w:t>توضيح العطاءات</w:t>
            </w:r>
          </w:p>
        </w:tc>
        <w:tc>
          <w:tcPr>
            <w:tcW w:w="4400" w:type="dxa"/>
          </w:tcPr>
          <w:p w14:paraId="78F80A69" w14:textId="77777777" w:rsidR="00956C05" w:rsidRPr="001522A3" w:rsidRDefault="00956C05" w:rsidP="008C72AD">
            <w:pPr>
              <w:bidi w:val="0"/>
              <w:jc w:val="both"/>
              <w:rPr>
                <w:rFonts w:asciiTheme="majorBidi" w:hAnsiTheme="majorBidi" w:cstheme="majorBidi"/>
                <w:b/>
                <w:bCs/>
                <w:sz w:val="26"/>
                <w:szCs w:val="26"/>
              </w:rPr>
            </w:pPr>
            <w:r w:rsidRPr="001522A3">
              <w:rPr>
                <w:rFonts w:asciiTheme="majorBidi" w:hAnsiTheme="majorBidi" w:cstheme="majorBidi"/>
                <w:b/>
                <w:bCs/>
                <w:sz w:val="26"/>
                <w:szCs w:val="26"/>
              </w:rPr>
              <w:t>24. Clarification of Bids</w:t>
            </w:r>
          </w:p>
        </w:tc>
      </w:tr>
      <w:tr w:rsidR="00E84520" w:rsidRPr="006F0E82" w14:paraId="063CBE1D" w14:textId="77777777" w:rsidTr="001522A3">
        <w:tc>
          <w:tcPr>
            <w:tcW w:w="4374" w:type="dxa"/>
          </w:tcPr>
          <w:p w14:paraId="46F660B4"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24.1</w:t>
            </w:r>
            <w:r w:rsidRPr="001522A3">
              <w:rPr>
                <w:rFonts w:ascii="Sakkal Majalla" w:hAnsi="Sakkal Majalla" w:cs="Sakkal Majalla"/>
                <w:sz w:val="24"/>
                <w:szCs w:val="24"/>
                <w:rtl/>
              </w:rPr>
              <w:tab/>
              <w:t>يمكن لجهة التعاقد (لجنة تقييم وتحليل العطاءات) ، ووفقاً لتقديرها، طلب توضيحات من مقدم العطاء حول عطائه أثناء عملية تقييم العطاءات. يجب أن يكون طلب التوضيح والإجابة عليه تحريرياً؛ ويمنع طلب أو تقديم أو السماح بتغيير السعر أو مضمون العطاء، إلا إذا كان ذلك لتصحيح أخطاء حسابية تكتشفها جهة التعاقد خلال عملية تقييم العطاءات وفقاً للفقرة 27.1 من التعليمات إلى مقدمي العطاءات.</w:t>
            </w:r>
          </w:p>
          <w:p w14:paraId="74E8A55D"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إذا لم يقم مقدم العطاء بتقديم التوضيحات بشأن عطائه في الموعد والوقت المحددين لذلك في طلب جهة التعاقد، فقد يؤدي ذلك إلى رفض عطائه.</w:t>
            </w:r>
          </w:p>
        </w:tc>
        <w:tc>
          <w:tcPr>
            <w:tcW w:w="4400" w:type="dxa"/>
          </w:tcPr>
          <w:p w14:paraId="1C1CE809" w14:textId="77777777" w:rsidR="00956C05" w:rsidRPr="001522A3" w:rsidRDefault="00956C05" w:rsidP="008C72AD">
            <w:pPr>
              <w:bidi w:val="0"/>
              <w:jc w:val="both"/>
              <w:rPr>
                <w:rFonts w:asciiTheme="majorBidi" w:hAnsiTheme="majorBidi" w:cstheme="majorBidi"/>
                <w:sz w:val="24"/>
                <w:szCs w:val="24"/>
              </w:rPr>
            </w:pPr>
            <w:r w:rsidRPr="001522A3">
              <w:rPr>
                <w:rFonts w:asciiTheme="majorBidi" w:hAnsiTheme="majorBidi" w:cstheme="majorBidi"/>
                <w:sz w:val="24"/>
                <w:szCs w:val="24"/>
              </w:rPr>
              <w:t>24.1</w:t>
            </w:r>
            <w:r w:rsidRPr="001522A3">
              <w:rPr>
                <w:rFonts w:asciiTheme="majorBidi" w:hAnsiTheme="majorBidi" w:cstheme="majorBidi"/>
                <w:sz w:val="24"/>
                <w:szCs w:val="24"/>
              </w:rPr>
              <w:tab/>
              <w:t>During evaluation of the bids, only the Contracting Entity (the Bid Evaluation and Analysis Committee) 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14:paraId="1BFE4F81" w14:textId="77777777" w:rsidR="00E84520" w:rsidRPr="001522A3" w:rsidRDefault="00956C05" w:rsidP="008C72AD">
            <w:pPr>
              <w:bidi w:val="0"/>
              <w:jc w:val="both"/>
              <w:rPr>
                <w:sz w:val="24"/>
                <w:szCs w:val="24"/>
                <w:rtl/>
              </w:rPr>
            </w:pPr>
            <w:r w:rsidRPr="001522A3">
              <w:rPr>
                <w:rFonts w:asciiTheme="majorBidi" w:hAnsiTheme="majorBidi" w:cstheme="majorBidi"/>
                <w:sz w:val="24"/>
                <w:szCs w:val="24"/>
              </w:rPr>
              <w:t>If a Bidder does not provide clarifications of its bid by the date and time set in the Contracting Entity’s request for clarification, its bid may be rejected.</w:t>
            </w:r>
          </w:p>
        </w:tc>
      </w:tr>
      <w:tr w:rsidR="00956C05" w:rsidRPr="006F0E82" w14:paraId="5E7573CD" w14:textId="77777777" w:rsidTr="001522A3">
        <w:tc>
          <w:tcPr>
            <w:tcW w:w="4374" w:type="dxa"/>
          </w:tcPr>
          <w:p w14:paraId="6356257E" w14:textId="77777777" w:rsidR="00956C05" w:rsidRPr="009909EF" w:rsidRDefault="00956C05" w:rsidP="008C72AD">
            <w:pPr>
              <w:jc w:val="both"/>
              <w:rPr>
                <w:rFonts w:ascii="Sakkal Majalla" w:hAnsi="Sakkal Majalla" w:cs="Sakkal Majalla"/>
                <w:b/>
                <w:bCs/>
                <w:sz w:val="26"/>
                <w:szCs w:val="26"/>
                <w:rtl/>
              </w:rPr>
            </w:pPr>
            <w:r w:rsidRPr="009909EF">
              <w:rPr>
                <w:rFonts w:ascii="Sakkal Majalla" w:hAnsi="Sakkal Majalla" w:cs="Sakkal Majalla"/>
                <w:b/>
                <w:bCs/>
                <w:sz w:val="26"/>
                <w:szCs w:val="26"/>
                <w:rtl/>
              </w:rPr>
              <w:t>25.</w:t>
            </w:r>
            <w:r w:rsidRPr="009909EF">
              <w:rPr>
                <w:rFonts w:ascii="Sakkal Majalla" w:hAnsi="Sakkal Majalla" w:cs="Sakkal Majalla"/>
                <w:b/>
                <w:bCs/>
                <w:sz w:val="26"/>
                <w:szCs w:val="26"/>
                <w:rtl/>
              </w:rPr>
              <w:tab/>
              <w:t>سرية الإجراءات</w:t>
            </w:r>
          </w:p>
        </w:tc>
        <w:tc>
          <w:tcPr>
            <w:tcW w:w="4400" w:type="dxa"/>
          </w:tcPr>
          <w:p w14:paraId="7AE92D22" w14:textId="42437B2C" w:rsidR="00956C05" w:rsidRPr="009909EF" w:rsidRDefault="00956C05" w:rsidP="008C72AD">
            <w:pPr>
              <w:bidi w:val="0"/>
              <w:jc w:val="both"/>
              <w:rPr>
                <w:rFonts w:asciiTheme="majorBidi" w:hAnsiTheme="majorBidi" w:cstheme="majorBidi"/>
                <w:b/>
                <w:bCs/>
                <w:sz w:val="26"/>
                <w:szCs w:val="26"/>
              </w:rPr>
            </w:pPr>
            <w:r w:rsidRPr="009909EF">
              <w:rPr>
                <w:rFonts w:asciiTheme="majorBidi" w:hAnsiTheme="majorBidi" w:cstheme="majorBidi"/>
                <w:b/>
                <w:bCs/>
                <w:sz w:val="26"/>
                <w:szCs w:val="26"/>
              </w:rPr>
              <w:t xml:space="preserve">25. </w:t>
            </w:r>
            <w:r w:rsidR="00DE5C9C" w:rsidRPr="009909EF">
              <w:rPr>
                <w:rFonts w:asciiTheme="majorBidi" w:hAnsiTheme="majorBidi" w:cstheme="majorBidi"/>
                <w:b/>
                <w:bCs/>
                <w:sz w:val="26"/>
                <w:szCs w:val="26"/>
              </w:rPr>
              <w:t>Procedures Confidentiality</w:t>
            </w:r>
          </w:p>
        </w:tc>
      </w:tr>
      <w:tr w:rsidR="00956C05" w:rsidRPr="006F0E82" w14:paraId="0071335A" w14:textId="77777777" w:rsidTr="001522A3">
        <w:tc>
          <w:tcPr>
            <w:tcW w:w="4374" w:type="dxa"/>
          </w:tcPr>
          <w:p w14:paraId="5AE86274" w14:textId="77777777" w:rsidR="00956C05" w:rsidRPr="001522A3" w:rsidRDefault="00956C05" w:rsidP="008C72AD">
            <w:pPr>
              <w:jc w:val="both"/>
              <w:rPr>
                <w:rFonts w:ascii="Sakkal Majalla" w:hAnsi="Sakkal Majalla" w:cs="Sakkal Majalla"/>
                <w:sz w:val="24"/>
                <w:szCs w:val="24"/>
                <w:rtl/>
              </w:rPr>
            </w:pPr>
            <w:r w:rsidRPr="001522A3">
              <w:rPr>
                <w:rFonts w:ascii="Sakkal Majalla" w:hAnsi="Sakkal Majalla" w:cs="Sakkal Majalla"/>
                <w:sz w:val="24"/>
                <w:szCs w:val="24"/>
                <w:rtl/>
              </w:rPr>
              <w:t>25.1</w:t>
            </w:r>
            <w:r w:rsidRPr="001522A3">
              <w:rPr>
                <w:rFonts w:ascii="Sakkal Majalla" w:hAnsi="Sakkal Majalla" w:cs="Sakkal Majalla"/>
                <w:sz w:val="24"/>
                <w:szCs w:val="24"/>
                <w:rtl/>
              </w:rPr>
              <w:tab/>
              <w:t>لا يجوز الكشف عن أية معلومات تتعلق بفحص، توضيح، وتقييم ومقارنة العطاءات والتوصية بإرساء العقد، إلى مقدمي العطاءات أو أي شخص آخر غير معني رسمياً بعملية العطاء، وذلك إلى أن يتم تبليغ جميع مقدمي العطاءات بإشعار إرساء العقد.</w:t>
            </w:r>
          </w:p>
        </w:tc>
        <w:tc>
          <w:tcPr>
            <w:tcW w:w="4400" w:type="dxa"/>
          </w:tcPr>
          <w:p w14:paraId="2015D3F5" w14:textId="77777777" w:rsidR="00956C05" w:rsidRPr="001522A3" w:rsidRDefault="00956C05" w:rsidP="008C72AD">
            <w:pPr>
              <w:bidi w:val="0"/>
              <w:jc w:val="both"/>
              <w:rPr>
                <w:rFonts w:asciiTheme="majorBidi" w:hAnsiTheme="majorBidi" w:cstheme="majorBidi"/>
                <w:sz w:val="24"/>
                <w:szCs w:val="24"/>
              </w:rPr>
            </w:pPr>
            <w:r w:rsidRPr="001522A3">
              <w:rPr>
                <w:rFonts w:asciiTheme="majorBidi" w:hAnsiTheme="majorBidi" w:cstheme="majorBidi"/>
                <w:sz w:val="24"/>
                <w:szCs w:val="24"/>
              </w:rPr>
              <w:t>25.1 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956C05" w:rsidRPr="006F0E82" w14:paraId="2D295228" w14:textId="77777777" w:rsidTr="001522A3">
        <w:tc>
          <w:tcPr>
            <w:tcW w:w="4374" w:type="dxa"/>
          </w:tcPr>
          <w:p w14:paraId="11CBB2E7" w14:textId="77777777" w:rsidR="00956C05" w:rsidRPr="001522A3" w:rsidRDefault="00956C05" w:rsidP="008C72AD">
            <w:pPr>
              <w:jc w:val="both"/>
              <w:rPr>
                <w:rFonts w:ascii="Sakkal Majalla" w:hAnsi="Sakkal Majalla" w:cs="Sakkal Majalla"/>
                <w:sz w:val="24"/>
                <w:szCs w:val="24"/>
                <w:rtl/>
              </w:rPr>
            </w:pPr>
            <w:r w:rsidRPr="001522A3">
              <w:rPr>
                <w:rFonts w:ascii="Sakkal Majalla" w:hAnsi="Sakkal Majalla" w:cs="Sakkal Majalla"/>
                <w:sz w:val="24"/>
                <w:szCs w:val="24"/>
                <w:rtl/>
              </w:rPr>
              <w:t>25.2</w:t>
            </w:r>
            <w:r w:rsidRPr="001522A3">
              <w:rPr>
                <w:rFonts w:ascii="Sakkal Majalla" w:hAnsi="Sakkal Majalla" w:cs="Sakkal Majalla"/>
                <w:sz w:val="24"/>
                <w:szCs w:val="24"/>
                <w:rtl/>
              </w:rPr>
              <w:tab/>
              <w:t>إذا حاول مقدم العطاء التأثير على جهة التعاقد (لجنة تقييم وتحليل العطاءات) في عملية تقييمها للعطاء ومقارنة العطاء، أو في قرارها بترسية العقد، فأن ذلك يؤدي إلى رفض عطائه.</w:t>
            </w:r>
          </w:p>
        </w:tc>
        <w:tc>
          <w:tcPr>
            <w:tcW w:w="4400" w:type="dxa"/>
          </w:tcPr>
          <w:p w14:paraId="4E9B0C07" w14:textId="77777777" w:rsidR="00956C05" w:rsidRPr="001522A3" w:rsidRDefault="00956C05" w:rsidP="008C72AD">
            <w:pPr>
              <w:bidi w:val="0"/>
              <w:jc w:val="both"/>
              <w:rPr>
                <w:rFonts w:asciiTheme="majorBidi" w:hAnsiTheme="majorBidi" w:cstheme="majorBidi"/>
                <w:sz w:val="24"/>
                <w:szCs w:val="24"/>
              </w:rPr>
            </w:pPr>
            <w:r w:rsidRPr="001522A3">
              <w:rPr>
                <w:rFonts w:asciiTheme="majorBidi" w:hAnsiTheme="majorBidi" w:cstheme="majorBidi"/>
                <w:sz w:val="24"/>
                <w:szCs w:val="24"/>
              </w:rPr>
              <w:t>25.2 Any effort by the bidder to influence the Contracting Entity (the Bid Evaluation and Analysis Committee) in the Contracting Entity’s bid evaluation, bid comparison, or contract award decisions may result in the rejection of the Bidder’s bid.</w:t>
            </w:r>
          </w:p>
        </w:tc>
      </w:tr>
      <w:tr w:rsidR="00956C05" w:rsidRPr="006F0E82" w14:paraId="01BAD541" w14:textId="77777777" w:rsidTr="001522A3">
        <w:tc>
          <w:tcPr>
            <w:tcW w:w="4374" w:type="dxa"/>
          </w:tcPr>
          <w:p w14:paraId="25419004" w14:textId="77777777" w:rsidR="00956C05" w:rsidRPr="001522A3" w:rsidRDefault="00956C05"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25.3</w:t>
            </w:r>
            <w:r w:rsidRPr="001522A3">
              <w:rPr>
                <w:rFonts w:ascii="Sakkal Majalla" w:hAnsi="Sakkal Majalla" w:cs="Sakkal Majalla"/>
                <w:sz w:val="24"/>
                <w:szCs w:val="24"/>
                <w:rtl/>
              </w:rPr>
              <w:tab/>
              <w:t>إذا رغب أي مقدم عطاء بالإتصال بجهة التعاقد بشأن مسألة تتعلق بعطائه خلال الفترة الممتدة من تاريخ فتح العطاءات إلى تاريخ ترسية العقد، فعليه أن يقوم بذلك تحريرياً.</w:t>
            </w:r>
          </w:p>
        </w:tc>
        <w:tc>
          <w:tcPr>
            <w:tcW w:w="4400" w:type="dxa"/>
          </w:tcPr>
          <w:p w14:paraId="5F3EA7DE" w14:textId="77777777" w:rsidR="00956C05" w:rsidRPr="001522A3" w:rsidRDefault="00956C05" w:rsidP="008C72AD">
            <w:pPr>
              <w:bidi w:val="0"/>
              <w:jc w:val="both"/>
              <w:rPr>
                <w:rFonts w:asciiTheme="majorBidi" w:hAnsiTheme="majorBidi" w:cstheme="majorBidi"/>
                <w:sz w:val="24"/>
                <w:szCs w:val="24"/>
              </w:rPr>
            </w:pPr>
            <w:r w:rsidRPr="001522A3">
              <w:rPr>
                <w:rFonts w:asciiTheme="majorBidi" w:hAnsiTheme="majorBidi" w:cstheme="majorBidi"/>
                <w:sz w:val="24"/>
                <w:szCs w:val="24"/>
              </w:rPr>
              <w:t>25.3 From the time of bid opening to the time of Contract award, if any Bidder wishes to contact the Contracting Entity on any matter related to its bid, it shall do so in writing.</w:t>
            </w:r>
          </w:p>
        </w:tc>
      </w:tr>
      <w:tr w:rsidR="00E917E4" w:rsidRPr="006F0E82" w14:paraId="401119F4" w14:textId="77777777" w:rsidTr="001522A3">
        <w:tc>
          <w:tcPr>
            <w:tcW w:w="4374" w:type="dxa"/>
          </w:tcPr>
          <w:p w14:paraId="7793DDC6" w14:textId="77777777" w:rsidR="00E917E4" w:rsidRPr="009909EF" w:rsidRDefault="00E917E4" w:rsidP="008C72AD">
            <w:pPr>
              <w:jc w:val="both"/>
              <w:rPr>
                <w:rFonts w:ascii="Sakkal Majalla" w:hAnsi="Sakkal Majalla" w:cs="Sakkal Majalla"/>
                <w:b/>
                <w:bCs/>
                <w:sz w:val="26"/>
                <w:szCs w:val="26"/>
                <w:rtl/>
              </w:rPr>
            </w:pPr>
            <w:r w:rsidRPr="009909EF">
              <w:rPr>
                <w:rFonts w:ascii="Sakkal Majalla" w:hAnsi="Sakkal Majalla" w:cs="Sakkal Majalla"/>
                <w:b/>
                <w:bCs/>
                <w:sz w:val="26"/>
                <w:szCs w:val="26"/>
                <w:rtl/>
              </w:rPr>
              <w:t>26.</w:t>
            </w:r>
            <w:r w:rsidRPr="009909EF">
              <w:rPr>
                <w:rFonts w:ascii="Sakkal Majalla" w:hAnsi="Sakkal Majalla" w:cs="Sakkal Majalla"/>
                <w:b/>
                <w:bCs/>
                <w:sz w:val="26"/>
                <w:szCs w:val="26"/>
                <w:rtl/>
              </w:rPr>
              <w:tab/>
              <w:t>التدقيق الأولي للعطاءات وتحديد استجابتها</w:t>
            </w:r>
          </w:p>
        </w:tc>
        <w:tc>
          <w:tcPr>
            <w:tcW w:w="4400" w:type="dxa"/>
          </w:tcPr>
          <w:p w14:paraId="7EAFF9DA" w14:textId="77777777" w:rsidR="00E917E4" w:rsidRPr="009909EF" w:rsidRDefault="00E917E4" w:rsidP="009909EF">
            <w:pPr>
              <w:bidi w:val="0"/>
              <w:rPr>
                <w:rFonts w:asciiTheme="majorBidi" w:hAnsiTheme="majorBidi" w:cstheme="majorBidi"/>
                <w:b/>
                <w:bCs/>
                <w:sz w:val="26"/>
                <w:szCs w:val="26"/>
              </w:rPr>
            </w:pPr>
            <w:r w:rsidRPr="009909EF">
              <w:rPr>
                <w:rFonts w:asciiTheme="majorBidi" w:hAnsiTheme="majorBidi" w:cstheme="majorBidi"/>
                <w:b/>
                <w:bCs/>
                <w:sz w:val="26"/>
                <w:szCs w:val="26"/>
              </w:rPr>
              <w:t xml:space="preserve">26. Initial auditing of bids and determining its responsiveness  </w:t>
            </w:r>
          </w:p>
        </w:tc>
      </w:tr>
      <w:tr w:rsidR="00E917E4" w:rsidRPr="006F0E82" w14:paraId="4688060C" w14:textId="77777777" w:rsidTr="001522A3">
        <w:tc>
          <w:tcPr>
            <w:tcW w:w="4374" w:type="dxa"/>
          </w:tcPr>
          <w:p w14:paraId="6B1D85EC" w14:textId="77777777" w:rsidR="00E917E4" w:rsidRPr="001522A3" w:rsidRDefault="00E917E4" w:rsidP="008C72AD">
            <w:pPr>
              <w:jc w:val="both"/>
              <w:rPr>
                <w:rFonts w:ascii="Sakkal Majalla" w:hAnsi="Sakkal Majalla" w:cs="Sakkal Majalla"/>
                <w:sz w:val="24"/>
                <w:szCs w:val="24"/>
                <w:rtl/>
              </w:rPr>
            </w:pPr>
            <w:r w:rsidRPr="001522A3">
              <w:rPr>
                <w:rFonts w:ascii="Sakkal Majalla" w:hAnsi="Sakkal Majalla" w:cs="Sakkal Majalla"/>
                <w:sz w:val="24"/>
                <w:szCs w:val="24"/>
                <w:rtl/>
              </w:rPr>
              <w:t>26.1</w:t>
            </w:r>
            <w:r w:rsidRPr="001522A3">
              <w:rPr>
                <w:rFonts w:ascii="Sakkal Majalla" w:hAnsi="Sakkal Majalla" w:cs="Sakkal Majalla"/>
                <w:sz w:val="24"/>
                <w:szCs w:val="24"/>
                <w:rtl/>
              </w:rPr>
              <w:tab/>
              <w:t>ستقوم جهة التعاقد (لجنة تقييم وتحليل العطاءات) تقييم وتحليل العطاءات لتتأكد من أنها كاملة ومن عدم وجود أخطاء حسابية ومن وجود ضمان العطاء المطلوب وأنه تم التوقيع على الوثائق وفق الأصول أن العطاءات صحيحة بشكل عام.</w:t>
            </w:r>
          </w:p>
        </w:tc>
        <w:tc>
          <w:tcPr>
            <w:tcW w:w="4400" w:type="dxa"/>
          </w:tcPr>
          <w:p w14:paraId="66A7983B" w14:textId="77777777" w:rsidR="00E917E4" w:rsidRPr="001522A3" w:rsidRDefault="00E917E4"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26.1 The Contracting Entity (the Bid Evaluation and Analysis Committee) will evaluate and analyze the bids to ensure that they are complete, that there are no mathematical errors, that the required </w:t>
            </w:r>
            <w:r w:rsidR="00796F59" w:rsidRPr="001522A3">
              <w:rPr>
                <w:rFonts w:asciiTheme="majorBidi" w:hAnsiTheme="majorBidi" w:cstheme="majorBidi"/>
                <w:sz w:val="24"/>
                <w:szCs w:val="24"/>
              </w:rPr>
              <w:t xml:space="preserve">Bid </w:t>
            </w:r>
            <w:proofErr w:type="gramStart"/>
            <w:r w:rsidR="00796F59" w:rsidRPr="001522A3">
              <w:rPr>
                <w:rFonts w:asciiTheme="majorBidi" w:hAnsiTheme="majorBidi" w:cstheme="majorBidi"/>
                <w:sz w:val="24"/>
                <w:szCs w:val="24"/>
              </w:rPr>
              <w:t xml:space="preserve">Bond </w:t>
            </w:r>
            <w:r w:rsidRPr="001522A3">
              <w:rPr>
                <w:rFonts w:asciiTheme="majorBidi" w:hAnsiTheme="majorBidi" w:cstheme="majorBidi"/>
                <w:sz w:val="24"/>
                <w:szCs w:val="24"/>
              </w:rPr>
              <w:t xml:space="preserve"> exists</w:t>
            </w:r>
            <w:proofErr w:type="gramEnd"/>
            <w:r w:rsidRPr="001522A3">
              <w:rPr>
                <w:rFonts w:asciiTheme="majorBidi" w:hAnsiTheme="majorBidi" w:cstheme="majorBidi"/>
                <w:sz w:val="24"/>
                <w:szCs w:val="24"/>
              </w:rPr>
              <w:t>, that the documents were duly signed and that the bids are generally correct.</w:t>
            </w:r>
            <w:r w:rsidRPr="001522A3">
              <w:rPr>
                <w:rFonts w:asciiTheme="majorBidi" w:hAnsiTheme="majorBidi" w:cstheme="majorBidi"/>
                <w:sz w:val="24"/>
                <w:szCs w:val="24"/>
              </w:rPr>
              <w:tab/>
            </w:r>
          </w:p>
        </w:tc>
      </w:tr>
      <w:tr w:rsidR="00E917E4" w:rsidRPr="006F0E82" w14:paraId="643DC7E7" w14:textId="77777777" w:rsidTr="001522A3">
        <w:tc>
          <w:tcPr>
            <w:tcW w:w="4374" w:type="dxa"/>
          </w:tcPr>
          <w:p w14:paraId="6B5CC270" w14:textId="77777777" w:rsidR="00E917E4" w:rsidRPr="001522A3" w:rsidRDefault="00E917E4" w:rsidP="008C72AD">
            <w:pPr>
              <w:jc w:val="both"/>
              <w:rPr>
                <w:rFonts w:ascii="Sakkal Majalla" w:hAnsi="Sakkal Majalla" w:cs="Sakkal Majalla"/>
                <w:sz w:val="24"/>
                <w:szCs w:val="24"/>
                <w:rtl/>
              </w:rPr>
            </w:pPr>
            <w:r w:rsidRPr="001522A3">
              <w:rPr>
                <w:rFonts w:ascii="Sakkal Majalla" w:hAnsi="Sakkal Majalla" w:cs="Sakkal Majalla"/>
                <w:sz w:val="24"/>
                <w:szCs w:val="24"/>
                <w:rtl/>
              </w:rPr>
              <w:t>26.2</w:t>
            </w:r>
            <w:r w:rsidRPr="001522A3">
              <w:rPr>
                <w:rFonts w:ascii="Sakkal Majalla" w:hAnsi="Sakkal Majalla" w:cs="Sakkal Majalla"/>
                <w:sz w:val="24"/>
                <w:szCs w:val="24"/>
                <w:rtl/>
              </w:rPr>
              <w:tab/>
              <w:t>يمكن لجهة التعاقد (لجنة تقييم وتحليل العطاءات) قبول أية شكليات ثانوية أو عدم مطابقة أو انحرافات بسيطة في العطاء، إذا كان ذلك لا يشكل انحرافاً جوهرياً، على أن لا يجحف هذا القبول أو يؤثر على ترتيب أي مقدم عطاء في التقييم.</w:t>
            </w:r>
          </w:p>
        </w:tc>
        <w:tc>
          <w:tcPr>
            <w:tcW w:w="4400" w:type="dxa"/>
          </w:tcPr>
          <w:p w14:paraId="609C38D9" w14:textId="77777777" w:rsidR="00E917E4" w:rsidRPr="001522A3" w:rsidRDefault="00E917E4" w:rsidP="008C72AD">
            <w:pPr>
              <w:bidi w:val="0"/>
              <w:jc w:val="both"/>
              <w:rPr>
                <w:rFonts w:asciiTheme="majorBidi" w:hAnsiTheme="majorBidi" w:cstheme="majorBidi"/>
                <w:sz w:val="24"/>
                <w:szCs w:val="24"/>
              </w:rPr>
            </w:pPr>
            <w:r w:rsidRPr="001522A3">
              <w:rPr>
                <w:rFonts w:asciiTheme="majorBidi" w:hAnsiTheme="majorBidi" w:cstheme="majorBidi"/>
                <w:sz w:val="24"/>
                <w:szCs w:val="24"/>
              </w:rPr>
              <w:t>26.2 The Contracting Entity (the Bid Evaluation and Analysis Committee) may waive any minor informality, nonconformity, or irregularity in a bid that does not constitute a material deviation, provided such waiver does not prejudice or affect the relative ranking of any Bidder.</w:t>
            </w:r>
          </w:p>
        </w:tc>
      </w:tr>
      <w:tr w:rsidR="00E84520" w:rsidRPr="006F0E82" w14:paraId="22945C15" w14:textId="77777777" w:rsidTr="001522A3">
        <w:tc>
          <w:tcPr>
            <w:tcW w:w="4374" w:type="dxa"/>
          </w:tcPr>
          <w:p w14:paraId="312AD86A"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26.3</w:t>
            </w:r>
            <w:r w:rsidRPr="001522A3">
              <w:rPr>
                <w:rFonts w:ascii="Sakkal Majalla" w:hAnsi="Sakkal Majalla" w:cs="Sakkal Majalla"/>
                <w:sz w:val="24"/>
                <w:szCs w:val="24"/>
                <w:rtl/>
              </w:rPr>
              <w:tab/>
              <w:t>قبل التحليل المفصّل، وعملاً بالمادة 29 من التعليمات إلى مقدمي العطاءات، تحدد جهة التعاقد (لجنة تقييم وتحليل العطاءات) ما إذا كان العطاء بجودة مقبولة ، مكتملاً، ومستجيباً جوهرياً لمتطلبات وثيقة العطاء. لأغراض هذا التأكد، فإن العطاء الذي يستجيب جوهرياً هو العطاء المتطابق مع جميع أحكام وشروط ومواصفات وثائق المناقصة دون أية انحرافات جوهرية أو استثناءات أو اعتراضات أو شروط أو تحفظات. إن الانحراف  أو الاستثناء أو الاعتراض أو الشرط أو التحفظ الجوهري هو ذلك:</w:t>
            </w:r>
          </w:p>
          <w:p w14:paraId="53BD18C6"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 xml:space="preserve"> (1) الذي يؤثر  بشكل جوهري على فعالية أو جودة (المستلزمات الطبية ) والخدمات المتصلة بها  او </w:t>
            </w:r>
          </w:p>
          <w:p w14:paraId="186C3B99"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 xml:space="preserve"> (2) الذي يحد بأي شكل جوهري وبما لا يتوافق مع وثيقة العطاء، من حقوق جهة التعاقد أو من الواجبات التعاقدية لمقدم العطاء الفائز او </w:t>
            </w:r>
          </w:p>
          <w:p w14:paraId="0B3723FE" w14:textId="77777777" w:rsidR="00E84520" w:rsidRPr="001522A3" w:rsidRDefault="00E84520" w:rsidP="008C72AD">
            <w:pPr>
              <w:jc w:val="both"/>
              <w:rPr>
                <w:rFonts w:ascii="Sakkal Majalla" w:hAnsi="Sakkal Majalla" w:cs="Sakkal Majalla"/>
                <w:sz w:val="24"/>
                <w:szCs w:val="24"/>
                <w:rtl/>
              </w:rPr>
            </w:pPr>
            <w:r w:rsidRPr="001522A3">
              <w:rPr>
                <w:rFonts w:ascii="Sakkal Majalla" w:hAnsi="Sakkal Majalla" w:cs="Sakkal Majalla"/>
                <w:sz w:val="24"/>
                <w:szCs w:val="24"/>
                <w:rtl/>
              </w:rPr>
              <w:t>(3) الذي يؤثر بشكل غير عادل، في حالة قبول جهة التعاقد لهذا التحفظ (او التغيير...) الجوهري، على الموقف التنافسي لمقدمي العطاءات الآخرين الذين قدموا عطاءات مستجيبة جوهرياً.</w:t>
            </w:r>
          </w:p>
        </w:tc>
        <w:tc>
          <w:tcPr>
            <w:tcW w:w="4400" w:type="dxa"/>
          </w:tcPr>
          <w:p w14:paraId="5D6C7EB8" w14:textId="77777777" w:rsidR="00E84520" w:rsidRPr="001522A3" w:rsidRDefault="00E917E4" w:rsidP="008C72AD">
            <w:pPr>
              <w:bidi w:val="0"/>
              <w:jc w:val="both"/>
              <w:rPr>
                <w:rFonts w:asciiTheme="majorBidi" w:hAnsiTheme="majorBidi" w:cstheme="majorBidi"/>
                <w:sz w:val="24"/>
                <w:szCs w:val="24"/>
              </w:rPr>
            </w:pPr>
            <w:r w:rsidRPr="001522A3">
              <w:rPr>
                <w:rFonts w:asciiTheme="majorBidi" w:hAnsiTheme="majorBidi" w:cstheme="majorBidi"/>
                <w:sz w:val="24"/>
                <w:szCs w:val="24"/>
              </w:rPr>
              <w:t>26.3 Prior to the detailed evaluation, pursuant to ITB Clause 29, the Contracting Entity (the Bid Evaluation and Analysis Committee)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 or reservations. A material deviation, exception, objection, conditionality, or reservation is one:</w:t>
            </w:r>
          </w:p>
          <w:p w14:paraId="26464292" w14:textId="77777777" w:rsidR="00E917E4" w:rsidRPr="001522A3" w:rsidRDefault="00E917E4" w:rsidP="008C72AD">
            <w:pPr>
              <w:bidi w:val="0"/>
              <w:jc w:val="both"/>
              <w:rPr>
                <w:rFonts w:asciiTheme="majorBidi" w:hAnsiTheme="majorBidi" w:cstheme="majorBidi"/>
                <w:sz w:val="24"/>
                <w:szCs w:val="24"/>
              </w:rPr>
            </w:pPr>
            <w:r w:rsidRPr="001522A3">
              <w:rPr>
                <w:rFonts w:asciiTheme="majorBidi" w:hAnsiTheme="majorBidi" w:cstheme="majorBidi"/>
                <w:sz w:val="24"/>
                <w:szCs w:val="24"/>
              </w:rPr>
              <w:t>(1) that limits in any substantial way the scope, or quality of the (Medical Supplies) and related Services;</w:t>
            </w:r>
          </w:p>
          <w:p w14:paraId="707499D4" w14:textId="77777777" w:rsidR="00E917E4" w:rsidRPr="001522A3" w:rsidRDefault="00E917E4"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(2) that limits, in any substantial way that is inconsistent with the Bidding documents, the Contracting Entity’s rights or the </w:t>
            </w:r>
            <w:r w:rsidRPr="001522A3">
              <w:rPr>
                <w:rFonts w:asciiTheme="majorBidi" w:hAnsiTheme="majorBidi" w:cstheme="majorBidi"/>
                <w:sz w:val="24"/>
                <w:szCs w:val="24"/>
              </w:rPr>
              <w:lastRenderedPageBreak/>
              <w:t>successful Bidder’s obligations under the Contract; and</w:t>
            </w:r>
          </w:p>
          <w:p w14:paraId="443E3C19" w14:textId="77777777" w:rsidR="00E917E4" w:rsidRPr="001522A3" w:rsidRDefault="00E917E4" w:rsidP="008C72AD">
            <w:pPr>
              <w:bidi w:val="0"/>
              <w:jc w:val="both"/>
              <w:rPr>
                <w:sz w:val="24"/>
                <w:szCs w:val="24"/>
                <w:rtl/>
              </w:rPr>
            </w:pPr>
            <w:r w:rsidRPr="001522A3">
              <w:rPr>
                <w:rFonts w:asciiTheme="majorBidi" w:hAnsiTheme="majorBidi" w:cstheme="majorBidi"/>
                <w:sz w:val="24"/>
                <w:szCs w:val="24"/>
              </w:rPr>
              <w:t>(3) that the acceptance of which would unfairly affect the competitive position of other Bidders who have submitted substantially responsive bids.</w:t>
            </w:r>
          </w:p>
        </w:tc>
      </w:tr>
      <w:tr w:rsidR="009E1576" w:rsidRPr="006F0E82" w14:paraId="2B429C49" w14:textId="77777777" w:rsidTr="001522A3">
        <w:tc>
          <w:tcPr>
            <w:tcW w:w="4374" w:type="dxa"/>
          </w:tcPr>
          <w:p w14:paraId="309D52AB"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26.4</w:t>
            </w:r>
            <w:r w:rsidRPr="001522A3">
              <w:rPr>
                <w:rFonts w:ascii="Sakkal Majalla" w:hAnsi="Sakkal Majalla" w:cs="Sakkal Majalla"/>
                <w:sz w:val="24"/>
                <w:szCs w:val="24"/>
                <w:rtl/>
              </w:rPr>
              <w:tab/>
              <w:t>سترفض جهة التعاقد (لجنة تقييم و تحليل العطاءات)  العطاء الذي لا يستجيب جوهرياً، ولا يجوز لمقدم العطاء لاحقاً تصحيح عدم المطابقة ليصبح عطاؤه مستوفياً الشروط. تستند جهة التعاقد في قرارها ما اذا كان العطاء مستجيباً للشروط أم لا على محتويات العطاء نفسه.</w:t>
            </w:r>
          </w:p>
        </w:tc>
        <w:tc>
          <w:tcPr>
            <w:tcW w:w="4400" w:type="dxa"/>
          </w:tcPr>
          <w:p w14:paraId="29741791" w14:textId="77777777"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t>26.4 If a bid is not substantially responsive, it will be rejected by the Contracting Entity (the Bid Evaluation and Analysis Committee) and may not subsequently be made responsive by the Bidder by correction of the nonconformity. The Contracting Entity’s determination of a bid’s responsiveness is to be based on the contents of the bid itself</w:t>
            </w:r>
          </w:p>
          <w:p w14:paraId="1E793713" w14:textId="36D877AE" w:rsidR="002F0418" w:rsidRPr="001522A3" w:rsidRDefault="002F0418" w:rsidP="002F0418">
            <w:pPr>
              <w:bidi w:val="0"/>
              <w:jc w:val="both"/>
              <w:rPr>
                <w:rFonts w:asciiTheme="majorBidi" w:hAnsiTheme="majorBidi" w:cstheme="majorBidi"/>
                <w:sz w:val="24"/>
                <w:szCs w:val="24"/>
              </w:rPr>
            </w:pPr>
          </w:p>
        </w:tc>
      </w:tr>
      <w:tr w:rsidR="009E1576" w:rsidRPr="006F0E82" w14:paraId="615C1111" w14:textId="77777777" w:rsidTr="001522A3">
        <w:tc>
          <w:tcPr>
            <w:tcW w:w="4374" w:type="dxa"/>
          </w:tcPr>
          <w:p w14:paraId="357261D4" w14:textId="77777777" w:rsidR="009E1576" w:rsidRPr="009909EF" w:rsidRDefault="009E1576" w:rsidP="008C72AD">
            <w:pPr>
              <w:jc w:val="both"/>
              <w:rPr>
                <w:rFonts w:ascii="Sakkal Majalla" w:hAnsi="Sakkal Majalla" w:cs="Sakkal Majalla"/>
                <w:b/>
                <w:bCs/>
                <w:sz w:val="26"/>
                <w:szCs w:val="26"/>
                <w:rtl/>
              </w:rPr>
            </w:pPr>
            <w:r w:rsidRPr="009909EF">
              <w:rPr>
                <w:rFonts w:ascii="Sakkal Majalla" w:hAnsi="Sakkal Majalla" w:cs="Sakkal Majalla"/>
                <w:b/>
                <w:bCs/>
                <w:sz w:val="26"/>
                <w:szCs w:val="26"/>
                <w:rtl/>
              </w:rPr>
              <w:t>27. تصحيح الأخطاء</w:t>
            </w:r>
          </w:p>
        </w:tc>
        <w:tc>
          <w:tcPr>
            <w:tcW w:w="4400" w:type="dxa"/>
          </w:tcPr>
          <w:p w14:paraId="001FDC89" w14:textId="77777777" w:rsidR="009E1576" w:rsidRPr="009909EF" w:rsidRDefault="009E1576" w:rsidP="008C72AD">
            <w:pPr>
              <w:bidi w:val="0"/>
              <w:jc w:val="both"/>
              <w:rPr>
                <w:rFonts w:asciiTheme="majorBidi" w:hAnsiTheme="majorBidi" w:cstheme="majorBidi"/>
                <w:b/>
                <w:bCs/>
                <w:sz w:val="26"/>
                <w:szCs w:val="26"/>
              </w:rPr>
            </w:pPr>
            <w:r w:rsidRPr="009909EF">
              <w:rPr>
                <w:rFonts w:asciiTheme="majorBidi" w:hAnsiTheme="majorBidi" w:cstheme="majorBidi"/>
                <w:b/>
                <w:bCs/>
                <w:sz w:val="26"/>
                <w:szCs w:val="26"/>
              </w:rPr>
              <w:t>27. Correction of Errors</w:t>
            </w:r>
          </w:p>
        </w:tc>
      </w:tr>
      <w:tr w:rsidR="009E1576" w:rsidRPr="006F0E82" w14:paraId="3A7B62FB" w14:textId="77777777" w:rsidTr="001522A3">
        <w:tc>
          <w:tcPr>
            <w:tcW w:w="4374" w:type="dxa"/>
          </w:tcPr>
          <w:p w14:paraId="240793D8"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t>27.1</w:t>
            </w:r>
            <w:r w:rsidRPr="001522A3">
              <w:rPr>
                <w:rFonts w:ascii="Sakkal Majalla" w:hAnsi="Sakkal Majalla" w:cs="Sakkal Majalla"/>
                <w:sz w:val="24"/>
                <w:szCs w:val="24"/>
                <w:rtl/>
              </w:rPr>
              <w:tab/>
              <w:t>سيتم تصحيح الأخطاء الحسابية على الشكل التالي: إذا كان هناك تعارض بين سعر الوحدة (</w:t>
            </w:r>
            <w:r w:rsidRPr="001522A3">
              <w:rPr>
                <w:rFonts w:ascii="Sakkal Majalla" w:hAnsi="Sakkal Majalla" w:cs="Sakkal Majalla"/>
                <w:sz w:val="24"/>
                <w:szCs w:val="24"/>
              </w:rPr>
              <w:t>unit price</w:t>
            </w:r>
            <w:r w:rsidRPr="001522A3">
              <w:rPr>
                <w:rFonts w:ascii="Sakkal Majalla" w:hAnsi="Sakkal Majalla" w:cs="Sakkal Majalla"/>
                <w:sz w:val="24"/>
                <w:szCs w:val="24"/>
                <w:rtl/>
              </w:rPr>
              <w:t>) وبين المجموع (المبلغ) الإجمالي (</w:t>
            </w:r>
            <w:r w:rsidRPr="001522A3">
              <w:rPr>
                <w:rFonts w:ascii="Sakkal Majalla" w:hAnsi="Sakkal Majalla" w:cs="Sakkal Majalla"/>
                <w:sz w:val="24"/>
                <w:szCs w:val="24"/>
              </w:rPr>
              <w:t>total price</w:t>
            </w:r>
            <w:r w:rsidRPr="001522A3">
              <w:rPr>
                <w:rFonts w:ascii="Sakkal Majalla" w:hAnsi="Sakkal Majalla" w:cs="Sakkal Majalla"/>
                <w:sz w:val="24"/>
                <w:szCs w:val="24"/>
                <w:rtl/>
              </w:rPr>
              <w:t>)، الذي ينتج عن ضرب سعر الوحدة بالكمية، أو بين المجموع الفرعي (</w:t>
            </w:r>
            <w:r w:rsidRPr="001522A3">
              <w:rPr>
                <w:rFonts w:ascii="Sakkal Majalla" w:hAnsi="Sakkal Majalla" w:cs="Sakkal Majalla"/>
                <w:sz w:val="24"/>
                <w:szCs w:val="24"/>
              </w:rPr>
              <w:t>subtotal</w:t>
            </w:r>
            <w:r w:rsidRPr="001522A3">
              <w:rPr>
                <w:rFonts w:ascii="Sakkal Majalla" w:hAnsi="Sakkal Majalla" w:cs="Sakkal Majalla"/>
                <w:sz w:val="24"/>
                <w:szCs w:val="24"/>
                <w:rtl/>
              </w:rPr>
              <w:t>) والمجموع الإجمالي (</w:t>
            </w:r>
            <w:r w:rsidRPr="001522A3">
              <w:rPr>
                <w:rFonts w:ascii="Sakkal Majalla" w:hAnsi="Sakkal Majalla" w:cs="Sakkal Majalla"/>
                <w:sz w:val="24"/>
                <w:szCs w:val="24"/>
              </w:rPr>
              <w:t>total price</w:t>
            </w:r>
            <w:r w:rsidRPr="001522A3">
              <w:rPr>
                <w:rFonts w:ascii="Sakkal Majalla" w:hAnsi="Sakkal Majalla" w:cs="Sakkal Majalla"/>
                <w:sz w:val="24"/>
                <w:szCs w:val="24"/>
                <w:rtl/>
              </w:rPr>
              <w:t>)، تُعتمد سعر الوحدة ومن ثم المجموع الفرعي (</w:t>
            </w:r>
            <w:r w:rsidRPr="001522A3">
              <w:rPr>
                <w:rFonts w:ascii="Sakkal Majalla" w:hAnsi="Sakkal Majalla" w:cs="Sakkal Majalla"/>
                <w:sz w:val="24"/>
                <w:szCs w:val="24"/>
              </w:rPr>
              <w:t>subtotal</w:t>
            </w:r>
            <w:r w:rsidRPr="001522A3">
              <w:rPr>
                <w:rFonts w:ascii="Sakkal Majalla" w:hAnsi="Sakkal Majalla" w:cs="Sakkal Majalla"/>
                <w:sz w:val="24"/>
                <w:szCs w:val="24"/>
                <w:rtl/>
              </w:rPr>
              <w:t>) ويصحح المجموع الإجمالي. إذا كان هناك تعارض بين الكلمات(الأحرف) والأرقام، تُعتمد المبالغ المذكورة بالكلمات(الأحرف). إذا رفض مقدم العطاء تصحيح الأخطاء الحسابية، سوف يتم رفض عطائهة ومصادرة قيمة ضمان عطائه .</w:t>
            </w:r>
          </w:p>
        </w:tc>
        <w:tc>
          <w:tcPr>
            <w:tcW w:w="4400" w:type="dxa"/>
          </w:tcPr>
          <w:p w14:paraId="51BF7F16" w14:textId="77777777"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27.1 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If the Bidder that submitted the lowest evaluated bid does not accept the correction of errors, its </w:t>
            </w:r>
            <w:r w:rsidR="00796F59" w:rsidRPr="001522A3">
              <w:rPr>
                <w:rFonts w:asciiTheme="majorBidi" w:hAnsiTheme="majorBidi" w:cstheme="majorBidi"/>
                <w:sz w:val="24"/>
                <w:szCs w:val="24"/>
              </w:rPr>
              <w:t xml:space="preserve">Bid Bond </w:t>
            </w:r>
            <w:r w:rsidRPr="001522A3">
              <w:rPr>
                <w:rFonts w:asciiTheme="majorBidi" w:hAnsiTheme="majorBidi" w:cstheme="majorBidi"/>
                <w:sz w:val="24"/>
                <w:szCs w:val="24"/>
              </w:rPr>
              <w:t xml:space="preserve"> shall be forfeited.</w:t>
            </w:r>
          </w:p>
        </w:tc>
      </w:tr>
      <w:tr w:rsidR="009E1576" w:rsidRPr="006F0E82" w14:paraId="4E146686" w14:textId="77777777" w:rsidTr="001522A3">
        <w:tc>
          <w:tcPr>
            <w:tcW w:w="4374" w:type="dxa"/>
          </w:tcPr>
          <w:p w14:paraId="2A9117EB" w14:textId="77777777" w:rsidR="009E1576" w:rsidRPr="009909EF" w:rsidRDefault="009E1576" w:rsidP="008C72AD">
            <w:pPr>
              <w:jc w:val="both"/>
              <w:rPr>
                <w:rFonts w:ascii="Sakkal Majalla" w:hAnsi="Sakkal Majalla" w:cs="Sakkal Majalla"/>
                <w:b/>
                <w:bCs/>
                <w:sz w:val="26"/>
                <w:szCs w:val="26"/>
                <w:rtl/>
              </w:rPr>
            </w:pPr>
            <w:r w:rsidRPr="009909EF">
              <w:rPr>
                <w:rFonts w:ascii="Sakkal Majalla" w:hAnsi="Sakkal Majalla" w:cs="Sakkal Majalla"/>
                <w:b/>
                <w:bCs/>
                <w:sz w:val="26"/>
                <w:szCs w:val="26"/>
                <w:rtl/>
              </w:rPr>
              <w:t>28.</w:t>
            </w:r>
            <w:r w:rsidRPr="009909EF">
              <w:rPr>
                <w:rFonts w:ascii="Sakkal Majalla" w:hAnsi="Sakkal Majalla" w:cs="Sakkal Majalla"/>
                <w:b/>
                <w:bCs/>
                <w:sz w:val="26"/>
                <w:szCs w:val="26"/>
                <w:rtl/>
              </w:rPr>
              <w:tab/>
              <w:t>التحويل إلى عملة واحدة</w:t>
            </w:r>
          </w:p>
        </w:tc>
        <w:tc>
          <w:tcPr>
            <w:tcW w:w="4400" w:type="dxa"/>
          </w:tcPr>
          <w:p w14:paraId="1B4F58F5" w14:textId="77777777" w:rsidR="009E1576" w:rsidRPr="009909EF" w:rsidRDefault="009E1576" w:rsidP="008C72AD">
            <w:pPr>
              <w:bidi w:val="0"/>
              <w:jc w:val="both"/>
              <w:rPr>
                <w:rFonts w:asciiTheme="majorBidi" w:hAnsiTheme="majorBidi" w:cstheme="majorBidi"/>
                <w:b/>
                <w:bCs/>
                <w:sz w:val="26"/>
                <w:szCs w:val="26"/>
              </w:rPr>
            </w:pPr>
            <w:r w:rsidRPr="009909EF">
              <w:rPr>
                <w:rFonts w:asciiTheme="majorBidi" w:hAnsiTheme="majorBidi" w:cstheme="majorBidi"/>
                <w:b/>
                <w:bCs/>
                <w:sz w:val="26"/>
                <w:szCs w:val="26"/>
              </w:rPr>
              <w:t>28. Conversion to Single Currency</w:t>
            </w:r>
          </w:p>
        </w:tc>
      </w:tr>
      <w:tr w:rsidR="009E1576" w:rsidRPr="006F0E82" w14:paraId="6AFD2B06" w14:textId="77777777" w:rsidTr="001522A3">
        <w:tc>
          <w:tcPr>
            <w:tcW w:w="4374" w:type="dxa"/>
          </w:tcPr>
          <w:p w14:paraId="7FAE135E"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t>28.1</w:t>
            </w:r>
            <w:r w:rsidRPr="001522A3">
              <w:rPr>
                <w:rFonts w:ascii="Sakkal Majalla" w:hAnsi="Sakkal Majalla" w:cs="Sakkal Majalla"/>
                <w:sz w:val="24"/>
                <w:szCs w:val="24"/>
                <w:rtl/>
              </w:rPr>
              <w:tab/>
              <w:t>بهدف تسهيل إجراءات التحليل والمقارنة، يتعين على جهة التعاقد (لجنة تقييم و تحليل العطاءات) تحويل جميع أسعار العطاءات المقدمة بعملات مختلفة إلى الدينار العراقي، وذلك باستخدام سعر الصرف المعتمد في عمليات البيع المماثلة والصادر عن المصرف المركزي أو مصرف تجاري في العراق.</w:t>
            </w:r>
          </w:p>
        </w:tc>
        <w:tc>
          <w:tcPr>
            <w:tcW w:w="4400" w:type="dxa"/>
          </w:tcPr>
          <w:p w14:paraId="542A048B" w14:textId="77777777"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t>28.1</w:t>
            </w:r>
            <w:r w:rsidRPr="001522A3">
              <w:rPr>
                <w:rFonts w:asciiTheme="majorBidi" w:hAnsiTheme="majorBidi" w:cstheme="majorBidi"/>
                <w:sz w:val="24"/>
                <w:szCs w:val="24"/>
              </w:rPr>
              <w:tab/>
              <w:t>To facilitate evaluation and comparison, the Contracting Entity (the Bid Evaluation and Analysis Committee) will convert all bid prices expressed in the various currencies in which they are payable to Iraqi Dinar at the selling exchange rate established for similar transactions by the Central Bank or a commercial bank in Iraq.</w:t>
            </w:r>
          </w:p>
        </w:tc>
      </w:tr>
      <w:tr w:rsidR="009E1576" w:rsidRPr="006F0E82" w14:paraId="036E2E8C" w14:textId="77777777" w:rsidTr="001522A3">
        <w:tc>
          <w:tcPr>
            <w:tcW w:w="4374" w:type="dxa"/>
          </w:tcPr>
          <w:p w14:paraId="0D687FEA"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28.2</w:t>
            </w:r>
            <w:r w:rsidRPr="001522A3">
              <w:rPr>
                <w:rFonts w:ascii="Sakkal Majalla" w:hAnsi="Sakkal Majalla" w:cs="Sakkal Majalla"/>
                <w:sz w:val="24"/>
                <w:szCs w:val="24"/>
                <w:rtl/>
              </w:rPr>
              <w:tab/>
              <w:t>إن سعر الصرف الذي سيعتمد لتحويل جميع الأسعار المقدمة بعملات مختلفة إلى الدينار العراقي، هو سعر الصرف الصادر بتاريخ فتح العطاءات.</w:t>
            </w:r>
          </w:p>
        </w:tc>
        <w:tc>
          <w:tcPr>
            <w:tcW w:w="4400" w:type="dxa"/>
          </w:tcPr>
          <w:p w14:paraId="7CFFFBDC" w14:textId="77777777"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t>28.2</w:t>
            </w:r>
            <w:r w:rsidRPr="001522A3">
              <w:rPr>
                <w:rFonts w:asciiTheme="majorBidi" w:hAnsiTheme="majorBidi" w:cstheme="majorBidi"/>
                <w:sz w:val="24"/>
                <w:szCs w:val="24"/>
              </w:rPr>
              <w:tab/>
              <w:t xml:space="preserve">The currency selected for converting bid prices to a common base for the purpose of evaluation to common currency in Iraqi Dinar as on the date of Bid submission.    </w:t>
            </w:r>
          </w:p>
        </w:tc>
      </w:tr>
      <w:tr w:rsidR="009E1576" w:rsidRPr="006F0E82" w14:paraId="5854D714" w14:textId="77777777" w:rsidTr="001522A3">
        <w:tc>
          <w:tcPr>
            <w:tcW w:w="4374" w:type="dxa"/>
          </w:tcPr>
          <w:p w14:paraId="34FC5BA5" w14:textId="77777777" w:rsidR="009E1576" w:rsidRPr="009909EF" w:rsidRDefault="009E1576" w:rsidP="008C72AD">
            <w:pPr>
              <w:jc w:val="both"/>
              <w:rPr>
                <w:rFonts w:ascii="Sakkal Majalla" w:hAnsi="Sakkal Majalla" w:cs="Sakkal Majalla"/>
                <w:b/>
                <w:bCs/>
                <w:sz w:val="26"/>
                <w:szCs w:val="26"/>
                <w:rtl/>
              </w:rPr>
            </w:pPr>
            <w:r w:rsidRPr="009909EF">
              <w:rPr>
                <w:rFonts w:ascii="Sakkal Majalla" w:hAnsi="Sakkal Majalla" w:cs="Sakkal Majalla"/>
                <w:b/>
                <w:bCs/>
                <w:sz w:val="26"/>
                <w:szCs w:val="26"/>
                <w:rtl/>
              </w:rPr>
              <w:t>29.</w:t>
            </w:r>
            <w:r w:rsidRPr="009909EF">
              <w:rPr>
                <w:rFonts w:ascii="Sakkal Majalla" w:hAnsi="Sakkal Majalla" w:cs="Sakkal Majalla"/>
                <w:b/>
                <w:bCs/>
                <w:sz w:val="26"/>
                <w:szCs w:val="26"/>
                <w:rtl/>
              </w:rPr>
              <w:tab/>
              <w:t>تقييم ومقارنة العطاءات</w:t>
            </w:r>
          </w:p>
        </w:tc>
        <w:tc>
          <w:tcPr>
            <w:tcW w:w="4400" w:type="dxa"/>
          </w:tcPr>
          <w:p w14:paraId="505497EA" w14:textId="77777777" w:rsidR="009E1576" w:rsidRPr="009909EF" w:rsidRDefault="009E1576" w:rsidP="008C72AD">
            <w:pPr>
              <w:bidi w:val="0"/>
              <w:jc w:val="both"/>
              <w:rPr>
                <w:rFonts w:asciiTheme="majorBidi" w:hAnsiTheme="majorBidi" w:cstheme="majorBidi"/>
                <w:b/>
                <w:bCs/>
                <w:sz w:val="26"/>
                <w:szCs w:val="26"/>
              </w:rPr>
            </w:pPr>
            <w:r w:rsidRPr="009909EF">
              <w:rPr>
                <w:rFonts w:asciiTheme="majorBidi" w:hAnsiTheme="majorBidi" w:cstheme="majorBidi"/>
                <w:b/>
                <w:bCs/>
                <w:sz w:val="26"/>
                <w:szCs w:val="26"/>
              </w:rPr>
              <w:t>29. Evaluation and Comparison of Bids</w:t>
            </w:r>
          </w:p>
        </w:tc>
      </w:tr>
      <w:tr w:rsidR="009E1576" w:rsidRPr="006F0E82" w14:paraId="7ED1AF79" w14:textId="77777777" w:rsidTr="001522A3">
        <w:tc>
          <w:tcPr>
            <w:tcW w:w="4374" w:type="dxa"/>
          </w:tcPr>
          <w:p w14:paraId="49CC09C2"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t>29.1</w:t>
            </w:r>
            <w:r w:rsidRPr="001522A3">
              <w:rPr>
                <w:rFonts w:ascii="Sakkal Majalla" w:hAnsi="Sakkal Majalla" w:cs="Sakkal Majalla"/>
                <w:sz w:val="24"/>
                <w:szCs w:val="24"/>
                <w:rtl/>
              </w:rPr>
              <w:tab/>
              <w:t>سوف تقوم جهة التعاقد (لجنة تقييم وتحليل العطاءات) بتقييم ومقارنة العطاءات التي حققت الإستجابة الجوهرية وفقاً للمادة 26 من التعليمات إلى مقدمي العطاءات.</w:t>
            </w:r>
          </w:p>
        </w:tc>
        <w:tc>
          <w:tcPr>
            <w:tcW w:w="4400" w:type="dxa"/>
          </w:tcPr>
          <w:p w14:paraId="339F3C1B" w14:textId="77777777"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t>29.1</w:t>
            </w:r>
            <w:r w:rsidRPr="001522A3">
              <w:rPr>
                <w:rFonts w:asciiTheme="majorBidi" w:hAnsiTheme="majorBidi" w:cstheme="majorBidi"/>
                <w:sz w:val="24"/>
                <w:szCs w:val="24"/>
              </w:rPr>
              <w:tab/>
              <w:t>The Contracting Entity (the Bid Evaluation and Analysis Committee) will evaluate and compare the bids that have been determined to be substantially responsive, pursuant to ITB Clause 26.</w:t>
            </w:r>
          </w:p>
        </w:tc>
      </w:tr>
      <w:tr w:rsidR="009E1576" w:rsidRPr="006F0E82" w14:paraId="773F2DD4" w14:textId="77777777" w:rsidTr="001522A3">
        <w:tc>
          <w:tcPr>
            <w:tcW w:w="4374" w:type="dxa"/>
          </w:tcPr>
          <w:p w14:paraId="4D45A2BA"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t xml:space="preserve">29.2 بهدف مقارنة وتقييم العطاءات وتحديد ترتيب المرشحين، سوف تتم مقارنة العطاءات المستجيبة على أساس تسليم (المستلزمات الطبية ) - </w:t>
            </w:r>
            <w:r w:rsidRPr="001522A3">
              <w:rPr>
                <w:rFonts w:ascii="Sakkal Majalla" w:hAnsi="Sakkal Majalla" w:cs="Sakkal Majalla"/>
                <w:sz w:val="24"/>
                <w:szCs w:val="24"/>
              </w:rPr>
              <w:t>DDP</w:t>
            </w:r>
            <w:r w:rsidRPr="001522A3">
              <w:rPr>
                <w:rFonts w:ascii="Sakkal Majalla" w:hAnsi="Sakkal Majalla" w:cs="Sakkal Majalla"/>
                <w:sz w:val="24"/>
                <w:szCs w:val="24"/>
                <w:rtl/>
              </w:rPr>
              <w:t xml:space="preserve"> - إلى موقع المستخدم النهائي أو على أساس التوصيل المجاني إلى موقع المستخدم النهائي.</w:t>
            </w:r>
          </w:p>
        </w:tc>
        <w:tc>
          <w:tcPr>
            <w:tcW w:w="4400" w:type="dxa"/>
          </w:tcPr>
          <w:p w14:paraId="03809776" w14:textId="77777777"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t>29.2 With a view to comparing and evaluating bids and determining the order of the candidates, responsive bids will be compared on the basis of delivery (medical supplies) - DDP - to the end-user site or on the basis of free delivery to the end-user site.</w:t>
            </w:r>
          </w:p>
        </w:tc>
      </w:tr>
      <w:tr w:rsidR="009E1576" w:rsidRPr="006F0E82" w14:paraId="172C3438" w14:textId="77777777" w:rsidTr="001522A3">
        <w:tc>
          <w:tcPr>
            <w:tcW w:w="4374" w:type="dxa"/>
          </w:tcPr>
          <w:p w14:paraId="4DCE2569"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t>29.3</w:t>
            </w:r>
            <w:r w:rsidRPr="001522A3">
              <w:rPr>
                <w:rFonts w:ascii="Sakkal Majalla" w:hAnsi="Sakkal Majalla" w:cs="Sakkal Majalla"/>
                <w:sz w:val="24"/>
                <w:szCs w:val="24"/>
                <w:rtl/>
              </w:rPr>
              <w:tab/>
              <w:t>بهدف مقارنة وتقييم العطاءات وتحديد ترتيب المرشحين، سوف يتم احتساب:</w:t>
            </w:r>
          </w:p>
        </w:tc>
        <w:tc>
          <w:tcPr>
            <w:tcW w:w="4400" w:type="dxa"/>
          </w:tcPr>
          <w:p w14:paraId="787E0FAC" w14:textId="77777777"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t>29.3 for comparing/evaluating of Bids, and ranking of candidates, the following will be calculated:</w:t>
            </w:r>
          </w:p>
        </w:tc>
      </w:tr>
      <w:tr w:rsidR="009E1576" w:rsidRPr="006F0E82" w14:paraId="07606DDC" w14:textId="77777777" w:rsidTr="001522A3">
        <w:tc>
          <w:tcPr>
            <w:tcW w:w="4374" w:type="dxa"/>
          </w:tcPr>
          <w:p w14:paraId="15DC1034" w14:textId="77777777" w:rsidR="009E1576" w:rsidRPr="001522A3" w:rsidRDefault="009E1576" w:rsidP="008C72AD">
            <w:pPr>
              <w:pStyle w:val="afff"/>
              <w:numPr>
                <w:ilvl w:val="0"/>
                <w:numId w:val="51"/>
              </w:numPr>
              <w:bidi/>
              <w:rPr>
                <w:rFonts w:ascii="Sakkal Majalla" w:hAnsi="Sakkal Majalla" w:cs="Sakkal Majalla"/>
                <w:sz w:val="24"/>
                <w:szCs w:val="24"/>
                <w:rtl/>
              </w:rPr>
            </w:pPr>
            <w:r w:rsidRPr="001522A3">
              <w:rPr>
                <w:rFonts w:ascii="Sakkal Majalla" w:hAnsi="Sakkal Majalla" w:cs="Sakkal Majalla"/>
                <w:sz w:val="24"/>
                <w:szCs w:val="24"/>
                <w:rtl/>
              </w:rPr>
              <w:t>أسعار (المستلزمات الطبية ) المحلية أو (المستلزمات الطبية ) الأجنبية المتوفرة في العراق كما وردت في جدول الأسعار المرفق في القسم الرابع (2) بموجب الفقرة 14.3.1 من التعليمات إلى مقدمي العطاءات؛</w:t>
            </w:r>
          </w:p>
        </w:tc>
        <w:tc>
          <w:tcPr>
            <w:tcW w:w="4400" w:type="dxa"/>
          </w:tcPr>
          <w:p w14:paraId="366655C9" w14:textId="72DE2409"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t>•</w:t>
            </w:r>
            <w:r w:rsidRPr="001522A3">
              <w:rPr>
                <w:rFonts w:asciiTheme="majorBidi" w:hAnsiTheme="majorBidi" w:cstheme="majorBidi"/>
                <w:sz w:val="24"/>
                <w:szCs w:val="24"/>
              </w:rPr>
              <w:tab/>
              <w:t>The prices of domestic (Medical Supplies) or those of foreign origin located within Iraq, as brought out in ITB Sub-</w:t>
            </w:r>
            <w:r w:rsidR="00DE5C9C" w:rsidRPr="001522A3">
              <w:rPr>
                <w:rFonts w:asciiTheme="majorBidi" w:hAnsiTheme="majorBidi" w:cstheme="majorBidi"/>
                <w:sz w:val="24"/>
                <w:szCs w:val="24"/>
              </w:rPr>
              <w:t>Clause 14.3.1</w:t>
            </w:r>
            <w:r w:rsidRPr="001522A3">
              <w:rPr>
                <w:rFonts w:asciiTheme="majorBidi" w:hAnsiTheme="majorBidi" w:cstheme="majorBidi"/>
                <w:sz w:val="24"/>
                <w:szCs w:val="24"/>
              </w:rPr>
              <w:t xml:space="preserve"> and stipulated in Price Schedule in format in Section IV(2),</w:t>
            </w:r>
          </w:p>
          <w:p w14:paraId="0EF5D105" w14:textId="77777777" w:rsidR="009E1576" w:rsidRPr="001522A3" w:rsidRDefault="009E1576" w:rsidP="008C72AD">
            <w:pPr>
              <w:bidi w:val="0"/>
              <w:jc w:val="both"/>
              <w:rPr>
                <w:rFonts w:asciiTheme="majorBidi" w:hAnsiTheme="majorBidi" w:cstheme="majorBidi"/>
                <w:sz w:val="24"/>
                <w:szCs w:val="24"/>
              </w:rPr>
            </w:pPr>
          </w:p>
        </w:tc>
      </w:tr>
      <w:tr w:rsidR="009E1576" w:rsidRPr="006F0E82" w14:paraId="7D0F69C3" w14:textId="77777777" w:rsidTr="001522A3">
        <w:tc>
          <w:tcPr>
            <w:tcW w:w="4374" w:type="dxa"/>
          </w:tcPr>
          <w:p w14:paraId="19633783" w14:textId="77777777" w:rsidR="009E1576" w:rsidRPr="001522A3" w:rsidRDefault="009E1576" w:rsidP="008C72AD">
            <w:pPr>
              <w:pStyle w:val="afff"/>
              <w:numPr>
                <w:ilvl w:val="0"/>
                <w:numId w:val="50"/>
              </w:numPr>
              <w:bidi/>
              <w:rPr>
                <w:rFonts w:ascii="Sakkal Majalla" w:hAnsi="Sakkal Majalla" w:cs="Sakkal Majalla"/>
                <w:sz w:val="24"/>
                <w:szCs w:val="24"/>
                <w:rtl/>
              </w:rPr>
            </w:pPr>
            <w:r w:rsidRPr="001522A3">
              <w:rPr>
                <w:rFonts w:ascii="Sakkal Majalla" w:hAnsi="Sakkal Majalla" w:cs="Sakkal Majalla"/>
                <w:sz w:val="24"/>
                <w:szCs w:val="24"/>
                <w:rtl/>
              </w:rPr>
              <w:t>أسعار (المستلزمات الطبية ) التي سيتم استيرادها من خارج العراق كما وردت في جدول الأسعار المرفق في القسم الرابع (3) بموجب الفقرة 14.3.2 من التعليمات إلى مقدمي العطاءات .</w:t>
            </w:r>
          </w:p>
        </w:tc>
        <w:tc>
          <w:tcPr>
            <w:tcW w:w="4400" w:type="dxa"/>
          </w:tcPr>
          <w:p w14:paraId="0E5564F9" w14:textId="705CEC03" w:rsidR="009E1576" w:rsidRPr="001522A3" w:rsidRDefault="009E1576" w:rsidP="008C72AD">
            <w:pPr>
              <w:bidi w:val="0"/>
              <w:jc w:val="both"/>
              <w:rPr>
                <w:sz w:val="24"/>
                <w:szCs w:val="24"/>
                <w:rtl/>
              </w:rPr>
            </w:pPr>
            <w:r w:rsidRPr="001522A3">
              <w:rPr>
                <w:rFonts w:asciiTheme="majorBidi" w:hAnsiTheme="majorBidi" w:cstheme="majorBidi"/>
                <w:sz w:val="24"/>
                <w:szCs w:val="24"/>
              </w:rPr>
              <w:t>•</w:t>
            </w:r>
            <w:r w:rsidRPr="001522A3">
              <w:rPr>
                <w:rFonts w:asciiTheme="majorBidi" w:hAnsiTheme="majorBidi" w:cstheme="majorBidi"/>
                <w:sz w:val="24"/>
                <w:szCs w:val="24"/>
              </w:rPr>
              <w:tab/>
              <w:t xml:space="preserve">The prices of (Medical Supplies) offered from abroad, as per ITB Sub-Clause 14.3.2 and as stipulated in Price Schedule in format in Section </w:t>
            </w:r>
            <w:r w:rsidR="00DE5C9C" w:rsidRPr="001522A3">
              <w:rPr>
                <w:rFonts w:asciiTheme="majorBidi" w:hAnsiTheme="majorBidi" w:cstheme="majorBidi"/>
                <w:sz w:val="24"/>
                <w:szCs w:val="24"/>
              </w:rPr>
              <w:t>IV (</w:t>
            </w:r>
            <w:r w:rsidRPr="001522A3">
              <w:rPr>
                <w:rFonts w:asciiTheme="majorBidi" w:hAnsiTheme="majorBidi" w:cstheme="majorBidi"/>
                <w:sz w:val="24"/>
                <w:szCs w:val="24"/>
              </w:rPr>
              <w:t>3)</w:t>
            </w:r>
          </w:p>
        </w:tc>
      </w:tr>
      <w:tr w:rsidR="009E1576" w:rsidRPr="006F0E82" w14:paraId="031C3B88" w14:textId="77777777" w:rsidTr="001522A3">
        <w:tc>
          <w:tcPr>
            <w:tcW w:w="4374" w:type="dxa"/>
          </w:tcPr>
          <w:p w14:paraId="53595EB7"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t>29.4</w:t>
            </w:r>
            <w:r w:rsidRPr="001522A3">
              <w:rPr>
                <w:rFonts w:ascii="Sakkal Majalla" w:hAnsi="Sakkal Majalla" w:cs="Sakkal Majalla"/>
                <w:sz w:val="24"/>
                <w:szCs w:val="24"/>
                <w:rtl/>
              </w:rPr>
              <w:tab/>
              <w:t>في حال حددت قائمة متطلبات التعاقد في القسم السادس إمكانية تقديم عطاءات لأكثر من جدول (أو مجموعة)، فعندها يتوجب على مقدمي العطاءات أن يحددوا أسعار كل جدول (أو مجموعة) وفقاً للفقرة 14.7 من التعليمات إلى مقدمي العطاءات. سوف يتم تقييم العطاءات المقدمة لكل جدول (أو مجموعة) بشكل منفصل.</w:t>
            </w:r>
          </w:p>
        </w:tc>
        <w:tc>
          <w:tcPr>
            <w:tcW w:w="4400" w:type="dxa"/>
          </w:tcPr>
          <w:p w14:paraId="26937C82" w14:textId="77777777"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t>29.4 If the list of contracting requirements in Section VI specifies the ability to bid for more than one schedule (or group), then bidders must determine the prices of each table (or group) according to ITB 14.7. Bidding for each table (or group) will be evaluated separately.</w:t>
            </w:r>
          </w:p>
        </w:tc>
      </w:tr>
      <w:tr w:rsidR="009E1576" w:rsidRPr="006F0E82" w14:paraId="6A3A8A6C" w14:textId="77777777" w:rsidTr="001522A3">
        <w:tc>
          <w:tcPr>
            <w:tcW w:w="4374" w:type="dxa"/>
          </w:tcPr>
          <w:p w14:paraId="6D247BA3"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t>29.5</w:t>
            </w:r>
            <w:r w:rsidRPr="001522A3">
              <w:rPr>
                <w:rFonts w:ascii="Sakkal Majalla" w:hAnsi="Sakkal Majalla" w:cs="Sakkal Majalla"/>
                <w:sz w:val="24"/>
                <w:szCs w:val="24"/>
                <w:rtl/>
              </w:rPr>
              <w:tab/>
              <w:t>يمكن أن يتم ترسية العقود لكل جدول (أو مجموعة) بشكل منفصل، وذلك على مقدم العطاء الذي قدم العطاء المستجيب وذات التقييم الأقل كلفةً (</w:t>
            </w:r>
            <w:r w:rsidRPr="001522A3">
              <w:rPr>
                <w:rFonts w:ascii="Sakkal Majalla" w:hAnsi="Sakkal Majalla" w:cs="Sakkal Majalla"/>
                <w:sz w:val="24"/>
                <w:szCs w:val="24"/>
              </w:rPr>
              <w:t>Lowest Evaluated Bid</w:t>
            </w:r>
            <w:r w:rsidRPr="001522A3">
              <w:rPr>
                <w:rFonts w:ascii="Sakkal Majalla" w:hAnsi="Sakkal Majalla" w:cs="Sakkal Majalla"/>
                <w:sz w:val="24"/>
                <w:szCs w:val="24"/>
                <w:rtl/>
              </w:rPr>
              <w:t xml:space="preserve">) </w:t>
            </w:r>
            <w:r w:rsidRPr="001522A3">
              <w:rPr>
                <w:rFonts w:ascii="Sakkal Majalla" w:hAnsi="Sakkal Majalla" w:cs="Sakkal Majalla"/>
                <w:sz w:val="24"/>
                <w:szCs w:val="24"/>
                <w:rtl/>
              </w:rPr>
              <w:lastRenderedPageBreak/>
              <w:t>، بحسب المادة 8 من التعليمات إلى مقدمي العطاءات، وبعد تطبيق الأفضلية المحلية وفق المادة 30 من التعليمات إلى مقدمي العطاءات.</w:t>
            </w:r>
          </w:p>
        </w:tc>
        <w:tc>
          <w:tcPr>
            <w:tcW w:w="4400" w:type="dxa"/>
          </w:tcPr>
          <w:p w14:paraId="2BA81501" w14:textId="77777777"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lastRenderedPageBreak/>
              <w:t xml:space="preserve">29.5 Contracts for each schedule (or group) may be awarded separately, according to the bidder who has submitted the responsive and lowest-valued bid (Lowest Evaluated </w:t>
            </w:r>
            <w:r w:rsidRPr="001522A3">
              <w:rPr>
                <w:rFonts w:asciiTheme="majorBidi" w:hAnsiTheme="majorBidi" w:cstheme="majorBidi"/>
                <w:sz w:val="24"/>
                <w:szCs w:val="24"/>
              </w:rPr>
              <w:lastRenderedPageBreak/>
              <w:t xml:space="preserve">Bid), according to ITB 8 and after applying the local preference according to ITB 30. </w:t>
            </w:r>
          </w:p>
        </w:tc>
      </w:tr>
      <w:tr w:rsidR="009E1576" w:rsidRPr="006F0E82" w14:paraId="1A7FC3FA" w14:textId="77777777" w:rsidTr="001522A3">
        <w:tc>
          <w:tcPr>
            <w:tcW w:w="4374" w:type="dxa"/>
          </w:tcPr>
          <w:p w14:paraId="62DD40E0" w14:textId="77777777" w:rsidR="009E1576" w:rsidRPr="009909EF" w:rsidRDefault="009E1576" w:rsidP="008C72AD">
            <w:pPr>
              <w:jc w:val="both"/>
              <w:rPr>
                <w:rFonts w:ascii="Sakkal Majalla" w:hAnsi="Sakkal Majalla" w:cs="Sakkal Majalla"/>
                <w:b/>
                <w:bCs/>
                <w:sz w:val="26"/>
                <w:szCs w:val="26"/>
                <w:rtl/>
              </w:rPr>
            </w:pPr>
            <w:r w:rsidRPr="009909EF">
              <w:rPr>
                <w:rFonts w:ascii="Sakkal Majalla" w:hAnsi="Sakkal Majalla" w:cs="Sakkal Majalla"/>
                <w:b/>
                <w:bCs/>
                <w:sz w:val="26"/>
                <w:szCs w:val="26"/>
                <w:rtl/>
              </w:rPr>
              <w:lastRenderedPageBreak/>
              <w:t>30. الأفضلية المحلية</w:t>
            </w:r>
          </w:p>
        </w:tc>
        <w:tc>
          <w:tcPr>
            <w:tcW w:w="4400" w:type="dxa"/>
          </w:tcPr>
          <w:p w14:paraId="5D0EC3F0" w14:textId="77777777" w:rsidR="009E1576" w:rsidRPr="009909EF" w:rsidRDefault="009E1576" w:rsidP="008C72AD">
            <w:pPr>
              <w:bidi w:val="0"/>
              <w:jc w:val="both"/>
              <w:rPr>
                <w:rFonts w:asciiTheme="majorBidi" w:hAnsiTheme="majorBidi" w:cstheme="majorBidi"/>
                <w:b/>
                <w:bCs/>
                <w:sz w:val="26"/>
                <w:szCs w:val="26"/>
              </w:rPr>
            </w:pPr>
            <w:r w:rsidRPr="009909EF">
              <w:rPr>
                <w:rFonts w:asciiTheme="majorBidi" w:hAnsiTheme="majorBidi" w:cstheme="majorBidi"/>
                <w:b/>
                <w:bCs/>
                <w:sz w:val="26"/>
                <w:szCs w:val="26"/>
              </w:rPr>
              <w:t>30. Local preference</w:t>
            </w:r>
          </w:p>
        </w:tc>
      </w:tr>
      <w:tr w:rsidR="009E1576" w:rsidRPr="006F0E82" w14:paraId="35E6D75F" w14:textId="77777777" w:rsidTr="001522A3">
        <w:tc>
          <w:tcPr>
            <w:tcW w:w="4374" w:type="dxa"/>
          </w:tcPr>
          <w:p w14:paraId="328E15FA"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t xml:space="preserve">30.1 </w:t>
            </w:r>
            <w:r w:rsidRPr="001522A3">
              <w:rPr>
                <w:rFonts w:ascii="Sakkal Majalla" w:hAnsi="Sakkal Majalla" w:cs="Sakkal Majalla"/>
                <w:sz w:val="24"/>
                <w:szCs w:val="24"/>
                <w:rtl/>
              </w:rPr>
              <w:tab/>
              <w:t>ما لم ينص على خلاف ذلك في ورقة بيانات العطاء, يتم اعتماد هامش للأفضلية للعطاءات المقدمة من مقدمي العطاءات المحليين  .</w:t>
            </w:r>
          </w:p>
        </w:tc>
        <w:tc>
          <w:tcPr>
            <w:tcW w:w="4400" w:type="dxa"/>
          </w:tcPr>
          <w:p w14:paraId="0FEDEE97" w14:textId="77777777"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t>30.1 Unless otherwise stated in Bid Data Sheet, a margin of preference shall be adopted for bids from local bidders.</w:t>
            </w:r>
          </w:p>
        </w:tc>
      </w:tr>
      <w:tr w:rsidR="009E1576" w:rsidRPr="006F0E82" w14:paraId="2FAF1A9E" w14:textId="77777777" w:rsidTr="001522A3">
        <w:tc>
          <w:tcPr>
            <w:tcW w:w="4374" w:type="dxa"/>
          </w:tcPr>
          <w:p w14:paraId="73E11A0C" w14:textId="36427479" w:rsidR="009E1576" w:rsidRPr="009909EF" w:rsidRDefault="009E1576" w:rsidP="009909EF">
            <w:pPr>
              <w:jc w:val="both"/>
              <w:rPr>
                <w:rFonts w:ascii="Sakkal Majalla" w:hAnsi="Sakkal Majalla" w:cs="Sakkal Majalla"/>
                <w:b/>
                <w:bCs/>
                <w:sz w:val="26"/>
                <w:szCs w:val="26"/>
                <w:rtl/>
              </w:rPr>
            </w:pPr>
            <w:r w:rsidRPr="009909EF">
              <w:rPr>
                <w:rFonts w:ascii="Sakkal Majalla" w:hAnsi="Sakkal Majalla" w:cs="Sakkal Majalla"/>
                <w:b/>
                <w:bCs/>
                <w:sz w:val="26"/>
                <w:szCs w:val="26"/>
                <w:rtl/>
              </w:rPr>
              <w:t>31</w:t>
            </w:r>
            <w:r w:rsidRPr="009909EF">
              <w:rPr>
                <w:rFonts w:ascii="Sakkal Majalla" w:hAnsi="Sakkal Majalla" w:cs="Sakkal Majalla"/>
                <w:b/>
                <w:bCs/>
                <w:sz w:val="26"/>
                <w:szCs w:val="26"/>
                <w:rtl/>
              </w:rPr>
              <w:tab/>
              <w:t>حق جهة التعاقد في قبول أو رفض أي عطاء أو كل العطاءات</w:t>
            </w:r>
          </w:p>
        </w:tc>
        <w:tc>
          <w:tcPr>
            <w:tcW w:w="4400" w:type="dxa"/>
          </w:tcPr>
          <w:p w14:paraId="1DB12397" w14:textId="77777777" w:rsidR="009E1576" w:rsidRPr="009909EF" w:rsidRDefault="009E1576" w:rsidP="008C72AD">
            <w:pPr>
              <w:bidi w:val="0"/>
              <w:jc w:val="both"/>
              <w:rPr>
                <w:rFonts w:asciiTheme="majorBidi" w:hAnsiTheme="majorBidi" w:cstheme="majorBidi"/>
                <w:b/>
                <w:bCs/>
                <w:sz w:val="26"/>
                <w:szCs w:val="26"/>
              </w:rPr>
            </w:pPr>
            <w:r w:rsidRPr="009909EF">
              <w:rPr>
                <w:rFonts w:asciiTheme="majorBidi" w:hAnsiTheme="majorBidi" w:cstheme="majorBidi"/>
                <w:b/>
                <w:bCs/>
                <w:sz w:val="26"/>
                <w:szCs w:val="26"/>
              </w:rPr>
              <w:t xml:space="preserve">31. Contracting Entity’s Right to accept or reject all or any of the Bids              </w:t>
            </w:r>
          </w:p>
        </w:tc>
      </w:tr>
      <w:tr w:rsidR="009E1576" w:rsidRPr="006F0E82" w14:paraId="77487971" w14:textId="77777777" w:rsidTr="001522A3">
        <w:tc>
          <w:tcPr>
            <w:tcW w:w="4374" w:type="dxa"/>
          </w:tcPr>
          <w:p w14:paraId="6B9CF32A"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t>31.1</w:t>
            </w:r>
            <w:r w:rsidRPr="001522A3">
              <w:rPr>
                <w:rFonts w:ascii="Sakkal Majalla" w:hAnsi="Sakkal Majalla" w:cs="Sakkal Majalla"/>
                <w:sz w:val="24"/>
                <w:szCs w:val="24"/>
                <w:rtl/>
              </w:rPr>
              <w:tab/>
              <w:t xml:space="preserve">تحتفظ جهة التعاقد بحقها في قبول أو رفض أي عطاء أو في إلغاء عملية المناقصة ورفض جميع العطاءات في أي وقت قبل إصدار كتاب الإحالة والتبلغ به رسمياً، وذلك من دون أن تتحمل أية مسؤولية/التزامات قانونية تجاه مقدم(ي) العطاء(ات) الذي(ن) تأثر(وا) بذلك. </w:t>
            </w:r>
          </w:p>
          <w:p w14:paraId="7F29954E"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t>في حال تمَّ الإلغاء، ستقوم جهة التعاقد بإعادة جميع العطاءات التي جرى تقديمها وتحديداً ضمان العطاءات مع مبلغ رسم شراء وثائق المناقصة بحسب ما تم تسديده من مقدمي هذه العطاءات.</w:t>
            </w:r>
          </w:p>
        </w:tc>
        <w:tc>
          <w:tcPr>
            <w:tcW w:w="4400" w:type="dxa"/>
          </w:tcPr>
          <w:p w14:paraId="7951C5B2" w14:textId="77777777"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t>31.1 The Contracting Entity reserves the right to accept or reject any bid, or to annul the bidding process and reject all bids at any time prior to contract award, without thereby incurring any liability to the affected Bidder.</w:t>
            </w:r>
          </w:p>
          <w:p w14:paraId="511A4150" w14:textId="5304FB99" w:rsidR="009E1576" w:rsidRPr="001522A3" w:rsidRDefault="009E1576" w:rsidP="0089583B">
            <w:pPr>
              <w:bidi w:val="0"/>
              <w:jc w:val="both"/>
              <w:rPr>
                <w:rFonts w:asciiTheme="majorBidi" w:hAnsiTheme="majorBidi" w:cstheme="majorBidi"/>
                <w:sz w:val="24"/>
                <w:szCs w:val="24"/>
              </w:rPr>
            </w:pPr>
            <w:r w:rsidRPr="001522A3">
              <w:rPr>
                <w:rFonts w:asciiTheme="majorBidi" w:hAnsiTheme="majorBidi" w:cstheme="majorBidi"/>
                <w:sz w:val="24"/>
                <w:szCs w:val="24"/>
              </w:rPr>
              <w:t xml:space="preserve">In case of annulment, all bids submitted and specifically, bid </w:t>
            </w:r>
            <w:r w:rsidR="00DE5C9C" w:rsidRPr="001522A3">
              <w:rPr>
                <w:rFonts w:asciiTheme="majorBidi" w:hAnsiTheme="majorBidi" w:cstheme="majorBidi"/>
                <w:sz w:val="24"/>
                <w:szCs w:val="24"/>
              </w:rPr>
              <w:t>Bond,</w:t>
            </w:r>
            <w:r w:rsidRPr="001522A3">
              <w:rPr>
                <w:rFonts w:asciiTheme="majorBidi" w:hAnsiTheme="majorBidi" w:cstheme="majorBidi"/>
                <w:sz w:val="24"/>
                <w:szCs w:val="24"/>
              </w:rPr>
              <w:t xml:space="preserve"> shall be promptly returned to the Bidders together with the fees of purchasing the Bidding documents as paid by the Bidders.</w:t>
            </w:r>
          </w:p>
        </w:tc>
      </w:tr>
      <w:tr w:rsidR="009E1576" w:rsidRPr="006F0E82" w14:paraId="1498261F" w14:textId="77777777" w:rsidTr="001522A3">
        <w:tc>
          <w:tcPr>
            <w:tcW w:w="4374" w:type="dxa"/>
          </w:tcPr>
          <w:p w14:paraId="3267ED05" w14:textId="77777777" w:rsidR="009E1576" w:rsidRPr="009909EF" w:rsidRDefault="009E1576" w:rsidP="008C72AD">
            <w:pPr>
              <w:jc w:val="both"/>
              <w:rPr>
                <w:rFonts w:ascii="Sakkal Majalla" w:hAnsi="Sakkal Majalla" w:cs="Sakkal Majalla"/>
                <w:b/>
                <w:bCs/>
                <w:sz w:val="26"/>
                <w:szCs w:val="26"/>
                <w:rtl/>
              </w:rPr>
            </w:pPr>
            <w:r w:rsidRPr="009909EF">
              <w:rPr>
                <w:rFonts w:ascii="Sakkal Majalla" w:hAnsi="Sakkal Majalla" w:cs="Sakkal Majalla"/>
                <w:b/>
                <w:bCs/>
                <w:sz w:val="26"/>
                <w:szCs w:val="26"/>
                <w:rtl/>
              </w:rPr>
              <w:t>32.</w:t>
            </w:r>
            <w:r w:rsidRPr="009909EF">
              <w:rPr>
                <w:rFonts w:ascii="Sakkal Majalla" w:hAnsi="Sakkal Majalla" w:cs="Sakkal Majalla"/>
                <w:b/>
                <w:bCs/>
                <w:sz w:val="26"/>
                <w:szCs w:val="26"/>
                <w:rtl/>
              </w:rPr>
              <w:tab/>
              <w:t>الأهلية القانونية ومؤهلات مقدم العطاء</w:t>
            </w:r>
          </w:p>
        </w:tc>
        <w:tc>
          <w:tcPr>
            <w:tcW w:w="4400" w:type="dxa"/>
          </w:tcPr>
          <w:p w14:paraId="57FCB427" w14:textId="77777777" w:rsidR="009E1576" w:rsidRPr="009909EF" w:rsidRDefault="009E1576" w:rsidP="008C72AD">
            <w:pPr>
              <w:bidi w:val="0"/>
              <w:jc w:val="both"/>
              <w:rPr>
                <w:rFonts w:asciiTheme="majorBidi" w:hAnsiTheme="majorBidi" w:cstheme="majorBidi"/>
                <w:b/>
                <w:bCs/>
                <w:sz w:val="26"/>
                <w:szCs w:val="26"/>
              </w:rPr>
            </w:pPr>
            <w:r w:rsidRPr="009909EF">
              <w:rPr>
                <w:rFonts w:asciiTheme="majorBidi" w:hAnsiTheme="majorBidi" w:cstheme="majorBidi"/>
                <w:b/>
                <w:bCs/>
                <w:sz w:val="26"/>
                <w:szCs w:val="26"/>
              </w:rPr>
              <w:t>32. Eligibility and Qualification of Bidder</w:t>
            </w:r>
          </w:p>
        </w:tc>
      </w:tr>
      <w:tr w:rsidR="009E1576" w:rsidRPr="006F0E82" w14:paraId="0F14953D" w14:textId="77777777" w:rsidTr="001522A3">
        <w:tc>
          <w:tcPr>
            <w:tcW w:w="4374" w:type="dxa"/>
          </w:tcPr>
          <w:p w14:paraId="2BFB2098"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t>32.1</w:t>
            </w:r>
            <w:r w:rsidRPr="001522A3">
              <w:rPr>
                <w:rFonts w:ascii="Sakkal Majalla" w:hAnsi="Sakkal Majalla" w:cs="Sakkal Majalla"/>
                <w:sz w:val="24"/>
                <w:szCs w:val="24"/>
                <w:rtl/>
              </w:rPr>
              <w:tab/>
              <w:t>ستحدد جهة التعاقد ، ما إذا كان مقدم العطاء المستجيب للشروط والذي يحقق الأهلية القانونية المحددة، والذي قدم العطاء ذي التقييم الأقل كلفةً (</w:t>
            </w:r>
            <w:r w:rsidRPr="001522A3">
              <w:rPr>
                <w:rFonts w:ascii="Sakkal Majalla" w:hAnsi="Sakkal Majalla" w:cs="Sakkal Majalla"/>
                <w:sz w:val="24"/>
                <w:szCs w:val="24"/>
              </w:rPr>
              <w:t>Lowest Evaluated Bid</w:t>
            </w:r>
            <w:r w:rsidRPr="001522A3">
              <w:rPr>
                <w:rFonts w:ascii="Sakkal Majalla" w:hAnsi="Sakkal Majalla" w:cs="Sakkal Majalla"/>
                <w:sz w:val="24"/>
                <w:szCs w:val="24"/>
                <w:rtl/>
              </w:rPr>
              <w:t>)، يحقق المؤهلات المحددة في المادة 8.1 من التعليمات إلى مقدمي العطاءات، وذلك للتأكد من قدرته على تنفيذ العقد بشكل مقبول .</w:t>
            </w:r>
          </w:p>
        </w:tc>
        <w:tc>
          <w:tcPr>
            <w:tcW w:w="4400" w:type="dxa"/>
          </w:tcPr>
          <w:p w14:paraId="5C1E3CEF" w14:textId="77777777"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t>32.1</w:t>
            </w:r>
            <w:r w:rsidRPr="001522A3">
              <w:rPr>
                <w:rFonts w:asciiTheme="majorBidi" w:hAnsiTheme="majorBidi" w:cstheme="majorBidi"/>
                <w:sz w:val="24"/>
                <w:szCs w:val="24"/>
              </w:rPr>
              <w:tab/>
              <w:t>The Contracting Entity will determine to its satisfaction whether the Bidder that is selected as being qualified and having submitted the lowest evaluated responsive bid is qualified to perform the Contract satisfactorily, in accordance with the criteria listed in ITB Sub-clause 8.1.</w:t>
            </w:r>
          </w:p>
        </w:tc>
      </w:tr>
      <w:tr w:rsidR="009E1576" w:rsidRPr="006F0E82" w14:paraId="26062FA7" w14:textId="77777777" w:rsidTr="001522A3">
        <w:tc>
          <w:tcPr>
            <w:tcW w:w="4374" w:type="dxa"/>
          </w:tcPr>
          <w:p w14:paraId="23ADF4AB"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t>32.2</w:t>
            </w:r>
            <w:r w:rsidRPr="001522A3">
              <w:rPr>
                <w:rFonts w:ascii="Sakkal Majalla" w:hAnsi="Sakkal Majalla" w:cs="Sakkal Majalla"/>
                <w:sz w:val="24"/>
                <w:szCs w:val="24"/>
                <w:rtl/>
              </w:rPr>
              <w:tab/>
              <w:t>إن هذا التحديد يعتمد على تقييم قدرات مقدم العطاء المالية، الفنية، والانتاجية. وسيكون على أساس دراسة وتحليل الإثباتات الموثقة لمؤهلات مقدم العطاء والمقدمة منه بموجب الفقرة 8.1 من التعليمات إلى مقدمي العطاءات، بالإضافة إلى أية معلومات أخرى تراها جهة التعاقد ضرورية ومناسبة .</w:t>
            </w:r>
          </w:p>
        </w:tc>
        <w:tc>
          <w:tcPr>
            <w:tcW w:w="4400" w:type="dxa"/>
          </w:tcPr>
          <w:p w14:paraId="638FFDBD" w14:textId="77777777"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t>32.2 The determination will evaluate the Bidder’s financial, technical, and production capabilities. It will be based on an examination of the proving documents of the Bidder’s qualifications submitted by the Bidder, pursuant to ITB Sub-Clause 8.1, as well as other information the Contracting Entity deems necessary and appropriate.</w:t>
            </w:r>
          </w:p>
        </w:tc>
      </w:tr>
      <w:tr w:rsidR="009E1576" w:rsidRPr="006F0E82" w14:paraId="0CA0FDDE" w14:textId="77777777" w:rsidTr="001522A3">
        <w:tc>
          <w:tcPr>
            <w:tcW w:w="4374" w:type="dxa"/>
          </w:tcPr>
          <w:p w14:paraId="565ED409"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t>32.3</w:t>
            </w:r>
            <w:r w:rsidRPr="001522A3">
              <w:rPr>
                <w:rFonts w:ascii="Sakkal Majalla" w:hAnsi="Sakkal Majalla" w:cs="Sakkal Majalla"/>
                <w:sz w:val="24"/>
                <w:szCs w:val="24"/>
                <w:rtl/>
              </w:rPr>
              <w:tab/>
              <w:t>يعتبر التأهيل الناجح شرطاً أساسياً لترسية العقد على مقدم العطاء المؤهل قانونياً والذي قدم العطاء (الوحدة/المجموعة) ذي التقييم الأقل كلفةً (</w:t>
            </w:r>
            <w:r w:rsidRPr="001522A3">
              <w:rPr>
                <w:rFonts w:ascii="Sakkal Majalla" w:hAnsi="Sakkal Majalla" w:cs="Sakkal Majalla"/>
                <w:sz w:val="24"/>
                <w:szCs w:val="24"/>
              </w:rPr>
              <w:t xml:space="preserve">Lowest </w:t>
            </w:r>
            <w:r w:rsidRPr="001522A3">
              <w:rPr>
                <w:rFonts w:ascii="Sakkal Majalla" w:hAnsi="Sakkal Majalla" w:cs="Sakkal Majalla"/>
                <w:sz w:val="24"/>
                <w:szCs w:val="24"/>
              </w:rPr>
              <w:lastRenderedPageBreak/>
              <w:t>Evaluated Bid</w:t>
            </w:r>
            <w:r w:rsidRPr="001522A3">
              <w:rPr>
                <w:rFonts w:ascii="Sakkal Majalla" w:hAnsi="Sakkal Majalla" w:cs="Sakkal Majalla"/>
                <w:sz w:val="24"/>
                <w:szCs w:val="24"/>
                <w:rtl/>
              </w:rPr>
              <w:t>). أما إذا كانت نتيجة التأهيل سلبية، فسيؤدي ذلك إلى رفض عطاء مقدم العطاء ذي التقييم الأقل كلفةً؛ وفي هذه الحالة، ستقوم جهة التعاقد بعملية تقييم مشابهة لقدرات مقدم العطاء ذي التقييم الأقل كلفةً الذي يلي، للتأكد من قدرته على تنفيذ العقد بشكل مقبول.</w:t>
            </w:r>
          </w:p>
        </w:tc>
        <w:tc>
          <w:tcPr>
            <w:tcW w:w="4400" w:type="dxa"/>
          </w:tcPr>
          <w:p w14:paraId="0EF94A38" w14:textId="77777777"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lastRenderedPageBreak/>
              <w:t xml:space="preserve">32.3 A successful qualification is a prerequisite for awarding the contract to a legally qualified bidder who has submitted the bid (unit / group) with the lowest cost </w:t>
            </w:r>
            <w:r w:rsidRPr="001522A3">
              <w:rPr>
                <w:rFonts w:asciiTheme="majorBidi" w:hAnsiTheme="majorBidi" w:cstheme="majorBidi"/>
                <w:sz w:val="24"/>
                <w:szCs w:val="24"/>
              </w:rPr>
              <w:lastRenderedPageBreak/>
              <w:t>(Lowest Evaluated Bid). If the qualification result is negative, this will lead to the rejection of the bidder of the bidder with the lowest cost of assessment; in this case, the contracting authority will undertake an evaluation process similar to the capabilities of the bidder with the lowest cost of the following, to ensure his ability to implement the contract in an acceptable manner.</w:t>
            </w:r>
          </w:p>
        </w:tc>
      </w:tr>
      <w:tr w:rsidR="009E1576" w:rsidRPr="006F0E82" w14:paraId="4AAD17A7" w14:textId="77777777" w:rsidTr="001522A3">
        <w:tc>
          <w:tcPr>
            <w:tcW w:w="4374" w:type="dxa"/>
          </w:tcPr>
          <w:p w14:paraId="1737F7FB" w14:textId="77777777" w:rsidR="009E1576" w:rsidRPr="009909EF" w:rsidRDefault="009E1576" w:rsidP="008C72AD">
            <w:pPr>
              <w:jc w:val="both"/>
              <w:rPr>
                <w:rFonts w:ascii="Sakkal Majalla" w:hAnsi="Sakkal Majalla" w:cs="Sakkal Majalla"/>
                <w:b/>
                <w:bCs/>
                <w:sz w:val="26"/>
                <w:szCs w:val="26"/>
                <w:rtl/>
              </w:rPr>
            </w:pPr>
            <w:r w:rsidRPr="009909EF">
              <w:rPr>
                <w:rFonts w:ascii="Sakkal Majalla" w:hAnsi="Sakkal Majalla" w:cs="Sakkal Majalla"/>
                <w:b/>
                <w:bCs/>
                <w:sz w:val="26"/>
                <w:szCs w:val="26"/>
                <w:rtl/>
              </w:rPr>
              <w:lastRenderedPageBreak/>
              <w:t>و –  ترسية العقد</w:t>
            </w:r>
          </w:p>
        </w:tc>
        <w:tc>
          <w:tcPr>
            <w:tcW w:w="4400" w:type="dxa"/>
          </w:tcPr>
          <w:p w14:paraId="593112DA" w14:textId="77777777" w:rsidR="009E1576" w:rsidRPr="009909EF" w:rsidRDefault="009E1576" w:rsidP="008C72AD">
            <w:pPr>
              <w:bidi w:val="0"/>
              <w:jc w:val="both"/>
              <w:rPr>
                <w:rFonts w:asciiTheme="majorBidi" w:hAnsiTheme="majorBidi" w:cstheme="majorBidi"/>
                <w:b/>
                <w:bCs/>
                <w:sz w:val="26"/>
                <w:szCs w:val="26"/>
              </w:rPr>
            </w:pPr>
            <w:r w:rsidRPr="009909EF">
              <w:rPr>
                <w:rFonts w:asciiTheme="majorBidi" w:hAnsiTheme="majorBidi" w:cstheme="majorBidi"/>
                <w:b/>
                <w:bCs/>
                <w:sz w:val="26"/>
                <w:szCs w:val="26"/>
              </w:rPr>
              <w:t>F. Award of Contract</w:t>
            </w:r>
          </w:p>
        </w:tc>
      </w:tr>
      <w:tr w:rsidR="009E1576" w:rsidRPr="006F0E82" w14:paraId="4B009618" w14:textId="77777777" w:rsidTr="001522A3">
        <w:tc>
          <w:tcPr>
            <w:tcW w:w="4374" w:type="dxa"/>
          </w:tcPr>
          <w:p w14:paraId="6D712F11" w14:textId="77777777" w:rsidR="009E1576" w:rsidRPr="009909EF" w:rsidRDefault="009E1576" w:rsidP="008C72AD">
            <w:pPr>
              <w:jc w:val="both"/>
              <w:rPr>
                <w:rFonts w:ascii="Sakkal Majalla" w:hAnsi="Sakkal Majalla" w:cs="Sakkal Majalla"/>
                <w:b/>
                <w:bCs/>
                <w:sz w:val="26"/>
                <w:szCs w:val="26"/>
                <w:rtl/>
              </w:rPr>
            </w:pPr>
            <w:r w:rsidRPr="009909EF">
              <w:rPr>
                <w:rFonts w:ascii="Sakkal Majalla" w:hAnsi="Sakkal Majalla" w:cs="Sakkal Majalla"/>
                <w:b/>
                <w:bCs/>
                <w:sz w:val="26"/>
                <w:szCs w:val="26"/>
                <w:rtl/>
              </w:rPr>
              <w:t>33.</w:t>
            </w:r>
            <w:r w:rsidRPr="009909EF">
              <w:rPr>
                <w:rFonts w:ascii="Sakkal Majalla" w:hAnsi="Sakkal Majalla" w:cs="Sakkal Majalla"/>
                <w:b/>
                <w:bCs/>
                <w:sz w:val="26"/>
                <w:szCs w:val="26"/>
                <w:rtl/>
              </w:rPr>
              <w:tab/>
              <w:t>معايير الترسية</w:t>
            </w:r>
          </w:p>
        </w:tc>
        <w:tc>
          <w:tcPr>
            <w:tcW w:w="4400" w:type="dxa"/>
          </w:tcPr>
          <w:p w14:paraId="2A27915E" w14:textId="77777777" w:rsidR="009E1576" w:rsidRPr="009909EF" w:rsidRDefault="009E1576" w:rsidP="008C72AD">
            <w:pPr>
              <w:bidi w:val="0"/>
              <w:jc w:val="both"/>
              <w:rPr>
                <w:rFonts w:asciiTheme="majorBidi" w:hAnsiTheme="majorBidi" w:cstheme="majorBidi"/>
                <w:b/>
                <w:bCs/>
                <w:sz w:val="26"/>
                <w:szCs w:val="26"/>
              </w:rPr>
            </w:pPr>
            <w:r w:rsidRPr="009909EF">
              <w:rPr>
                <w:rFonts w:asciiTheme="majorBidi" w:hAnsiTheme="majorBidi" w:cstheme="majorBidi"/>
                <w:b/>
                <w:bCs/>
                <w:sz w:val="26"/>
                <w:szCs w:val="26"/>
              </w:rPr>
              <w:t>33. Award Criteria</w:t>
            </w:r>
          </w:p>
        </w:tc>
      </w:tr>
      <w:tr w:rsidR="009E1576" w:rsidRPr="006F0E82" w14:paraId="58F021F6" w14:textId="77777777" w:rsidTr="001522A3">
        <w:tc>
          <w:tcPr>
            <w:tcW w:w="4374" w:type="dxa"/>
          </w:tcPr>
          <w:p w14:paraId="708AF37A"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t>33.1</w:t>
            </w:r>
            <w:r w:rsidRPr="001522A3">
              <w:rPr>
                <w:rFonts w:ascii="Sakkal Majalla" w:hAnsi="Sakkal Majalla" w:cs="Sakkal Majalla"/>
                <w:sz w:val="24"/>
                <w:szCs w:val="24"/>
                <w:rtl/>
              </w:rPr>
              <w:tab/>
              <w:t>مع مراعاة أحكام المواد 29 و30 و32 من التعليمات إلى مقدمي العطاءات، ستقوم جهة التعاقد بترسية العقد على مقدم العطاء المؤهل قانونياً صاحب العطاء المستجيب جوهرياً وذي التقييم الأقل كلفةً، وذلك شرط أن يكون قد تم التأكد من مؤهلاته لتنفيذ العقد بشكل مقبول.</w:t>
            </w:r>
          </w:p>
        </w:tc>
        <w:tc>
          <w:tcPr>
            <w:tcW w:w="4400" w:type="dxa"/>
          </w:tcPr>
          <w:p w14:paraId="1DAB8A94" w14:textId="77777777"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t>33.1 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tc>
      </w:tr>
      <w:tr w:rsidR="009E1576" w:rsidRPr="006F0E82" w14:paraId="71B82EF1" w14:textId="77777777" w:rsidTr="001522A3">
        <w:tc>
          <w:tcPr>
            <w:tcW w:w="4374" w:type="dxa"/>
          </w:tcPr>
          <w:p w14:paraId="0F53BE2D" w14:textId="77777777" w:rsidR="009E1576" w:rsidRPr="001522A3" w:rsidRDefault="009E1576" w:rsidP="008C72AD">
            <w:pPr>
              <w:jc w:val="both"/>
              <w:rPr>
                <w:rFonts w:ascii="Sakkal Majalla" w:hAnsi="Sakkal Majalla" w:cs="Sakkal Majalla"/>
                <w:sz w:val="24"/>
                <w:szCs w:val="24"/>
                <w:rtl/>
              </w:rPr>
            </w:pPr>
            <w:r w:rsidRPr="001522A3">
              <w:rPr>
                <w:rFonts w:ascii="Sakkal Majalla" w:hAnsi="Sakkal Majalla" w:cs="Sakkal Majalla"/>
                <w:sz w:val="24"/>
                <w:szCs w:val="24"/>
                <w:rtl/>
              </w:rPr>
              <w:t>33.2 قبل ترسية العقد، يتوجب على جهة التعاقد التأكد من صحة ونفاذ المستندات/النماذج الأساسية المقدمة في عطاءات المرشحين لا سيما ضمان العطاء وذلك عبر السلطات المختصة.</w:t>
            </w:r>
          </w:p>
        </w:tc>
        <w:tc>
          <w:tcPr>
            <w:tcW w:w="4400" w:type="dxa"/>
          </w:tcPr>
          <w:p w14:paraId="1AB375BA" w14:textId="77777777" w:rsidR="009E1576" w:rsidRPr="001522A3" w:rsidRDefault="009E1576"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33.2 Before awarding the contract, the contracting authority must ensure the authenticity and validity of the basic documents / forms submitted in the bidding of the candidates, especially the </w:t>
            </w:r>
            <w:r w:rsidR="00796F59" w:rsidRPr="001522A3">
              <w:rPr>
                <w:rFonts w:asciiTheme="majorBidi" w:hAnsiTheme="majorBidi" w:cstheme="majorBidi"/>
                <w:sz w:val="24"/>
                <w:szCs w:val="24"/>
              </w:rPr>
              <w:t xml:space="preserve">Bid Bond </w:t>
            </w:r>
            <w:r w:rsidRPr="001522A3">
              <w:rPr>
                <w:rFonts w:asciiTheme="majorBidi" w:hAnsiTheme="majorBidi" w:cstheme="majorBidi"/>
                <w:sz w:val="24"/>
                <w:szCs w:val="24"/>
              </w:rPr>
              <w:t>, through the competent authorities.</w:t>
            </w:r>
          </w:p>
        </w:tc>
      </w:tr>
      <w:tr w:rsidR="007764F7" w:rsidRPr="006F0E82" w14:paraId="145A5880" w14:textId="77777777" w:rsidTr="001522A3">
        <w:tc>
          <w:tcPr>
            <w:tcW w:w="4374" w:type="dxa"/>
          </w:tcPr>
          <w:p w14:paraId="41EDD39A" w14:textId="77777777" w:rsidR="007764F7" w:rsidRPr="009909EF" w:rsidRDefault="007764F7" w:rsidP="008C72AD">
            <w:pPr>
              <w:jc w:val="both"/>
              <w:rPr>
                <w:rFonts w:ascii="Sakkal Majalla" w:hAnsi="Sakkal Majalla" w:cs="Sakkal Majalla"/>
                <w:b/>
                <w:bCs/>
                <w:sz w:val="26"/>
                <w:szCs w:val="26"/>
                <w:rtl/>
              </w:rPr>
            </w:pPr>
            <w:r w:rsidRPr="009909EF">
              <w:rPr>
                <w:rFonts w:ascii="Sakkal Majalla" w:hAnsi="Sakkal Majalla" w:cs="Sakkal Majalla"/>
                <w:b/>
                <w:bCs/>
                <w:sz w:val="26"/>
                <w:szCs w:val="26"/>
                <w:rtl/>
              </w:rPr>
              <w:t>34.</w:t>
            </w:r>
            <w:r w:rsidRPr="009909EF">
              <w:rPr>
                <w:rFonts w:ascii="Sakkal Majalla" w:hAnsi="Sakkal Majalla" w:cs="Sakkal Majalla"/>
                <w:b/>
                <w:bCs/>
                <w:sz w:val="26"/>
                <w:szCs w:val="26"/>
                <w:rtl/>
              </w:rPr>
              <w:tab/>
              <w:t>حق جهة التعاقد في تعديل الكميات عند إرساء العقد</w:t>
            </w:r>
          </w:p>
        </w:tc>
        <w:tc>
          <w:tcPr>
            <w:tcW w:w="4400" w:type="dxa"/>
          </w:tcPr>
          <w:p w14:paraId="5BDBA51E" w14:textId="77777777" w:rsidR="007764F7" w:rsidRPr="009909EF" w:rsidRDefault="007764F7" w:rsidP="008C72AD">
            <w:pPr>
              <w:bidi w:val="0"/>
              <w:jc w:val="both"/>
              <w:rPr>
                <w:rFonts w:asciiTheme="majorBidi" w:hAnsiTheme="majorBidi" w:cstheme="majorBidi"/>
                <w:b/>
                <w:bCs/>
                <w:sz w:val="26"/>
                <w:szCs w:val="26"/>
              </w:rPr>
            </w:pPr>
            <w:r w:rsidRPr="009909EF">
              <w:rPr>
                <w:rFonts w:asciiTheme="majorBidi" w:hAnsiTheme="majorBidi" w:cstheme="majorBidi"/>
                <w:b/>
                <w:bCs/>
                <w:sz w:val="26"/>
                <w:szCs w:val="26"/>
              </w:rPr>
              <w:t xml:space="preserve">34. Contracting Entity’s Right to amend Quantities at Time of Award  </w:t>
            </w:r>
          </w:p>
        </w:tc>
      </w:tr>
      <w:tr w:rsidR="007764F7" w:rsidRPr="006F0E82" w14:paraId="720D0C3C" w14:textId="77777777" w:rsidTr="001522A3">
        <w:tc>
          <w:tcPr>
            <w:tcW w:w="4374" w:type="dxa"/>
          </w:tcPr>
          <w:p w14:paraId="6901EFDA" w14:textId="77777777" w:rsidR="007764F7" w:rsidRPr="001522A3" w:rsidRDefault="007764F7" w:rsidP="008C72AD">
            <w:pPr>
              <w:jc w:val="both"/>
              <w:rPr>
                <w:rFonts w:ascii="Sakkal Majalla" w:hAnsi="Sakkal Majalla" w:cs="Sakkal Majalla"/>
                <w:sz w:val="24"/>
                <w:szCs w:val="24"/>
                <w:rtl/>
              </w:rPr>
            </w:pPr>
            <w:r w:rsidRPr="001522A3">
              <w:rPr>
                <w:rFonts w:ascii="Sakkal Majalla" w:hAnsi="Sakkal Majalla" w:cs="Sakkal Majalla"/>
                <w:sz w:val="24"/>
                <w:szCs w:val="24"/>
                <w:rtl/>
              </w:rPr>
              <w:t>34.1</w:t>
            </w:r>
            <w:r w:rsidRPr="001522A3">
              <w:rPr>
                <w:rFonts w:ascii="Sakkal Majalla" w:hAnsi="Sakkal Majalla" w:cs="Sakkal Majalla"/>
                <w:sz w:val="24"/>
                <w:szCs w:val="24"/>
                <w:rtl/>
              </w:rPr>
              <w:tab/>
              <w:t>بعد التعاقد ، تحتفظ جهة التعاقد بحقها في زيادة كمية البنود والخدمات المحددة أصلاً في قائمة متطلبات التعاقد بنسبة لاتزيد عن 20% أو تخفيض الكمية بنسبة لاتزيد عن 15% من قيمة العقد، (كما محدد في ورقة البيانات ) وذلك من دون أي تغيير في أسعار الوحدات أو الشروط والأحكام الأخرى .</w:t>
            </w:r>
          </w:p>
        </w:tc>
        <w:tc>
          <w:tcPr>
            <w:tcW w:w="4400" w:type="dxa"/>
          </w:tcPr>
          <w:p w14:paraId="0A5B77BC" w14:textId="77777777" w:rsidR="007764F7" w:rsidRPr="001522A3" w:rsidRDefault="007764F7" w:rsidP="008C72AD">
            <w:pPr>
              <w:bidi w:val="0"/>
              <w:jc w:val="both"/>
              <w:rPr>
                <w:rFonts w:asciiTheme="majorBidi" w:hAnsiTheme="majorBidi" w:cstheme="majorBidi"/>
                <w:sz w:val="24"/>
                <w:szCs w:val="24"/>
              </w:rPr>
            </w:pPr>
            <w:r w:rsidRPr="001522A3">
              <w:rPr>
                <w:rFonts w:asciiTheme="majorBidi" w:hAnsiTheme="majorBidi" w:cstheme="majorBidi"/>
                <w:sz w:val="24"/>
                <w:szCs w:val="24"/>
              </w:rPr>
              <w:t>34.1 After contracting, the contracting authority reserves the right to increase the quantity of items and services originally identified in the contracting requirements list by a rate of no more than 20% or reduce the quantity by no more than 15% of the contract value, (as specified in the data sheet) without any change in unit prices Or other terms and conditions.</w:t>
            </w:r>
          </w:p>
        </w:tc>
      </w:tr>
      <w:tr w:rsidR="007764F7" w:rsidRPr="006F0E82" w14:paraId="26B6AA35" w14:textId="77777777" w:rsidTr="001522A3">
        <w:tc>
          <w:tcPr>
            <w:tcW w:w="4374" w:type="dxa"/>
          </w:tcPr>
          <w:p w14:paraId="799B48B0" w14:textId="77777777" w:rsidR="007764F7" w:rsidRPr="009909EF" w:rsidRDefault="007764F7" w:rsidP="008C72AD">
            <w:pPr>
              <w:jc w:val="both"/>
              <w:rPr>
                <w:rFonts w:ascii="Sakkal Majalla" w:hAnsi="Sakkal Majalla" w:cs="Sakkal Majalla"/>
                <w:b/>
                <w:bCs/>
                <w:sz w:val="26"/>
                <w:szCs w:val="26"/>
                <w:rtl/>
              </w:rPr>
            </w:pPr>
            <w:r w:rsidRPr="009909EF">
              <w:rPr>
                <w:rFonts w:ascii="Sakkal Majalla" w:hAnsi="Sakkal Majalla" w:cs="Sakkal Majalla"/>
                <w:b/>
                <w:bCs/>
                <w:sz w:val="26"/>
                <w:szCs w:val="26"/>
                <w:rtl/>
              </w:rPr>
              <w:t>35.</w:t>
            </w:r>
            <w:r w:rsidRPr="009909EF">
              <w:rPr>
                <w:rFonts w:ascii="Sakkal Majalla" w:hAnsi="Sakkal Majalla" w:cs="Sakkal Majalla"/>
                <w:b/>
                <w:bCs/>
                <w:sz w:val="26"/>
                <w:szCs w:val="26"/>
                <w:rtl/>
              </w:rPr>
              <w:tab/>
              <w:t>إشعار بقرار الترسية</w:t>
            </w:r>
          </w:p>
        </w:tc>
        <w:tc>
          <w:tcPr>
            <w:tcW w:w="4400" w:type="dxa"/>
          </w:tcPr>
          <w:p w14:paraId="5540818C" w14:textId="77777777" w:rsidR="007764F7" w:rsidRPr="009909EF" w:rsidRDefault="007764F7" w:rsidP="008C72AD">
            <w:pPr>
              <w:bidi w:val="0"/>
              <w:jc w:val="both"/>
              <w:rPr>
                <w:rFonts w:asciiTheme="majorBidi" w:hAnsiTheme="majorBidi" w:cstheme="majorBidi"/>
                <w:b/>
                <w:bCs/>
                <w:sz w:val="26"/>
                <w:szCs w:val="26"/>
              </w:rPr>
            </w:pPr>
            <w:r w:rsidRPr="009909EF">
              <w:rPr>
                <w:rFonts w:asciiTheme="majorBidi" w:hAnsiTheme="majorBidi" w:cstheme="majorBidi"/>
                <w:b/>
                <w:bCs/>
                <w:sz w:val="26"/>
                <w:szCs w:val="26"/>
              </w:rPr>
              <w:t>35. Notification of Award</w:t>
            </w:r>
          </w:p>
        </w:tc>
      </w:tr>
      <w:tr w:rsidR="007764F7" w:rsidRPr="006F0E82" w14:paraId="634C37D1" w14:textId="77777777" w:rsidTr="001522A3">
        <w:tc>
          <w:tcPr>
            <w:tcW w:w="4374" w:type="dxa"/>
          </w:tcPr>
          <w:p w14:paraId="48AC7EA2" w14:textId="77777777" w:rsidR="007764F7" w:rsidRPr="001522A3" w:rsidRDefault="007764F7" w:rsidP="008C72AD">
            <w:pPr>
              <w:jc w:val="both"/>
              <w:rPr>
                <w:rFonts w:ascii="Sakkal Majalla" w:hAnsi="Sakkal Majalla" w:cs="Sakkal Majalla"/>
                <w:sz w:val="24"/>
                <w:szCs w:val="24"/>
                <w:rtl/>
              </w:rPr>
            </w:pPr>
            <w:r w:rsidRPr="001522A3">
              <w:rPr>
                <w:rFonts w:ascii="Sakkal Majalla" w:hAnsi="Sakkal Majalla" w:cs="Sakkal Majalla"/>
                <w:sz w:val="24"/>
                <w:szCs w:val="24"/>
                <w:rtl/>
              </w:rPr>
              <w:t>35.1</w:t>
            </w:r>
            <w:r w:rsidRPr="001522A3">
              <w:rPr>
                <w:rFonts w:ascii="Sakkal Majalla" w:hAnsi="Sakkal Majalla" w:cs="Sakkal Majalla"/>
                <w:sz w:val="24"/>
                <w:szCs w:val="24"/>
                <w:rtl/>
              </w:rPr>
              <w:tab/>
              <w:t xml:space="preserve">قبل انتهاء فترة نفاذ العطاء، ستقوم جهة التعاقد بإشعار مقدم العطاء الفائز بموجب إشعار تحريري أو عبر الكابل على أن يُتبَع بخطاب تحريري مسجل، بأن عطاءه قد قُبِل. في الوقت نفسه، يتعين على جهة التعاقد إشعار جميع مقدمي </w:t>
            </w:r>
            <w:r w:rsidRPr="001522A3">
              <w:rPr>
                <w:rFonts w:ascii="Sakkal Majalla" w:hAnsi="Sakkal Majalla" w:cs="Sakkal Majalla"/>
                <w:sz w:val="24"/>
                <w:szCs w:val="24"/>
                <w:rtl/>
              </w:rPr>
              <w:lastRenderedPageBreak/>
              <w:t>العطاءات الآخرين  بنتيجة عملية  ارساء العطاء، كما ستقوم بنشر النتائج وفقاً للقوانين العراقية النافذة، مع تحديد اسم ورقم المناقصة وعدد الوحدات/المجموعات والمعلومات التالية: (1) أسماء جميع مقدمي العطاءات الذين قدموا عطاءات، و(2) أسعار العطاءات كما تم الإعلان عنها في جلسة فتح العطاءات، و(3) اسم والسعر الذي تم تقييمه لكل عطاء تمَّ تحليله، و(4) أسماء مقدمي العطاءات الذين رفضت عطاءاتهم وأسباب رفضها، و(5) اسم مقدم العطاء الفائز والسعر المقدم والعملة، بالإضافة إلى مدة العقد وموجز عن نطاق العقد موضوع الترسية.</w:t>
            </w:r>
          </w:p>
        </w:tc>
        <w:tc>
          <w:tcPr>
            <w:tcW w:w="4400" w:type="dxa"/>
          </w:tcPr>
          <w:p w14:paraId="1C82DC5A" w14:textId="77777777" w:rsidR="007764F7" w:rsidRPr="001522A3" w:rsidRDefault="007764F7" w:rsidP="008C72AD">
            <w:pPr>
              <w:bidi w:val="0"/>
              <w:jc w:val="both"/>
              <w:rPr>
                <w:rFonts w:asciiTheme="majorBidi" w:hAnsiTheme="majorBidi" w:cstheme="majorBidi"/>
                <w:sz w:val="24"/>
                <w:szCs w:val="24"/>
              </w:rPr>
            </w:pPr>
            <w:r w:rsidRPr="001522A3">
              <w:rPr>
                <w:rFonts w:asciiTheme="majorBidi" w:hAnsiTheme="majorBidi" w:cstheme="majorBidi"/>
                <w:sz w:val="24"/>
                <w:szCs w:val="24"/>
              </w:rPr>
              <w:lastRenderedPageBreak/>
              <w:t xml:space="preserve">35.1 Prior to the expiration of the period of bid validity, the Contracting Entity will notify the successful Bidder in writing or by cable, to be subsequently confirmed in writing by registered letter, that its bid has </w:t>
            </w:r>
            <w:r w:rsidRPr="001522A3">
              <w:rPr>
                <w:rFonts w:asciiTheme="majorBidi" w:hAnsiTheme="majorBidi" w:cstheme="majorBidi"/>
                <w:sz w:val="24"/>
                <w:szCs w:val="24"/>
              </w:rPr>
              <w:lastRenderedPageBreak/>
              <w:t>been accepted. At the same time, the Contracting Entity shall also notify all other Bidders of the results of the awarding the bid, and shall publish the results as per the applicable Iraqi Laws identifying the bid and lot numbers and the following information: (1) name of each Bidder who submitted a Bid; (2) bid prices as read out at Bid Opening; (3) name and evaluated prices of each Bid that was evaluated; (4) name of bidders whose bids were rejected and the reasons for their rejection; and (5) name of the successful Bidder, and the Price and currency it offered, as well as the duration and summary scope of the contract awarded.</w:t>
            </w:r>
          </w:p>
        </w:tc>
      </w:tr>
      <w:tr w:rsidR="007764F7" w:rsidRPr="006F0E82" w14:paraId="45EFC36E" w14:textId="77777777" w:rsidTr="001522A3">
        <w:tc>
          <w:tcPr>
            <w:tcW w:w="4374" w:type="dxa"/>
          </w:tcPr>
          <w:p w14:paraId="7E0645EE" w14:textId="77777777" w:rsidR="007764F7" w:rsidRPr="001522A3" w:rsidRDefault="007764F7"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35.2</w:t>
            </w:r>
            <w:r w:rsidRPr="001522A3">
              <w:rPr>
                <w:rFonts w:ascii="Sakkal Majalla" w:hAnsi="Sakkal Majalla" w:cs="Sakkal Majalla"/>
                <w:sz w:val="24"/>
                <w:szCs w:val="24"/>
                <w:rtl/>
              </w:rPr>
              <w:tab/>
              <w:t>يُعَد الإشعار بقرار الترسية والتبليغ به تأسيساً للعقد الذي يصبح نافذاً فوراً(عقد اولي)، مع مراعاة قرار التسوية القانونية المتعلق بأي طعن قد يتقدم به أي مقدم عطاء غير فائز وفقاً للمادة 36 من التعليمات إلى مقدمي العطاءات.</w:t>
            </w:r>
          </w:p>
        </w:tc>
        <w:tc>
          <w:tcPr>
            <w:tcW w:w="4400" w:type="dxa"/>
          </w:tcPr>
          <w:p w14:paraId="51B5C913" w14:textId="77777777" w:rsidR="007764F7" w:rsidRPr="001522A3" w:rsidRDefault="007764F7" w:rsidP="008C72AD">
            <w:pPr>
              <w:bidi w:val="0"/>
              <w:jc w:val="both"/>
              <w:rPr>
                <w:rFonts w:asciiTheme="majorBidi" w:hAnsiTheme="majorBidi" w:cstheme="majorBidi"/>
                <w:sz w:val="24"/>
                <w:szCs w:val="24"/>
              </w:rPr>
            </w:pPr>
            <w:r w:rsidRPr="001522A3">
              <w:rPr>
                <w:rFonts w:asciiTheme="majorBidi" w:hAnsiTheme="majorBidi" w:cstheme="majorBidi"/>
                <w:sz w:val="24"/>
                <w:szCs w:val="24"/>
              </w:rPr>
              <w:t>35.2 The notification of award will constitute the formation of the Contract (initial contract) subject to settlement of Appeal by unsuccessful bidder as per ITB Clause 36.</w:t>
            </w:r>
          </w:p>
        </w:tc>
      </w:tr>
      <w:tr w:rsidR="007764F7" w:rsidRPr="006F0E82" w14:paraId="578321F1" w14:textId="77777777" w:rsidTr="001522A3">
        <w:tc>
          <w:tcPr>
            <w:tcW w:w="4374" w:type="dxa"/>
          </w:tcPr>
          <w:p w14:paraId="1A293186" w14:textId="77777777" w:rsidR="007764F7" w:rsidRPr="001522A3" w:rsidRDefault="007764F7" w:rsidP="008C72AD">
            <w:pPr>
              <w:jc w:val="both"/>
              <w:rPr>
                <w:rFonts w:ascii="Sakkal Majalla" w:hAnsi="Sakkal Majalla" w:cs="Sakkal Majalla"/>
                <w:sz w:val="24"/>
                <w:szCs w:val="24"/>
                <w:rtl/>
              </w:rPr>
            </w:pPr>
            <w:r w:rsidRPr="001522A3">
              <w:rPr>
                <w:rFonts w:ascii="Sakkal Majalla" w:hAnsi="Sakkal Majalla" w:cs="Sakkal Majalla"/>
                <w:sz w:val="24"/>
                <w:szCs w:val="24"/>
                <w:rtl/>
              </w:rPr>
              <w:t>35.3</w:t>
            </w:r>
            <w:r w:rsidRPr="001522A3">
              <w:rPr>
                <w:rFonts w:ascii="Sakkal Majalla" w:hAnsi="Sakkal Majalla" w:cs="Sakkal Majalla"/>
                <w:sz w:val="24"/>
                <w:szCs w:val="24"/>
                <w:rtl/>
              </w:rPr>
              <w:tab/>
              <w:t>بعد تقديم العقد الموقع من قبل مقدم العطاء الفائز مرفق بضمان حسن الأداء وفقاً للمادة 38 من التعليمات إلى مقدمي العطاءات، ستقوم جهة التعاقد فوراً بإعادة ضمانات العطاءات إلى مقدمي العطاءات غير الفائزين وفقاً للمادة 17 من التعليمات إلى مقدمي العطاءات.</w:t>
            </w:r>
          </w:p>
        </w:tc>
        <w:tc>
          <w:tcPr>
            <w:tcW w:w="4400" w:type="dxa"/>
          </w:tcPr>
          <w:p w14:paraId="395D9DFF" w14:textId="77777777" w:rsidR="007764F7" w:rsidRPr="001522A3" w:rsidRDefault="007764F7" w:rsidP="0089583B">
            <w:pPr>
              <w:bidi w:val="0"/>
              <w:jc w:val="both"/>
              <w:rPr>
                <w:rFonts w:asciiTheme="majorBidi" w:hAnsiTheme="majorBidi" w:cstheme="majorBidi"/>
                <w:sz w:val="24"/>
                <w:szCs w:val="24"/>
              </w:rPr>
            </w:pPr>
            <w:r w:rsidRPr="001522A3">
              <w:rPr>
                <w:rFonts w:asciiTheme="majorBidi" w:hAnsiTheme="majorBidi" w:cstheme="majorBidi"/>
                <w:sz w:val="24"/>
                <w:szCs w:val="24"/>
              </w:rPr>
              <w:t xml:space="preserve">35.3 After submitting the contract signed by the successful bidder, attached to good </w:t>
            </w:r>
            <w:proofErr w:type="spellStart"/>
            <w:r w:rsidRPr="001522A3">
              <w:rPr>
                <w:rFonts w:asciiTheme="majorBidi" w:hAnsiTheme="majorBidi" w:cstheme="majorBidi"/>
                <w:sz w:val="24"/>
                <w:szCs w:val="24"/>
              </w:rPr>
              <w:t>good</w:t>
            </w:r>
            <w:proofErr w:type="spellEnd"/>
            <w:r w:rsidRPr="001522A3">
              <w:rPr>
                <w:rFonts w:asciiTheme="majorBidi" w:hAnsiTheme="majorBidi" w:cstheme="majorBidi"/>
                <w:sz w:val="24"/>
                <w:szCs w:val="24"/>
              </w:rPr>
              <w:t xml:space="preserve"> performance guarantee pursuant to ITB Clause 38, the Contracting Entity will promptly discharge the bid </w:t>
            </w:r>
            <w:r w:rsidR="0089583B" w:rsidRPr="001522A3">
              <w:rPr>
                <w:rFonts w:asciiTheme="majorBidi" w:hAnsiTheme="majorBidi" w:cstheme="majorBidi"/>
                <w:sz w:val="24"/>
                <w:szCs w:val="24"/>
              </w:rPr>
              <w:t>Bonds</w:t>
            </w:r>
            <w:r w:rsidRPr="001522A3">
              <w:rPr>
                <w:rFonts w:asciiTheme="majorBidi" w:hAnsiTheme="majorBidi" w:cstheme="majorBidi"/>
                <w:sz w:val="24"/>
                <w:szCs w:val="24"/>
              </w:rPr>
              <w:t xml:space="preserve"> of the unsuccessful Bidders, pursuant to ITB Clause 17.</w:t>
            </w:r>
          </w:p>
        </w:tc>
      </w:tr>
      <w:tr w:rsidR="007764F7" w:rsidRPr="006F0E82" w14:paraId="23E171E6" w14:textId="77777777" w:rsidTr="001522A3">
        <w:tc>
          <w:tcPr>
            <w:tcW w:w="4374" w:type="dxa"/>
          </w:tcPr>
          <w:p w14:paraId="5CBA0060" w14:textId="77777777" w:rsidR="007764F7" w:rsidRPr="001522A3" w:rsidRDefault="007764F7" w:rsidP="008C72AD">
            <w:pPr>
              <w:jc w:val="both"/>
              <w:rPr>
                <w:rFonts w:ascii="Sakkal Majalla" w:hAnsi="Sakkal Majalla" w:cs="Sakkal Majalla"/>
                <w:sz w:val="24"/>
                <w:szCs w:val="24"/>
                <w:rtl/>
              </w:rPr>
            </w:pPr>
            <w:r w:rsidRPr="001522A3">
              <w:rPr>
                <w:rFonts w:ascii="Sakkal Majalla" w:hAnsi="Sakkal Majalla" w:cs="Sakkal Majalla"/>
                <w:sz w:val="24"/>
                <w:szCs w:val="24"/>
                <w:rtl/>
              </w:rPr>
              <w:t>35.4</w:t>
            </w:r>
            <w:r w:rsidRPr="001522A3">
              <w:rPr>
                <w:rFonts w:ascii="Sakkal Majalla" w:hAnsi="Sakkal Majalla" w:cs="Sakkal Majalla"/>
                <w:sz w:val="24"/>
                <w:szCs w:val="24"/>
                <w:rtl/>
              </w:rPr>
              <w:tab/>
              <w:t>يتعين على جهة التعاقد الاستجابة فوراً وتحريرياً إلى أي مقدم عطاء قد يتقدم إلى جهة التعاقد مستفسراً عن أسباب عدم اختيار عطائه بعد استلامه للإشعار بقرار الترسية.</w:t>
            </w:r>
          </w:p>
        </w:tc>
        <w:tc>
          <w:tcPr>
            <w:tcW w:w="4400" w:type="dxa"/>
          </w:tcPr>
          <w:p w14:paraId="66AD5D4E" w14:textId="77777777" w:rsidR="007764F7" w:rsidRPr="001522A3" w:rsidRDefault="007764F7" w:rsidP="008C72AD">
            <w:pPr>
              <w:bidi w:val="0"/>
              <w:jc w:val="both"/>
              <w:rPr>
                <w:rFonts w:asciiTheme="majorBidi" w:hAnsiTheme="majorBidi" w:cstheme="majorBidi"/>
                <w:sz w:val="24"/>
                <w:szCs w:val="24"/>
              </w:rPr>
            </w:pPr>
            <w:r w:rsidRPr="001522A3">
              <w:rPr>
                <w:rFonts w:asciiTheme="majorBidi" w:hAnsiTheme="majorBidi" w:cstheme="majorBidi"/>
                <w:sz w:val="24"/>
                <w:szCs w:val="24"/>
              </w:rPr>
              <w:t>35.4 The Contracting Entity shall respond immediately and in writing to any bidder who may submit to the contracting authority inquiring about the reasons for not choosing his bid, after receiving the notification of the award decision.</w:t>
            </w:r>
          </w:p>
        </w:tc>
      </w:tr>
      <w:tr w:rsidR="007764F7" w:rsidRPr="006F0E82" w14:paraId="04DE769E" w14:textId="77777777" w:rsidTr="001522A3">
        <w:tc>
          <w:tcPr>
            <w:tcW w:w="4374" w:type="dxa"/>
          </w:tcPr>
          <w:p w14:paraId="1ADB4200" w14:textId="77777777" w:rsidR="007764F7" w:rsidRPr="009909EF" w:rsidRDefault="007764F7" w:rsidP="008C72AD">
            <w:pPr>
              <w:jc w:val="both"/>
              <w:rPr>
                <w:rFonts w:ascii="Sakkal Majalla" w:hAnsi="Sakkal Majalla" w:cs="Sakkal Majalla"/>
                <w:b/>
                <w:bCs/>
                <w:sz w:val="26"/>
                <w:szCs w:val="26"/>
                <w:rtl/>
              </w:rPr>
            </w:pPr>
            <w:r w:rsidRPr="009909EF">
              <w:rPr>
                <w:rFonts w:ascii="Sakkal Majalla" w:hAnsi="Sakkal Majalla" w:cs="Sakkal Majalla"/>
                <w:b/>
                <w:bCs/>
                <w:sz w:val="26"/>
                <w:szCs w:val="26"/>
                <w:rtl/>
              </w:rPr>
              <w:t>36.الشكاوى والطعون</w:t>
            </w:r>
          </w:p>
        </w:tc>
        <w:tc>
          <w:tcPr>
            <w:tcW w:w="4400" w:type="dxa"/>
          </w:tcPr>
          <w:p w14:paraId="687FAB60" w14:textId="77777777" w:rsidR="007764F7" w:rsidRPr="009909EF" w:rsidRDefault="007764F7" w:rsidP="008C72AD">
            <w:pPr>
              <w:bidi w:val="0"/>
              <w:jc w:val="both"/>
              <w:rPr>
                <w:rFonts w:asciiTheme="majorBidi" w:hAnsiTheme="majorBidi" w:cstheme="majorBidi"/>
                <w:b/>
                <w:bCs/>
                <w:sz w:val="26"/>
                <w:szCs w:val="26"/>
              </w:rPr>
            </w:pPr>
            <w:r w:rsidRPr="009909EF">
              <w:rPr>
                <w:rFonts w:asciiTheme="majorBidi" w:hAnsiTheme="majorBidi" w:cstheme="majorBidi"/>
                <w:b/>
                <w:bCs/>
                <w:sz w:val="26"/>
                <w:szCs w:val="26"/>
              </w:rPr>
              <w:t xml:space="preserve">36. Complaints and Appeals  </w:t>
            </w:r>
          </w:p>
        </w:tc>
      </w:tr>
      <w:tr w:rsidR="007764F7" w:rsidRPr="006F0E82" w14:paraId="720576F7" w14:textId="77777777" w:rsidTr="001522A3">
        <w:tc>
          <w:tcPr>
            <w:tcW w:w="4374" w:type="dxa"/>
          </w:tcPr>
          <w:p w14:paraId="65793EB9" w14:textId="77777777" w:rsidR="007764F7" w:rsidRPr="001522A3" w:rsidRDefault="007764F7" w:rsidP="008C72AD">
            <w:pPr>
              <w:jc w:val="both"/>
              <w:rPr>
                <w:rFonts w:ascii="Sakkal Majalla" w:hAnsi="Sakkal Majalla" w:cs="Sakkal Majalla"/>
                <w:sz w:val="24"/>
                <w:szCs w:val="24"/>
                <w:rtl/>
              </w:rPr>
            </w:pPr>
            <w:r w:rsidRPr="001522A3">
              <w:rPr>
                <w:rFonts w:ascii="Sakkal Majalla" w:hAnsi="Sakkal Majalla" w:cs="Sakkal Majalla"/>
                <w:sz w:val="24"/>
                <w:szCs w:val="24"/>
                <w:rtl/>
              </w:rPr>
              <w:t>تعتمد الآلية المعتمدة بالنظر في الشكاوى الخاصة لمقدمي العطاءات وفقاً لتعليمات تنفيذ العقود الحكومية العامة النافذة.</w:t>
            </w:r>
          </w:p>
        </w:tc>
        <w:tc>
          <w:tcPr>
            <w:tcW w:w="4400" w:type="dxa"/>
          </w:tcPr>
          <w:p w14:paraId="7768294D" w14:textId="77777777" w:rsidR="007764F7" w:rsidRPr="001522A3" w:rsidRDefault="007764F7" w:rsidP="008C72AD">
            <w:pPr>
              <w:bidi w:val="0"/>
              <w:jc w:val="both"/>
              <w:rPr>
                <w:rFonts w:asciiTheme="majorBidi" w:hAnsiTheme="majorBidi" w:cstheme="majorBidi"/>
                <w:sz w:val="24"/>
                <w:szCs w:val="24"/>
              </w:rPr>
            </w:pPr>
            <w:r w:rsidRPr="001522A3">
              <w:rPr>
                <w:rFonts w:asciiTheme="majorBidi" w:hAnsiTheme="majorBidi" w:cstheme="majorBidi"/>
                <w:sz w:val="24"/>
                <w:szCs w:val="24"/>
              </w:rPr>
              <w:t>The mechanism used in considering the complaints of the Bidders is adopted in accordance with the instructions for the implementation of the general government contracts in force.</w:t>
            </w:r>
          </w:p>
        </w:tc>
      </w:tr>
      <w:tr w:rsidR="007764F7" w:rsidRPr="006F0E82" w14:paraId="52846E54" w14:textId="77777777" w:rsidTr="001522A3">
        <w:tc>
          <w:tcPr>
            <w:tcW w:w="4374" w:type="dxa"/>
          </w:tcPr>
          <w:p w14:paraId="56B1D5A5" w14:textId="77777777" w:rsidR="007764F7" w:rsidRPr="009909EF" w:rsidRDefault="007764F7" w:rsidP="008C72AD">
            <w:pPr>
              <w:jc w:val="both"/>
              <w:rPr>
                <w:rFonts w:ascii="Sakkal Majalla" w:hAnsi="Sakkal Majalla" w:cs="Sakkal Majalla"/>
                <w:b/>
                <w:bCs/>
                <w:sz w:val="26"/>
                <w:szCs w:val="26"/>
                <w:rtl/>
              </w:rPr>
            </w:pPr>
            <w:r w:rsidRPr="009909EF">
              <w:rPr>
                <w:rFonts w:ascii="Sakkal Majalla" w:hAnsi="Sakkal Majalla" w:cs="Sakkal Majalla"/>
                <w:b/>
                <w:bCs/>
                <w:sz w:val="26"/>
                <w:szCs w:val="26"/>
                <w:rtl/>
              </w:rPr>
              <w:t>37.</w:t>
            </w:r>
            <w:r w:rsidRPr="009909EF">
              <w:rPr>
                <w:rFonts w:ascii="Sakkal Majalla" w:hAnsi="Sakkal Majalla" w:cs="Sakkal Majalla"/>
                <w:b/>
                <w:bCs/>
                <w:sz w:val="26"/>
                <w:szCs w:val="26"/>
                <w:rtl/>
              </w:rPr>
              <w:tab/>
              <w:t>توقيع العقد</w:t>
            </w:r>
          </w:p>
        </w:tc>
        <w:tc>
          <w:tcPr>
            <w:tcW w:w="4400" w:type="dxa"/>
          </w:tcPr>
          <w:p w14:paraId="7F5DF4C7" w14:textId="77777777" w:rsidR="007764F7" w:rsidRPr="009909EF" w:rsidRDefault="007764F7" w:rsidP="008C72AD">
            <w:pPr>
              <w:bidi w:val="0"/>
              <w:jc w:val="both"/>
              <w:rPr>
                <w:rFonts w:asciiTheme="majorBidi" w:hAnsiTheme="majorBidi" w:cstheme="majorBidi"/>
                <w:b/>
                <w:bCs/>
                <w:sz w:val="26"/>
                <w:szCs w:val="26"/>
              </w:rPr>
            </w:pPr>
            <w:r w:rsidRPr="009909EF">
              <w:rPr>
                <w:rFonts w:asciiTheme="majorBidi" w:hAnsiTheme="majorBidi" w:cstheme="majorBidi"/>
                <w:b/>
                <w:bCs/>
                <w:sz w:val="26"/>
                <w:szCs w:val="26"/>
              </w:rPr>
              <w:t>37. Signing of Contract</w:t>
            </w:r>
          </w:p>
        </w:tc>
      </w:tr>
      <w:tr w:rsidR="007764F7" w:rsidRPr="006F0E82" w14:paraId="031271C4" w14:textId="77777777" w:rsidTr="001522A3">
        <w:tc>
          <w:tcPr>
            <w:tcW w:w="4374" w:type="dxa"/>
          </w:tcPr>
          <w:p w14:paraId="3D89660E" w14:textId="77777777" w:rsidR="007764F7" w:rsidRPr="001522A3" w:rsidRDefault="007764F7" w:rsidP="008C72AD">
            <w:pPr>
              <w:jc w:val="both"/>
              <w:rPr>
                <w:rFonts w:ascii="Sakkal Majalla" w:hAnsi="Sakkal Majalla" w:cs="Sakkal Majalla"/>
                <w:sz w:val="24"/>
                <w:szCs w:val="24"/>
                <w:rtl/>
              </w:rPr>
            </w:pPr>
            <w:r w:rsidRPr="001522A3">
              <w:rPr>
                <w:rFonts w:ascii="Sakkal Majalla" w:hAnsi="Sakkal Majalla" w:cs="Sakkal Majalla"/>
                <w:sz w:val="24"/>
                <w:szCs w:val="24"/>
                <w:rtl/>
              </w:rPr>
              <w:t>37.1</w:t>
            </w:r>
            <w:r w:rsidRPr="001522A3">
              <w:rPr>
                <w:rFonts w:ascii="Sakkal Majalla" w:hAnsi="Sakkal Majalla" w:cs="Sakkal Majalla"/>
                <w:sz w:val="24"/>
                <w:szCs w:val="24"/>
                <w:rtl/>
              </w:rPr>
              <w:tab/>
              <w:t xml:space="preserve">فوراً بعد إشعار مقدم العطاء الفائز بقبول عطائه من قبل جهة التعاقد، وبعد انتهاء فترة انتظار تسوية الشكاوى </w:t>
            </w:r>
            <w:r w:rsidRPr="001522A3">
              <w:rPr>
                <w:rFonts w:ascii="Sakkal Majalla" w:hAnsi="Sakkal Majalla" w:cs="Sakkal Majalla"/>
                <w:sz w:val="24"/>
                <w:szCs w:val="24"/>
                <w:rtl/>
              </w:rPr>
              <w:lastRenderedPageBreak/>
              <w:t>والطعون وفقاً للمادة 36 من التعليمات إلى مقدمي العطاءات (إن وجدت)، سترسل جهة التعاقد اتفاقية العقد المحددة في القسم التاسع من وثائق المناقصة والتي تشمل كل ما تم الإتفاق عليه بين الطرفين، إلى مقدم العطاء الفائز.يجب أن يتم تصديق العقد كما هو محدد في ورقة بيانات العطاء.</w:t>
            </w:r>
          </w:p>
        </w:tc>
        <w:tc>
          <w:tcPr>
            <w:tcW w:w="4400" w:type="dxa"/>
          </w:tcPr>
          <w:p w14:paraId="5B1D033F" w14:textId="77777777" w:rsidR="007764F7" w:rsidRPr="001522A3" w:rsidRDefault="007764F7" w:rsidP="008C72AD">
            <w:pPr>
              <w:bidi w:val="0"/>
              <w:jc w:val="both"/>
              <w:rPr>
                <w:rFonts w:asciiTheme="majorBidi" w:hAnsiTheme="majorBidi" w:cstheme="majorBidi"/>
                <w:sz w:val="24"/>
                <w:szCs w:val="24"/>
              </w:rPr>
            </w:pPr>
            <w:r w:rsidRPr="001522A3">
              <w:rPr>
                <w:rFonts w:asciiTheme="majorBidi" w:hAnsiTheme="majorBidi" w:cstheme="majorBidi"/>
                <w:sz w:val="24"/>
                <w:szCs w:val="24"/>
              </w:rPr>
              <w:lastRenderedPageBreak/>
              <w:t xml:space="preserve">37.1 Promptly after the Contracting Entity notifies the successful Bidder that its bid has </w:t>
            </w:r>
            <w:r w:rsidRPr="001522A3">
              <w:rPr>
                <w:rFonts w:asciiTheme="majorBidi" w:hAnsiTheme="majorBidi" w:cstheme="majorBidi"/>
                <w:sz w:val="24"/>
                <w:szCs w:val="24"/>
              </w:rPr>
              <w:lastRenderedPageBreak/>
              <w:t>been accepted and after lapse of the standstill period and settlement of Appeals as per ITB Clause 36 (as the case may be), the Contracting Entity will send the Bidder the Contract Form provided in Section IX of the Bidding documents, incorporating all agreements between the parties and as indicated in Bid Data Sheet. The Contract has to be endorsed as indicated in Bid Data Sheet.</w:t>
            </w:r>
          </w:p>
        </w:tc>
      </w:tr>
      <w:tr w:rsidR="007764F7" w:rsidRPr="006F0E82" w14:paraId="143BD9A8" w14:textId="77777777" w:rsidTr="001522A3">
        <w:tc>
          <w:tcPr>
            <w:tcW w:w="4374" w:type="dxa"/>
          </w:tcPr>
          <w:p w14:paraId="75A31290" w14:textId="77777777" w:rsidR="007764F7" w:rsidRPr="001522A3" w:rsidRDefault="007764F7"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37.2</w:t>
            </w:r>
            <w:r w:rsidRPr="001522A3">
              <w:rPr>
                <w:rFonts w:ascii="Sakkal Majalla" w:hAnsi="Sakkal Majalla" w:cs="Sakkal Majalla"/>
                <w:sz w:val="24"/>
                <w:szCs w:val="24"/>
                <w:rtl/>
              </w:rPr>
              <w:tab/>
              <w:t xml:space="preserve">يتوجب على مقدم العطاء الفائز التوقيع على إتفاقية العقد وإعادتها إلى جهة التعاقد ضمن المدة المحددة  . </w:t>
            </w:r>
          </w:p>
          <w:p w14:paraId="0C0C1E85" w14:textId="2B40FCAD" w:rsidR="007764F7" w:rsidRPr="001522A3" w:rsidRDefault="007764F7" w:rsidP="008C72AD">
            <w:pPr>
              <w:jc w:val="both"/>
              <w:rPr>
                <w:rFonts w:ascii="Sakkal Majalla" w:hAnsi="Sakkal Majalla" w:cs="Sakkal Majalla"/>
                <w:sz w:val="24"/>
                <w:szCs w:val="24"/>
                <w:rtl/>
              </w:rPr>
            </w:pPr>
            <w:r w:rsidRPr="001522A3">
              <w:rPr>
                <w:rFonts w:ascii="Sakkal Majalla" w:hAnsi="Sakkal Majalla" w:cs="Sakkal Majalla"/>
                <w:sz w:val="24"/>
                <w:szCs w:val="24"/>
                <w:rtl/>
              </w:rPr>
              <w:t>في حال تقدم أحد مقدمي العطاءات بطعن بحسب الفقرة 36، يبقى لجهة التعاقد الحق بمتابعة إجراءات التعاقد مع مقدم العطاء الفائز إذا وجدت جهة التعاقد أن العقد يستوفي جميع الشروط وأنه من المصلحة العامة عدم تأخير بدء تنفيذ العقد وأن مثل هذا التأخير/الإلغاء سوف يتسبب بأضرار كبيرة، وذلك بعد:</w:t>
            </w:r>
          </w:p>
          <w:p w14:paraId="772A3A1B" w14:textId="77777777" w:rsidR="00E61C66" w:rsidRDefault="00E61C66" w:rsidP="008C72AD">
            <w:pPr>
              <w:jc w:val="both"/>
              <w:rPr>
                <w:rFonts w:ascii="Sakkal Majalla" w:hAnsi="Sakkal Majalla" w:cs="Sakkal Majalla"/>
                <w:sz w:val="24"/>
                <w:szCs w:val="24"/>
              </w:rPr>
            </w:pPr>
          </w:p>
          <w:p w14:paraId="2E7B07F8" w14:textId="77777777" w:rsidR="009909EF" w:rsidRDefault="009909EF" w:rsidP="008C72AD">
            <w:pPr>
              <w:jc w:val="both"/>
              <w:rPr>
                <w:rFonts w:ascii="Sakkal Majalla" w:hAnsi="Sakkal Majalla" w:cs="Sakkal Majalla"/>
                <w:sz w:val="24"/>
                <w:szCs w:val="24"/>
              </w:rPr>
            </w:pPr>
          </w:p>
          <w:p w14:paraId="40ED8FE8" w14:textId="77777777" w:rsidR="009909EF" w:rsidRDefault="009909EF" w:rsidP="008C72AD">
            <w:pPr>
              <w:jc w:val="both"/>
              <w:rPr>
                <w:rFonts w:ascii="Sakkal Majalla" w:hAnsi="Sakkal Majalla" w:cs="Sakkal Majalla"/>
                <w:sz w:val="24"/>
                <w:szCs w:val="24"/>
              </w:rPr>
            </w:pPr>
          </w:p>
          <w:p w14:paraId="74B696D0" w14:textId="77777777" w:rsidR="009909EF" w:rsidRDefault="009909EF" w:rsidP="008C72AD">
            <w:pPr>
              <w:jc w:val="both"/>
              <w:rPr>
                <w:rFonts w:ascii="Sakkal Majalla" w:hAnsi="Sakkal Majalla" w:cs="Sakkal Majalla"/>
                <w:sz w:val="24"/>
                <w:szCs w:val="24"/>
              </w:rPr>
            </w:pPr>
          </w:p>
          <w:p w14:paraId="1BC49A1B" w14:textId="77777777" w:rsidR="009909EF" w:rsidRPr="001522A3" w:rsidRDefault="009909EF" w:rsidP="008C72AD">
            <w:pPr>
              <w:jc w:val="both"/>
              <w:rPr>
                <w:rFonts w:ascii="Sakkal Majalla" w:hAnsi="Sakkal Majalla" w:cs="Sakkal Majalla"/>
                <w:sz w:val="24"/>
                <w:szCs w:val="24"/>
                <w:rtl/>
              </w:rPr>
            </w:pPr>
          </w:p>
          <w:p w14:paraId="47FB96A1" w14:textId="77777777" w:rsidR="007764F7" w:rsidRPr="001522A3" w:rsidRDefault="007764F7" w:rsidP="008C72AD">
            <w:pPr>
              <w:jc w:val="both"/>
              <w:rPr>
                <w:rFonts w:ascii="Sakkal Majalla" w:hAnsi="Sakkal Majalla" w:cs="Sakkal Majalla"/>
                <w:sz w:val="24"/>
                <w:szCs w:val="24"/>
                <w:rtl/>
              </w:rPr>
            </w:pPr>
            <w:r w:rsidRPr="001522A3">
              <w:rPr>
                <w:rFonts w:ascii="Sakkal Majalla" w:hAnsi="Sakkal Majalla" w:cs="Sakkal Majalla"/>
                <w:sz w:val="24"/>
                <w:szCs w:val="24"/>
                <w:rtl/>
              </w:rPr>
              <w:t>(أ) إشعار المحكمة المختصة بقرارها مع كافة التفاصيل والتبريرات؛ و</w:t>
            </w:r>
          </w:p>
          <w:p w14:paraId="69773417" w14:textId="77777777" w:rsidR="007764F7" w:rsidRPr="001522A3" w:rsidRDefault="007764F7" w:rsidP="008C72AD">
            <w:pPr>
              <w:jc w:val="both"/>
              <w:rPr>
                <w:rFonts w:ascii="Sakkal Majalla" w:hAnsi="Sakkal Majalla" w:cs="Sakkal Majalla"/>
                <w:sz w:val="24"/>
                <w:szCs w:val="24"/>
              </w:rPr>
            </w:pPr>
            <w:r w:rsidRPr="001522A3">
              <w:rPr>
                <w:rFonts w:ascii="Sakkal Majalla" w:hAnsi="Sakkal Majalla" w:cs="Sakkal Majalla"/>
                <w:sz w:val="24"/>
                <w:szCs w:val="24"/>
                <w:rtl/>
              </w:rPr>
              <w:t xml:space="preserve"> (ب) تأمين الحصول على موافقة المحكمة المختصة عبر تقديم تعهد موقع بالتعويض عن أية أضرار قد تنتج في المستقبل بسبب تنفيذ العقد وذلك في حال كان حكم المحكمة ال</w:t>
            </w:r>
            <w:r w:rsidR="00E61C66" w:rsidRPr="001522A3">
              <w:rPr>
                <w:rFonts w:ascii="Sakkal Majalla" w:hAnsi="Sakkal Majalla" w:cs="Sakkal Majalla"/>
                <w:sz w:val="24"/>
                <w:szCs w:val="24"/>
                <w:rtl/>
              </w:rPr>
              <w:t>مختصة مخالفاً لقرار جهة التعاقد</w:t>
            </w:r>
            <w:r w:rsidR="00E61C66" w:rsidRPr="001522A3">
              <w:rPr>
                <w:rFonts w:ascii="Sakkal Majalla" w:hAnsi="Sakkal Majalla" w:cs="Sakkal Majalla"/>
                <w:sz w:val="24"/>
                <w:szCs w:val="24"/>
              </w:rPr>
              <w:t>.</w:t>
            </w:r>
          </w:p>
          <w:p w14:paraId="51C61E02" w14:textId="77777777" w:rsidR="00E61C66" w:rsidRPr="001522A3" w:rsidRDefault="00E61C66" w:rsidP="008C72AD">
            <w:pPr>
              <w:jc w:val="both"/>
              <w:rPr>
                <w:rFonts w:ascii="Sakkal Majalla" w:hAnsi="Sakkal Majalla" w:cs="Sakkal Majalla"/>
                <w:sz w:val="24"/>
                <w:szCs w:val="24"/>
              </w:rPr>
            </w:pPr>
          </w:p>
          <w:p w14:paraId="19CE6ED0" w14:textId="26B03AA2" w:rsidR="00E61C66" w:rsidRPr="001522A3" w:rsidRDefault="00E61C66" w:rsidP="008C72AD">
            <w:pPr>
              <w:jc w:val="both"/>
              <w:rPr>
                <w:rFonts w:ascii="Sakkal Majalla" w:hAnsi="Sakkal Majalla" w:cs="Sakkal Majalla"/>
                <w:sz w:val="24"/>
                <w:szCs w:val="24"/>
              </w:rPr>
            </w:pPr>
          </w:p>
        </w:tc>
        <w:tc>
          <w:tcPr>
            <w:tcW w:w="4400" w:type="dxa"/>
          </w:tcPr>
          <w:p w14:paraId="1F7DF09D" w14:textId="77777777" w:rsidR="007764F7" w:rsidRPr="001522A3" w:rsidRDefault="007764F7" w:rsidP="008C72AD">
            <w:pPr>
              <w:bidi w:val="0"/>
              <w:jc w:val="both"/>
              <w:rPr>
                <w:rFonts w:asciiTheme="majorBidi" w:hAnsiTheme="majorBidi" w:cstheme="majorBidi"/>
                <w:sz w:val="24"/>
                <w:szCs w:val="24"/>
              </w:rPr>
            </w:pPr>
            <w:r w:rsidRPr="001522A3">
              <w:rPr>
                <w:rFonts w:asciiTheme="majorBidi" w:hAnsiTheme="majorBidi" w:cstheme="majorBidi"/>
                <w:sz w:val="24"/>
                <w:szCs w:val="24"/>
              </w:rPr>
              <w:t>37.2 The winning bidder has to sign the contract agreement and return it to the Contracting Entity within the specified period.</w:t>
            </w:r>
          </w:p>
          <w:p w14:paraId="3D8482B7" w14:textId="1E1C7001" w:rsidR="007764F7" w:rsidRPr="001522A3" w:rsidRDefault="007764F7" w:rsidP="008C72AD">
            <w:pPr>
              <w:bidi w:val="0"/>
              <w:jc w:val="both"/>
              <w:rPr>
                <w:rFonts w:asciiTheme="majorBidi" w:hAnsiTheme="majorBidi" w:cstheme="majorBidi"/>
                <w:sz w:val="24"/>
                <w:szCs w:val="24"/>
                <w:rtl/>
              </w:rPr>
            </w:pPr>
            <w:r w:rsidRPr="001522A3">
              <w:rPr>
                <w:rFonts w:asciiTheme="majorBidi" w:hAnsiTheme="majorBidi" w:cstheme="majorBidi"/>
                <w:sz w:val="24"/>
                <w:szCs w:val="24"/>
              </w:rPr>
              <w:t>In case of an unsuccessful Bidder’s appeal as per ITB 36,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w:t>
            </w:r>
          </w:p>
          <w:p w14:paraId="4401A437" w14:textId="67C7A986" w:rsidR="00E61C66" w:rsidRPr="001522A3" w:rsidRDefault="00E61C66" w:rsidP="00E61C66">
            <w:pPr>
              <w:bidi w:val="0"/>
              <w:jc w:val="both"/>
              <w:rPr>
                <w:rFonts w:asciiTheme="majorBidi" w:hAnsiTheme="majorBidi" w:cstheme="majorBidi"/>
                <w:sz w:val="24"/>
                <w:szCs w:val="24"/>
              </w:rPr>
            </w:pPr>
          </w:p>
          <w:p w14:paraId="2BFB3158" w14:textId="77777777" w:rsidR="00E61C66" w:rsidRPr="001522A3" w:rsidRDefault="00E61C66" w:rsidP="00E61C66">
            <w:pPr>
              <w:bidi w:val="0"/>
              <w:jc w:val="both"/>
              <w:rPr>
                <w:rFonts w:asciiTheme="majorBidi" w:hAnsiTheme="majorBidi" w:cstheme="majorBidi"/>
                <w:sz w:val="24"/>
                <w:szCs w:val="24"/>
              </w:rPr>
            </w:pPr>
          </w:p>
          <w:p w14:paraId="1F976B7E" w14:textId="77777777" w:rsidR="007764F7" w:rsidRPr="001522A3" w:rsidRDefault="007764F7" w:rsidP="008C72AD">
            <w:pPr>
              <w:bidi w:val="0"/>
              <w:jc w:val="both"/>
              <w:rPr>
                <w:rFonts w:asciiTheme="majorBidi" w:hAnsiTheme="majorBidi" w:cstheme="majorBidi"/>
                <w:sz w:val="24"/>
                <w:szCs w:val="24"/>
              </w:rPr>
            </w:pPr>
            <w:r w:rsidRPr="001522A3">
              <w:rPr>
                <w:rFonts w:asciiTheme="majorBidi" w:hAnsiTheme="majorBidi" w:cstheme="majorBidi"/>
                <w:sz w:val="24"/>
                <w:szCs w:val="24"/>
              </w:rPr>
              <w:t>(a) Notifying the competent court of its decision with all details and justifications.</w:t>
            </w:r>
          </w:p>
          <w:p w14:paraId="0F037F6B" w14:textId="77777777" w:rsidR="007764F7" w:rsidRPr="001522A3" w:rsidRDefault="007764F7" w:rsidP="008C72AD">
            <w:pPr>
              <w:bidi w:val="0"/>
              <w:jc w:val="both"/>
              <w:rPr>
                <w:rFonts w:asciiTheme="majorBidi" w:hAnsiTheme="majorBidi" w:cstheme="majorBidi"/>
                <w:sz w:val="24"/>
                <w:szCs w:val="24"/>
              </w:rPr>
            </w:pPr>
            <w:r w:rsidRPr="001522A3">
              <w:rPr>
                <w:rFonts w:asciiTheme="majorBidi" w:hAnsiTheme="majorBidi" w:cstheme="majorBidi"/>
                <w:sz w:val="24"/>
                <w:szCs w:val="24"/>
              </w:rPr>
              <w:t>(b) Securing the consent of the competent court by submitting a signed commitment to compensate for any damages that may arise in the future due to the execution of the contract, if the judgment of the competent court is contrary to the decision of the Contracting Entity.</w:t>
            </w:r>
          </w:p>
        </w:tc>
      </w:tr>
      <w:tr w:rsidR="007764F7" w:rsidRPr="006F0E82" w14:paraId="498950EE" w14:textId="77777777" w:rsidTr="001522A3">
        <w:tc>
          <w:tcPr>
            <w:tcW w:w="4374" w:type="dxa"/>
          </w:tcPr>
          <w:p w14:paraId="5719B4D5" w14:textId="77777777" w:rsidR="007764F7" w:rsidRPr="009909EF" w:rsidRDefault="007764F7" w:rsidP="008C72AD">
            <w:pPr>
              <w:jc w:val="both"/>
              <w:rPr>
                <w:rFonts w:ascii="Sakkal Majalla" w:hAnsi="Sakkal Majalla" w:cs="Sakkal Majalla"/>
                <w:b/>
                <w:bCs/>
                <w:sz w:val="26"/>
                <w:szCs w:val="26"/>
                <w:rtl/>
              </w:rPr>
            </w:pPr>
            <w:r w:rsidRPr="009909EF">
              <w:rPr>
                <w:rFonts w:ascii="Sakkal Majalla" w:hAnsi="Sakkal Majalla" w:cs="Sakkal Majalla"/>
                <w:b/>
                <w:bCs/>
                <w:sz w:val="26"/>
                <w:szCs w:val="26"/>
                <w:rtl/>
              </w:rPr>
              <w:t>38.</w:t>
            </w:r>
            <w:r w:rsidRPr="009909EF">
              <w:rPr>
                <w:rFonts w:ascii="Sakkal Majalla" w:hAnsi="Sakkal Majalla" w:cs="Sakkal Majalla"/>
                <w:b/>
                <w:bCs/>
                <w:sz w:val="26"/>
                <w:szCs w:val="26"/>
                <w:rtl/>
              </w:rPr>
              <w:tab/>
              <w:t>ضمان حسن الأداء</w:t>
            </w:r>
          </w:p>
        </w:tc>
        <w:tc>
          <w:tcPr>
            <w:tcW w:w="4400" w:type="dxa"/>
          </w:tcPr>
          <w:p w14:paraId="103B2F11" w14:textId="77777777" w:rsidR="007764F7" w:rsidRPr="009909EF" w:rsidRDefault="007764F7" w:rsidP="008C72AD">
            <w:pPr>
              <w:bidi w:val="0"/>
              <w:jc w:val="both"/>
              <w:rPr>
                <w:rFonts w:asciiTheme="majorBidi" w:hAnsiTheme="majorBidi" w:cstheme="majorBidi"/>
                <w:b/>
                <w:bCs/>
                <w:sz w:val="26"/>
                <w:szCs w:val="26"/>
              </w:rPr>
            </w:pPr>
            <w:r w:rsidRPr="009909EF">
              <w:rPr>
                <w:rFonts w:asciiTheme="majorBidi" w:hAnsiTheme="majorBidi" w:cstheme="majorBidi"/>
                <w:b/>
                <w:bCs/>
                <w:sz w:val="26"/>
                <w:szCs w:val="26"/>
              </w:rPr>
              <w:t>38. Good performance guarantee</w:t>
            </w:r>
          </w:p>
        </w:tc>
      </w:tr>
      <w:tr w:rsidR="007764F7" w:rsidRPr="006F0E82" w14:paraId="219EA0A1" w14:textId="77777777" w:rsidTr="001522A3">
        <w:tc>
          <w:tcPr>
            <w:tcW w:w="4374" w:type="dxa"/>
          </w:tcPr>
          <w:p w14:paraId="33F28551" w14:textId="77777777" w:rsidR="007764F7" w:rsidRPr="001522A3" w:rsidRDefault="007764F7" w:rsidP="008C72AD">
            <w:pPr>
              <w:jc w:val="both"/>
              <w:rPr>
                <w:rFonts w:ascii="Sakkal Majalla" w:hAnsi="Sakkal Majalla" w:cs="Sakkal Majalla"/>
                <w:sz w:val="24"/>
                <w:szCs w:val="24"/>
                <w:rtl/>
              </w:rPr>
            </w:pPr>
            <w:r w:rsidRPr="001522A3">
              <w:rPr>
                <w:rFonts w:ascii="Sakkal Majalla" w:hAnsi="Sakkal Majalla" w:cs="Sakkal Majalla"/>
                <w:sz w:val="24"/>
                <w:szCs w:val="24"/>
                <w:rtl/>
              </w:rPr>
              <w:t>38.1</w:t>
            </w:r>
            <w:r w:rsidRPr="001522A3">
              <w:rPr>
                <w:rFonts w:ascii="Sakkal Majalla" w:hAnsi="Sakkal Majalla" w:cs="Sakkal Majalla"/>
                <w:sz w:val="24"/>
                <w:szCs w:val="24"/>
                <w:rtl/>
              </w:rPr>
              <w:tab/>
              <w:t>يتعين على مقدم العطاء الفائز أن يقدم ضماناً لحسن الأداء وفق الشروط العامة للعقد، خلال (14)  يوم عمل  واعتباراً من تاريخ استلام الإشعار بقرار الترسية الصادر عن جهة التعاقد او 29 يوما بضمنها مدة الاشعار الموجه من جهة التعاقد الى المرشح الفائز وحسب ما محدد في ورقة البيانات ،</w:t>
            </w:r>
          </w:p>
          <w:p w14:paraId="06A88A3B" w14:textId="77777777" w:rsidR="007764F7" w:rsidRPr="001522A3" w:rsidRDefault="007764F7" w:rsidP="008C72AD">
            <w:pPr>
              <w:jc w:val="both"/>
              <w:rPr>
                <w:rFonts w:ascii="Sakkal Majalla" w:hAnsi="Sakkal Majalla" w:cs="Sakkal Majalla"/>
                <w:sz w:val="24"/>
                <w:szCs w:val="24"/>
              </w:rPr>
            </w:pPr>
            <w:r w:rsidRPr="001522A3">
              <w:rPr>
                <w:rFonts w:ascii="Sakkal Majalla" w:hAnsi="Sakkal Majalla" w:cs="Sakkal Majalla"/>
                <w:sz w:val="24"/>
                <w:szCs w:val="24"/>
                <w:rtl/>
              </w:rPr>
              <w:lastRenderedPageBreak/>
              <w:t xml:space="preserve"> تعفى الشركات العامة للدولة والقطاع العام من تقديم ضمان حسن الأداء إذا كانت الأحكام والتعليمات النافذة في جمهورية العراق تمنح هذه ألاعفاءات.</w:t>
            </w:r>
          </w:p>
          <w:p w14:paraId="5C2B7691" w14:textId="77777777" w:rsidR="00E61C66" w:rsidRPr="001522A3" w:rsidRDefault="00E61C66" w:rsidP="008C72AD">
            <w:pPr>
              <w:jc w:val="both"/>
              <w:rPr>
                <w:rFonts w:ascii="Sakkal Majalla" w:hAnsi="Sakkal Majalla" w:cs="Sakkal Majalla"/>
                <w:sz w:val="24"/>
                <w:szCs w:val="24"/>
              </w:rPr>
            </w:pPr>
          </w:p>
          <w:p w14:paraId="79F13982" w14:textId="6B9F5FCF" w:rsidR="00E61C66" w:rsidRPr="001522A3" w:rsidRDefault="00E61C66" w:rsidP="008C72AD">
            <w:pPr>
              <w:jc w:val="both"/>
              <w:rPr>
                <w:rFonts w:ascii="Sakkal Majalla" w:hAnsi="Sakkal Majalla" w:cs="Sakkal Majalla"/>
                <w:sz w:val="24"/>
                <w:szCs w:val="24"/>
                <w:rtl/>
              </w:rPr>
            </w:pPr>
          </w:p>
        </w:tc>
        <w:tc>
          <w:tcPr>
            <w:tcW w:w="4400" w:type="dxa"/>
          </w:tcPr>
          <w:p w14:paraId="36381C33" w14:textId="77777777" w:rsidR="007764F7" w:rsidRPr="001522A3" w:rsidRDefault="007764F7" w:rsidP="008C72AD">
            <w:pPr>
              <w:bidi w:val="0"/>
              <w:jc w:val="both"/>
              <w:rPr>
                <w:rFonts w:asciiTheme="majorBidi" w:hAnsiTheme="majorBidi" w:cstheme="majorBidi"/>
                <w:sz w:val="24"/>
                <w:szCs w:val="24"/>
              </w:rPr>
            </w:pPr>
            <w:r w:rsidRPr="001522A3">
              <w:rPr>
                <w:rFonts w:asciiTheme="majorBidi" w:hAnsiTheme="majorBidi" w:cstheme="majorBidi"/>
                <w:sz w:val="24"/>
                <w:szCs w:val="24"/>
              </w:rPr>
              <w:lastRenderedPageBreak/>
              <w:t xml:space="preserve">38.1 Within fourteen (14) days of the receipt of notification of award from the Contracting Entity, or twenty-nine (29 days) as of the date of receiving the notification of the award decision issued by the Contracting Entity, the successful Bidder shall furnish the good performance </w:t>
            </w:r>
            <w:r w:rsidRPr="001522A3">
              <w:rPr>
                <w:rFonts w:asciiTheme="majorBidi" w:hAnsiTheme="majorBidi" w:cstheme="majorBidi"/>
                <w:sz w:val="24"/>
                <w:szCs w:val="24"/>
              </w:rPr>
              <w:lastRenderedPageBreak/>
              <w:t>guarantees in accordance with the Conditions of Contract. If rules and regulation of Republic of Iraq grants exemption to Public Companies of the state and public sectors, they are accordingly exempted of submitting the good performance guarantees.</w:t>
            </w:r>
          </w:p>
        </w:tc>
      </w:tr>
      <w:tr w:rsidR="007764F7" w:rsidRPr="006F0E82" w14:paraId="1A194514" w14:textId="77777777" w:rsidTr="001522A3">
        <w:tc>
          <w:tcPr>
            <w:tcW w:w="4374" w:type="dxa"/>
          </w:tcPr>
          <w:p w14:paraId="5D84FAA2" w14:textId="77777777" w:rsidR="007764F7" w:rsidRPr="001522A3" w:rsidRDefault="007764F7" w:rsidP="008C72AD">
            <w:pPr>
              <w:jc w:val="both"/>
              <w:rPr>
                <w:rFonts w:ascii="Sakkal Majalla" w:hAnsi="Sakkal Majalla" w:cs="Sakkal Majalla"/>
                <w:sz w:val="24"/>
                <w:szCs w:val="24"/>
                <w:rtl/>
              </w:rPr>
            </w:pPr>
            <w:r w:rsidRPr="001522A3">
              <w:rPr>
                <w:rFonts w:ascii="Sakkal Majalla" w:hAnsi="Sakkal Majalla" w:cs="Sakkal Majalla"/>
                <w:sz w:val="24"/>
                <w:szCs w:val="24"/>
                <w:rtl/>
              </w:rPr>
              <w:lastRenderedPageBreak/>
              <w:t>38.2</w:t>
            </w:r>
            <w:r w:rsidRPr="001522A3">
              <w:rPr>
                <w:rFonts w:ascii="Sakkal Majalla" w:hAnsi="Sakkal Majalla" w:cs="Sakkal Majalla"/>
                <w:sz w:val="24"/>
                <w:szCs w:val="24"/>
                <w:rtl/>
              </w:rPr>
              <w:tab/>
              <w:t>عند فشل مقدم العطاء الفائز في تقديم ضمان حسن الأداء المذكور أعلاه أو في توقيع العقد خلال المدة المحددة في الفقرة 37.2 من التعليمات إلى مقدمي العطاءات، ستقوم جهة التعاقد بإرسال انذار رسمي إليه لتوقيع العقد وتقديم ضمان حسن الأداء في غضون خمسة عشر (15) يوماً من تاريخ استلام هذا الانذار؛ وبعد مضي هذه المدة، يحق لجهة التعاقد إلغاء الترسية ومصادرة ضمان العطاء لمقدم العطاء الناكل، وترسية العقد على مقدم العطاء المستجيب جوهرياً للشروط وذي التقييم الذي يليه بعد التأكد من أنه يستوفي المؤهلات المطلوبة لتنفيذ العقد. وفي هذه الحالة، وإضافة إلى مصادرة ضمان عطائه، يتوجب على مقدم العطاء الناكل أن يدفع الفرق ما بين أسعار العطائين. تُتخذ هذه الإجراءات بحق مقدمي العطاءات الناكلّين خلال فترة نفاذ عطاءاتهم.</w:t>
            </w:r>
          </w:p>
        </w:tc>
        <w:tc>
          <w:tcPr>
            <w:tcW w:w="4400" w:type="dxa"/>
          </w:tcPr>
          <w:p w14:paraId="518FF0E4" w14:textId="77777777" w:rsidR="007764F7" w:rsidRPr="001522A3" w:rsidRDefault="007764F7" w:rsidP="008C72AD">
            <w:pPr>
              <w:bidi w:val="0"/>
              <w:jc w:val="both"/>
              <w:rPr>
                <w:rFonts w:asciiTheme="majorBidi" w:hAnsiTheme="majorBidi" w:cstheme="majorBidi"/>
                <w:sz w:val="24"/>
                <w:szCs w:val="24"/>
              </w:rPr>
            </w:pPr>
            <w:r w:rsidRPr="001522A3">
              <w:rPr>
                <w:rFonts w:asciiTheme="majorBidi" w:hAnsiTheme="majorBidi" w:cstheme="majorBidi"/>
                <w:sz w:val="24"/>
                <w:szCs w:val="24"/>
              </w:rPr>
              <w:t xml:space="preserve">38.2 Upon the failure of the successful Bidder to submit the above-mentioned good performance guarantees or signing the Contract within the period specified under ITB 37.2, the Contracting Entity will send an official notice for the successful Bidder to sign the Contract within fifteen (15) days from receiving this notice, after this period the Contracting Entity has sufficient grounds to proceed with the annulment of the award and forfeiture of the </w:t>
            </w:r>
            <w:r w:rsidR="00796F59" w:rsidRPr="001522A3">
              <w:rPr>
                <w:rFonts w:asciiTheme="majorBidi" w:hAnsiTheme="majorBidi" w:cstheme="majorBidi"/>
                <w:sz w:val="24"/>
                <w:szCs w:val="24"/>
              </w:rPr>
              <w:t xml:space="preserve">Bid Bond </w:t>
            </w:r>
            <w:r w:rsidRPr="001522A3">
              <w:rPr>
                <w:rFonts w:asciiTheme="majorBidi" w:hAnsiTheme="majorBidi" w:cstheme="majorBidi"/>
                <w:sz w:val="24"/>
                <w:szCs w:val="24"/>
              </w:rPr>
              <w:t xml:space="preserve">s of the here above declined Bidder. In that event the Contracting Entity may award the Contract to the next lowest evaluated Bidder whose offer is substantially responsive and is determined by the Contracting Entity to be qualified to perform the Contract satisfactorily. In that case the declined Bidder will be responsible for paying the difference in the bids prices in addition to forfeiture of the </w:t>
            </w:r>
            <w:r w:rsidR="00796F59" w:rsidRPr="001522A3">
              <w:rPr>
                <w:rFonts w:asciiTheme="majorBidi" w:hAnsiTheme="majorBidi" w:cstheme="majorBidi"/>
                <w:sz w:val="24"/>
                <w:szCs w:val="24"/>
              </w:rPr>
              <w:t xml:space="preserve">Bid Bond </w:t>
            </w:r>
            <w:r w:rsidRPr="001522A3">
              <w:rPr>
                <w:rFonts w:asciiTheme="majorBidi" w:hAnsiTheme="majorBidi" w:cstheme="majorBidi"/>
                <w:sz w:val="24"/>
                <w:szCs w:val="24"/>
              </w:rPr>
              <w:t>s. These actions will be taken against the declined bidders provided they decline during their Bid validity.</w:t>
            </w:r>
          </w:p>
        </w:tc>
      </w:tr>
    </w:tbl>
    <w:p w14:paraId="567BD978" w14:textId="77777777" w:rsidR="000C65E3" w:rsidRDefault="000C65E3" w:rsidP="00CD38DF">
      <w:pPr>
        <w:rPr>
          <w:rtl/>
        </w:rPr>
      </w:pPr>
    </w:p>
    <w:p w14:paraId="6852BC30" w14:textId="77777777" w:rsidR="000C65E3" w:rsidRDefault="000C65E3">
      <w:pPr>
        <w:bidi w:val="0"/>
        <w:rPr>
          <w:rtl/>
        </w:rPr>
      </w:pPr>
      <w:r>
        <w:rPr>
          <w:rtl/>
        </w:rPr>
        <w:br w:type="page"/>
      </w:r>
    </w:p>
    <w:tbl>
      <w:tblPr>
        <w:tblStyle w:val="affd"/>
        <w:bidiVisual/>
        <w:tblW w:w="0" w:type="auto"/>
        <w:tblLook w:val="04A0" w:firstRow="1" w:lastRow="0" w:firstColumn="1" w:lastColumn="0" w:noHBand="0" w:noVBand="1"/>
      </w:tblPr>
      <w:tblGrid>
        <w:gridCol w:w="654"/>
        <w:gridCol w:w="3575"/>
        <w:gridCol w:w="3682"/>
        <w:gridCol w:w="863"/>
      </w:tblGrid>
      <w:tr w:rsidR="000C65E3" w:rsidRPr="009909EF" w14:paraId="301487D3" w14:textId="77777777" w:rsidTr="00FE7DB5">
        <w:tc>
          <w:tcPr>
            <w:tcW w:w="4413" w:type="dxa"/>
            <w:gridSpan w:val="2"/>
            <w:shd w:val="clear" w:color="auto" w:fill="D9D9D9" w:themeFill="background1" w:themeFillShade="D9"/>
          </w:tcPr>
          <w:p w14:paraId="490A7758" w14:textId="77777777" w:rsidR="000C65E3" w:rsidRPr="009909EF" w:rsidRDefault="000C65E3" w:rsidP="00FE7DB5">
            <w:pPr>
              <w:jc w:val="center"/>
              <w:rPr>
                <w:rFonts w:ascii="Sakkal Majalla" w:hAnsi="Sakkal Majalla" w:cs="Sakkal Majalla"/>
                <w:b/>
                <w:bCs/>
                <w:sz w:val="28"/>
                <w:szCs w:val="28"/>
                <w:rtl/>
              </w:rPr>
            </w:pPr>
            <w:r w:rsidRPr="009909EF">
              <w:rPr>
                <w:rFonts w:ascii="Sakkal Majalla" w:hAnsi="Sakkal Majalla" w:cs="Sakkal Majalla"/>
                <w:b/>
                <w:bCs/>
                <w:sz w:val="28"/>
                <w:szCs w:val="28"/>
                <w:rtl/>
              </w:rPr>
              <w:lastRenderedPageBreak/>
              <w:t>القسم الثاني</w:t>
            </w:r>
          </w:p>
        </w:tc>
        <w:tc>
          <w:tcPr>
            <w:tcW w:w="4587" w:type="dxa"/>
            <w:gridSpan w:val="2"/>
            <w:shd w:val="clear" w:color="auto" w:fill="D9D9D9" w:themeFill="background1" w:themeFillShade="D9"/>
          </w:tcPr>
          <w:p w14:paraId="3191591D" w14:textId="77777777" w:rsidR="000C65E3" w:rsidRPr="009909EF" w:rsidRDefault="007764F7" w:rsidP="00FE7DB5">
            <w:pPr>
              <w:bidi w:val="0"/>
              <w:jc w:val="center"/>
              <w:rPr>
                <w:b/>
                <w:bCs/>
                <w:sz w:val="28"/>
                <w:szCs w:val="28"/>
                <w:rtl/>
              </w:rPr>
            </w:pPr>
            <w:r w:rsidRPr="009909EF">
              <w:rPr>
                <w:b/>
                <w:bCs/>
                <w:sz w:val="28"/>
                <w:szCs w:val="28"/>
              </w:rPr>
              <w:t>Section II</w:t>
            </w:r>
          </w:p>
        </w:tc>
      </w:tr>
      <w:tr w:rsidR="007764F7" w:rsidRPr="009909EF" w14:paraId="7840C1B0" w14:textId="77777777" w:rsidTr="001079B2">
        <w:tc>
          <w:tcPr>
            <w:tcW w:w="4413" w:type="dxa"/>
            <w:gridSpan w:val="2"/>
          </w:tcPr>
          <w:p w14:paraId="1EAB7EC6" w14:textId="77777777" w:rsidR="007764F7" w:rsidRPr="009909EF" w:rsidRDefault="007764F7" w:rsidP="00FE7DB5">
            <w:pPr>
              <w:jc w:val="both"/>
              <w:rPr>
                <w:rFonts w:ascii="Sakkal Majalla" w:hAnsi="Sakkal Majalla" w:cs="Sakkal Majalla"/>
                <w:b/>
                <w:bCs/>
                <w:sz w:val="28"/>
                <w:szCs w:val="28"/>
                <w:rtl/>
              </w:rPr>
            </w:pPr>
            <w:r w:rsidRPr="009909EF">
              <w:rPr>
                <w:rFonts w:ascii="Sakkal Majalla" w:hAnsi="Sakkal Majalla" w:cs="Sakkal Majalla"/>
                <w:b/>
                <w:bCs/>
                <w:sz w:val="28"/>
                <w:szCs w:val="28"/>
                <w:rtl/>
              </w:rPr>
              <w:t xml:space="preserve">ورقة بيانات العطاء  </w:t>
            </w:r>
          </w:p>
        </w:tc>
        <w:tc>
          <w:tcPr>
            <w:tcW w:w="4587" w:type="dxa"/>
            <w:gridSpan w:val="2"/>
          </w:tcPr>
          <w:p w14:paraId="342B3298" w14:textId="77777777" w:rsidR="007764F7" w:rsidRPr="009909EF" w:rsidRDefault="007764F7" w:rsidP="00FE7DB5">
            <w:pPr>
              <w:bidi w:val="0"/>
              <w:jc w:val="both"/>
              <w:rPr>
                <w:rFonts w:asciiTheme="majorBidi" w:hAnsiTheme="majorBidi" w:cstheme="majorBidi"/>
                <w:b/>
                <w:bCs/>
                <w:sz w:val="28"/>
                <w:szCs w:val="28"/>
              </w:rPr>
            </w:pPr>
            <w:r w:rsidRPr="009909EF">
              <w:rPr>
                <w:rFonts w:asciiTheme="majorBidi" w:hAnsiTheme="majorBidi" w:cstheme="majorBidi"/>
                <w:b/>
                <w:bCs/>
                <w:sz w:val="28"/>
                <w:szCs w:val="28"/>
              </w:rPr>
              <w:t>Bid Data Sheet (BDS)</w:t>
            </w:r>
          </w:p>
        </w:tc>
      </w:tr>
      <w:tr w:rsidR="007764F7" w:rsidRPr="009909EF" w14:paraId="4331A16B" w14:textId="77777777" w:rsidTr="001079B2">
        <w:tc>
          <w:tcPr>
            <w:tcW w:w="4413" w:type="dxa"/>
            <w:gridSpan w:val="2"/>
          </w:tcPr>
          <w:p w14:paraId="67538049" w14:textId="77777777" w:rsidR="007764F7" w:rsidRPr="009909EF" w:rsidRDefault="007764F7"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إن المعلومات الخاصة التالية المتعلقة بـ (المستلزمات الطبية) التي </w:t>
            </w:r>
            <w:r w:rsidR="00FE7DB5" w:rsidRPr="009909EF">
              <w:rPr>
                <w:rFonts w:ascii="Sakkal Majalla" w:hAnsi="Sakkal Majalla" w:cs="Sakkal Majalla" w:hint="cs"/>
                <w:sz w:val="24"/>
                <w:szCs w:val="24"/>
                <w:rtl/>
              </w:rPr>
              <w:t>سيتم التعاقد</w:t>
            </w:r>
            <w:r w:rsidRPr="009909EF">
              <w:rPr>
                <w:rFonts w:ascii="Sakkal Majalla" w:hAnsi="Sakkal Majalla" w:cs="Sakkal Majalla"/>
                <w:sz w:val="24"/>
                <w:szCs w:val="24"/>
                <w:rtl/>
              </w:rPr>
              <w:t xml:space="preserve"> عليها سوف تُكمِّل أو تضيف أو تُعدِّل الأحكام المحددة في التعليمات الى مقدمي العطاءات عند وجود أي تناقض، تُعتمد الأحكام الواردة في ورقة بيانات العطاء بدل تلك الواردة في التعليمات إلى مقدمي العطاءات.</w:t>
            </w:r>
          </w:p>
        </w:tc>
        <w:tc>
          <w:tcPr>
            <w:tcW w:w="4587" w:type="dxa"/>
            <w:gridSpan w:val="2"/>
          </w:tcPr>
          <w:p w14:paraId="096D5A66" w14:textId="77777777" w:rsidR="007764F7" w:rsidRPr="009909EF" w:rsidRDefault="007764F7" w:rsidP="00FE7DB5">
            <w:pPr>
              <w:tabs>
                <w:tab w:val="left" w:pos="459"/>
              </w:tabs>
              <w:bidi w:val="0"/>
              <w:jc w:val="both"/>
              <w:rPr>
                <w:rFonts w:asciiTheme="majorBidi" w:hAnsiTheme="majorBidi" w:cstheme="majorBidi"/>
                <w:sz w:val="24"/>
                <w:szCs w:val="24"/>
              </w:rPr>
            </w:pPr>
            <w:r w:rsidRPr="009909EF">
              <w:rPr>
                <w:rFonts w:asciiTheme="majorBidi" w:hAnsiTheme="majorBidi" w:cstheme="majorBidi"/>
                <w:sz w:val="24"/>
                <w:szCs w:val="24"/>
              </w:rPr>
              <w:t>The following specific data for the (Medical Supplies) to be procured shall complement, supplement, or amend the provisions in the Instructions to Bidders (ITB). Whenever there is a conflict, the provisions in the Bid Data Sheet (BDS) shall prevail over those in the ITB.</w:t>
            </w:r>
            <w:r w:rsidRPr="009909EF">
              <w:rPr>
                <w:rFonts w:asciiTheme="majorBidi" w:hAnsiTheme="majorBidi" w:cstheme="majorBidi"/>
                <w:sz w:val="24"/>
                <w:szCs w:val="24"/>
              </w:rPr>
              <w:tab/>
            </w:r>
          </w:p>
        </w:tc>
      </w:tr>
      <w:tr w:rsidR="007764F7" w:rsidRPr="009909EF" w14:paraId="6F6D10C5" w14:textId="77777777" w:rsidTr="001079B2">
        <w:tc>
          <w:tcPr>
            <w:tcW w:w="4413" w:type="dxa"/>
            <w:gridSpan w:val="2"/>
          </w:tcPr>
          <w:p w14:paraId="620A5FB5" w14:textId="77777777" w:rsidR="007764F7" w:rsidRPr="009909EF" w:rsidRDefault="007764F7" w:rsidP="00FE7DB5">
            <w:pPr>
              <w:jc w:val="both"/>
              <w:rPr>
                <w:rFonts w:ascii="Sakkal Majalla" w:hAnsi="Sakkal Majalla" w:cs="Sakkal Majalla"/>
                <w:b/>
                <w:bCs/>
                <w:sz w:val="26"/>
                <w:szCs w:val="26"/>
                <w:rtl/>
              </w:rPr>
            </w:pPr>
            <w:r w:rsidRPr="009909EF">
              <w:rPr>
                <w:rFonts w:ascii="Sakkal Majalla" w:hAnsi="Sakkal Majalla" w:cs="Sakkal Majalla"/>
                <w:b/>
                <w:bCs/>
                <w:sz w:val="26"/>
                <w:szCs w:val="26"/>
                <w:rtl/>
              </w:rPr>
              <w:t>أ‌.</w:t>
            </w:r>
            <w:r w:rsidRPr="009909EF">
              <w:rPr>
                <w:rFonts w:ascii="Sakkal Majalla" w:hAnsi="Sakkal Majalla" w:cs="Sakkal Majalla"/>
                <w:b/>
                <w:bCs/>
                <w:sz w:val="26"/>
                <w:szCs w:val="26"/>
                <w:rtl/>
              </w:rPr>
              <w:tab/>
              <w:t>عام</w:t>
            </w:r>
          </w:p>
        </w:tc>
        <w:tc>
          <w:tcPr>
            <w:tcW w:w="4587" w:type="dxa"/>
            <w:gridSpan w:val="2"/>
          </w:tcPr>
          <w:p w14:paraId="43069ACA" w14:textId="77777777" w:rsidR="007764F7" w:rsidRPr="009909EF" w:rsidRDefault="007764F7" w:rsidP="00FE7DB5">
            <w:pPr>
              <w:bidi w:val="0"/>
              <w:jc w:val="both"/>
              <w:rPr>
                <w:b/>
                <w:bCs/>
                <w:sz w:val="26"/>
                <w:szCs w:val="26"/>
                <w:rtl/>
              </w:rPr>
            </w:pPr>
            <w:r w:rsidRPr="009909EF">
              <w:rPr>
                <w:rFonts w:asciiTheme="majorBidi" w:hAnsiTheme="majorBidi" w:cstheme="majorBidi"/>
                <w:b/>
                <w:bCs/>
                <w:sz w:val="26"/>
                <w:szCs w:val="26"/>
              </w:rPr>
              <w:t>A. General</w:t>
            </w:r>
          </w:p>
        </w:tc>
      </w:tr>
      <w:tr w:rsidR="007764F7" w:rsidRPr="009909EF" w14:paraId="239AE53E" w14:textId="77777777" w:rsidTr="001079B2">
        <w:tc>
          <w:tcPr>
            <w:tcW w:w="656" w:type="dxa"/>
            <w:tcBorders>
              <w:right w:val="single" w:sz="4" w:space="0" w:color="auto"/>
            </w:tcBorders>
          </w:tcPr>
          <w:p w14:paraId="46294A28" w14:textId="77777777" w:rsidR="007764F7" w:rsidRPr="009909EF" w:rsidRDefault="007764F7" w:rsidP="00FE7DB5">
            <w:pPr>
              <w:jc w:val="both"/>
              <w:rPr>
                <w:rFonts w:ascii="Sakkal Majalla" w:hAnsi="Sakkal Majalla" w:cs="Sakkal Majalla"/>
                <w:sz w:val="24"/>
                <w:szCs w:val="24"/>
                <w:rtl/>
              </w:rPr>
            </w:pPr>
            <w:r w:rsidRPr="009909EF">
              <w:rPr>
                <w:rFonts w:ascii="Sakkal Majalla" w:hAnsi="Sakkal Majalla" w:cs="Sakkal Majalla"/>
                <w:sz w:val="24"/>
                <w:szCs w:val="24"/>
                <w:rtl/>
              </w:rPr>
              <w:t>1.1</w:t>
            </w:r>
          </w:p>
        </w:tc>
        <w:tc>
          <w:tcPr>
            <w:tcW w:w="3757" w:type="dxa"/>
            <w:tcBorders>
              <w:left w:val="single" w:sz="4" w:space="0" w:color="auto"/>
            </w:tcBorders>
          </w:tcPr>
          <w:p w14:paraId="390EAC49" w14:textId="77777777" w:rsidR="007764F7" w:rsidRPr="009909EF" w:rsidRDefault="007764F7" w:rsidP="00FE7DB5">
            <w:pPr>
              <w:jc w:val="both"/>
              <w:rPr>
                <w:rFonts w:ascii="Sakkal Majalla" w:hAnsi="Sakkal Majalla" w:cs="Sakkal Majalla"/>
                <w:sz w:val="24"/>
                <w:szCs w:val="24"/>
                <w:rtl/>
              </w:rPr>
            </w:pPr>
            <w:r w:rsidRPr="009909EF">
              <w:rPr>
                <w:rFonts w:ascii="Sakkal Majalla" w:hAnsi="Sakkal Majalla" w:cs="Sakkal Majalla"/>
                <w:sz w:val="24"/>
                <w:szCs w:val="24"/>
                <w:rtl/>
              </w:rPr>
              <w:t>اسم جهة التعاقد: [حدد: اسم جهةالتعاقد].</w:t>
            </w:r>
            <w:r w:rsidRPr="009909EF">
              <w:rPr>
                <w:rFonts w:ascii="Sakkal Majalla" w:hAnsi="Sakkal Majalla" w:cs="Sakkal Majalla"/>
                <w:sz w:val="24"/>
                <w:szCs w:val="24"/>
                <w:rtl/>
              </w:rPr>
              <w:tab/>
            </w:r>
          </w:p>
          <w:p w14:paraId="02F43880" w14:textId="77777777" w:rsidR="007764F7" w:rsidRPr="009909EF" w:rsidRDefault="007764F7" w:rsidP="00FE7DB5">
            <w:pPr>
              <w:jc w:val="both"/>
              <w:rPr>
                <w:rFonts w:ascii="Sakkal Majalla" w:hAnsi="Sakkal Majalla" w:cs="Sakkal Majalla"/>
                <w:sz w:val="24"/>
                <w:szCs w:val="24"/>
                <w:rtl/>
              </w:rPr>
            </w:pPr>
            <w:r w:rsidRPr="009909EF">
              <w:rPr>
                <w:rFonts w:ascii="Sakkal Majalla" w:hAnsi="Sakkal Majalla" w:cs="Sakkal Majalla"/>
                <w:sz w:val="24"/>
                <w:szCs w:val="24"/>
                <w:rtl/>
              </w:rPr>
              <w:t>نوع (المستلزمات الطبية) موضوع المناقصة [حدد المستلزمات الطبية]</w:t>
            </w:r>
          </w:p>
          <w:p w14:paraId="6E284104" w14:textId="77777777" w:rsidR="007764F7" w:rsidRPr="009909EF" w:rsidRDefault="007764F7" w:rsidP="00FE7DB5">
            <w:pPr>
              <w:jc w:val="both"/>
              <w:rPr>
                <w:rFonts w:ascii="Sakkal Majalla" w:hAnsi="Sakkal Majalla" w:cs="Sakkal Majalla"/>
                <w:sz w:val="24"/>
                <w:szCs w:val="24"/>
                <w:rtl/>
              </w:rPr>
            </w:pPr>
            <w:r w:rsidRPr="009909EF">
              <w:rPr>
                <w:rFonts w:ascii="Sakkal Majalla" w:hAnsi="Sakkal Majalla" w:cs="Sakkal Majalla"/>
                <w:sz w:val="24"/>
                <w:szCs w:val="24"/>
                <w:rtl/>
              </w:rPr>
              <w:t>المشروع / المناقصة : [أدخل اسم المشروع / المناقصة]</w:t>
            </w:r>
          </w:p>
          <w:p w14:paraId="19533157" w14:textId="77777777" w:rsidR="007764F7" w:rsidRPr="009909EF" w:rsidRDefault="007764F7" w:rsidP="00FE7DB5">
            <w:pPr>
              <w:jc w:val="both"/>
              <w:rPr>
                <w:rFonts w:ascii="Sakkal Majalla" w:hAnsi="Sakkal Majalla" w:cs="Sakkal Majalla"/>
                <w:sz w:val="24"/>
                <w:szCs w:val="24"/>
                <w:rtl/>
              </w:rPr>
            </w:pPr>
            <w:r w:rsidRPr="009909EF">
              <w:rPr>
                <w:rFonts w:ascii="Sakkal Majalla" w:hAnsi="Sakkal Majalla" w:cs="Sakkal Majalla"/>
                <w:sz w:val="24"/>
                <w:szCs w:val="24"/>
                <w:rtl/>
              </w:rPr>
              <w:t>رقم المناقصة: [أدخل رقم المناقصة على النحو الوارد في الموازنة العراقية]</w:t>
            </w:r>
          </w:p>
          <w:p w14:paraId="27989CF7" w14:textId="77777777" w:rsidR="007764F7" w:rsidRPr="009909EF" w:rsidRDefault="007764F7" w:rsidP="00FE7DB5">
            <w:pPr>
              <w:jc w:val="both"/>
              <w:rPr>
                <w:rFonts w:ascii="Sakkal Majalla" w:hAnsi="Sakkal Majalla" w:cs="Sakkal Majalla"/>
                <w:sz w:val="24"/>
                <w:szCs w:val="24"/>
                <w:rtl/>
              </w:rPr>
            </w:pPr>
            <w:r w:rsidRPr="009909EF">
              <w:rPr>
                <w:rFonts w:ascii="Sakkal Majalla" w:hAnsi="Sakkal Majalla" w:cs="Sakkal Majalla"/>
                <w:sz w:val="24"/>
                <w:szCs w:val="24"/>
                <w:rtl/>
              </w:rPr>
              <w:t>رقم كتاب الدعوة : [حدد رقم كتاب الدعوة]</w:t>
            </w:r>
          </w:p>
          <w:p w14:paraId="24CA78B6" w14:textId="77777777" w:rsidR="007764F7" w:rsidRPr="009909EF" w:rsidRDefault="007764F7" w:rsidP="00FE7DB5">
            <w:pPr>
              <w:jc w:val="both"/>
              <w:rPr>
                <w:rFonts w:ascii="Sakkal Majalla" w:hAnsi="Sakkal Majalla" w:cs="Sakkal Majalla"/>
                <w:sz w:val="24"/>
                <w:szCs w:val="24"/>
                <w:rtl/>
              </w:rPr>
            </w:pPr>
            <w:r w:rsidRPr="009909EF">
              <w:rPr>
                <w:rFonts w:ascii="Sakkal Majalla" w:hAnsi="Sakkal Majalla" w:cs="Sakkal Majalla"/>
                <w:sz w:val="24"/>
                <w:szCs w:val="24"/>
                <w:rtl/>
              </w:rPr>
              <w:tab/>
              <w:t>إن عدد وأسماء الجداول (المجموعات ) المحددة في قائمة متطلبات التعاقد هو: [ حدد عدد الجداول (المجموعات)]</w:t>
            </w:r>
          </w:p>
          <w:p w14:paraId="0685B4D0" w14:textId="77777777" w:rsidR="007764F7" w:rsidRPr="009909EF" w:rsidRDefault="007764F7" w:rsidP="00FE7DB5">
            <w:pPr>
              <w:jc w:val="both"/>
              <w:rPr>
                <w:rFonts w:ascii="Sakkal Majalla" w:hAnsi="Sakkal Majalla" w:cs="Sakkal Majalla"/>
                <w:sz w:val="24"/>
                <w:szCs w:val="24"/>
                <w:rtl/>
              </w:rPr>
            </w:pPr>
            <w:r w:rsidRPr="009909EF">
              <w:rPr>
                <w:rFonts w:ascii="Sakkal Majalla" w:hAnsi="Sakkal Majalla" w:cs="Sakkal Majalla"/>
                <w:sz w:val="24"/>
                <w:szCs w:val="24"/>
                <w:rtl/>
              </w:rPr>
              <w:t>[حدد سنة الموازنة المصدقة من السلطات المختصة مع التبويب الخاص بالمشروع] لـحساب [حدد: اسم جهة التعاقد]</w:t>
            </w:r>
          </w:p>
          <w:p w14:paraId="5276491B" w14:textId="77777777" w:rsidR="007764F7" w:rsidRPr="009909EF" w:rsidRDefault="007764F7" w:rsidP="00FE7DB5">
            <w:pPr>
              <w:jc w:val="both"/>
              <w:rPr>
                <w:rFonts w:ascii="Sakkal Majalla" w:hAnsi="Sakkal Majalla" w:cs="Sakkal Majalla"/>
                <w:sz w:val="24"/>
                <w:szCs w:val="24"/>
                <w:rtl/>
              </w:rPr>
            </w:pPr>
            <w:r w:rsidRPr="009909EF">
              <w:rPr>
                <w:rFonts w:ascii="Sakkal Majalla" w:hAnsi="Sakkal Majalla" w:cs="Sakkal Majalla"/>
                <w:sz w:val="24"/>
                <w:szCs w:val="24"/>
                <w:rtl/>
              </w:rPr>
              <w:t>مصدر تمويل هذا العقد (هذه العقود) هو: [حدد: مصدر التمويل]</w:t>
            </w:r>
          </w:p>
        </w:tc>
        <w:tc>
          <w:tcPr>
            <w:tcW w:w="3723" w:type="dxa"/>
            <w:tcBorders>
              <w:right w:val="single" w:sz="4" w:space="0" w:color="auto"/>
            </w:tcBorders>
          </w:tcPr>
          <w:p w14:paraId="1EDF7DD5" w14:textId="77777777" w:rsidR="007764F7" w:rsidRPr="009909EF" w:rsidRDefault="007764F7" w:rsidP="00FE7DB5">
            <w:pPr>
              <w:bidi w:val="0"/>
              <w:jc w:val="both"/>
              <w:rPr>
                <w:rFonts w:asciiTheme="majorBidi" w:hAnsiTheme="majorBidi" w:cstheme="majorBidi"/>
                <w:sz w:val="24"/>
                <w:szCs w:val="24"/>
              </w:rPr>
            </w:pPr>
            <w:r w:rsidRPr="009909EF">
              <w:rPr>
                <w:rFonts w:asciiTheme="majorBidi" w:hAnsiTheme="majorBidi" w:cstheme="majorBidi"/>
                <w:sz w:val="24"/>
                <w:szCs w:val="24"/>
              </w:rPr>
              <w:t>Name of Contracting Entity: [insert: name of Contracting Entity].</w:t>
            </w:r>
            <w:r w:rsidRPr="009909EF">
              <w:rPr>
                <w:rFonts w:asciiTheme="majorBidi" w:hAnsiTheme="majorBidi" w:cstheme="majorBidi"/>
                <w:sz w:val="24"/>
                <w:szCs w:val="24"/>
              </w:rPr>
              <w:tab/>
            </w:r>
          </w:p>
          <w:p w14:paraId="7EEB12DE" w14:textId="77777777" w:rsidR="007764F7" w:rsidRPr="009909EF" w:rsidRDefault="007764F7" w:rsidP="00FE7DB5">
            <w:pPr>
              <w:bidi w:val="0"/>
              <w:jc w:val="both"/>
              <w:rPr>
                <w:rFonts w:asciiTheme="majorBidi" w:hAnsiTheme="majorBidi" w:cstheme="majorBidi"/>
                <w:sz w:val="24"/>
                <w:szCs w:val="24"/>
              </w:rPr>
            </w:pPr>
            <w:r w:rsidRPr="009909EF">
              <w:rPr>
                <w:rFonts w:asciiTheme="majorBidi" w:hAnsiTheme="majorBidi" w:cstheme="majorBidi"/>
                <w:sz w:val="24"/>
                <w:szCs w:val="24"/>
              </w:rPr>
              <w:t>Type of (Medical Supplies): [insert Medical Supplies].</w:t>
            </w:r>
          </w:p>
          <w:p w14:paraId="1B3FBB39" w14:textId="77777777" w:rsidR="007764F7" w:rsidRPr="009909EF" w:rsidRDefault="007764F7" w:rsidP="00FE7DB5">
            <w:pPr>
              <w:bidi w:val="0"/>
              <w:jc w:val="both"/>
              <w:rPr>
                <w:rFonts w:asciiTheme="majorBidi" w:hAnsiTheme="majorBidi" w:cstheme="majorBidi"/>
                <w:sz w:val="24"/>
                <w:szCs w:val="24"/>
              </w:rPr>
            </w:pPr>
            <w:r w:rsidRPr="009909EF">
              <w:rPr>
                <w:rFonts w:asciiTheme="majorBidi" w:hAnsiTheme="majorBidi" w:cstheme="majorBidi"/>
                <w:sz w:val="24"/>
                <w:szCs w:val="24"/>
              </w:rPr>
              <w:tab/>
              <w:t>Project / Tender: [Name of Project or Tender]</w:t>
            </w:r>
          </w:p>
          <w:p w14:paraId="76FE34D3" w14:textId="77777777" w:rsidR="007764F7" w:rsidRPr="009909EF" w:rsidRDefault="007764F7" w:rsidP="00FE7DB5">
            <w:pPr>
              <w:bidi w:val="0"/>
              <w:jc w:val="both"/>
              <w:rPr>
                <w:rFonts w:asciiTheme="majorBidi" w:hAnsiTheme="majorBidi" w:cstheme="majorBidi"/>
                <w:sz w:val="24"/>
                <w:szCs w:val="24"/>
              </w:rPr>
            </w:pPr>
            <w:r w:rsidRPr="009909EF">
              <w:rPr>
                <w:rFonts w:asciiTheme="majorBidi" w:hAnsiTheme="majorBidi" w:cstheme="majorBidi"/>
                <w:sz w:val="24"/>
                <w:szCs w:val="24"/>
              </w:rPr>
              <w:tab/>
              <w:t>Tender Number: [ Insert Project/Tender reference number as listed in the Iraqi Budget]</w:t>
            </w:r>
          </w:p>
          <w:p w14:paraId="113D688F" w14:textId="77777777" w:rsidR="007764F7" w:rsidRPr="009909EF" w:rsidRDefault="007764F7"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 IFB Number: [insert IFB reference number] </w:t>
            </w:r>
          </w:p>
          <w:p w14:paraId="7BE0EA9F" w14:textId="77777777" w:rsidR="007764F7" w:rsidRPr="009909EF" w:rsidRDefault="007764F7"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The number and identification of schedules (lots) comprising </w:t>
            </w:r>
            <w:r w:rsidR="00AC1DB8" w:rsidRPr="009909EF">
              <w:rPr>
                <w:rFonts w:asciiTheme="majorBidi" w:hAnsiTheme="majorBidi" w:cstheme="majorBidi"/>
                <w:sz w:val="24"/>
                <w:szCs w:val="24"/>
              </w:rPr>
              <w:t>this IFB</w:t>
            </w:r>
            <w:r w:rsidRPr="009909EF">
              <w:rPr>
                <w:rFonts w:asciiTheme="majorBidi" w:hAnsiTheme="majorBidi" w:cstheme="majorBidi"/>
                <w:sz w:val="24"/>
                <w:szCs w:val="24"/>
              </w:rPr>
              <w:t xml:space="preserve">, detailed in Schedule of Requirements </w:t>
            </w:r>
            <w:r w:rsidR="00AC1DB8" w:rsidRPr="009909EF">
              <w:rPr>
                <w:rFonts w:asciiTheme="majorBidi" w:hAnsiTheme="majorBidi" w:cstheme="majorBidi"/>
                <w:sz w:val="24"/>
                <w:szCs w:val="24"/>
              </w:rPr>
              <w:t>are: [</w:t>
            </w:r>
            <w:r w:rsidRPr="009909EF">
              <w:rPr>
                <w:rFonts w:asciiTheme="majorBidi" w:hAnsiTheme="majorBidi" w:cstheme="majorBidi"/>
                <w:sz w:val="24"/>
                <w:szCs w:val="24"/>
              </w:rPr>
              <w:t xml:space="preserve"> insert number of schedules(lots</w:t>
            </w:r>
            <w:r w:rsidR="00AC1DB8" w:rsidRPr="009909EF">
              <w:rPr>
                <w:rFonts w:asciiTheme="majorBidi" w:hAnsiTheme="majorBidi" w:cstheme="majorBidi"/>
                <w:sz w:val="24"/>
                <w:szCs w:val="24"/>
              </w:rPr>
              <w:t>)]</w:t>
            </w:r>
          </w:p>
          <w:p w14:paraId="7E95CA32" w14:textId="77777777" w:rsidR="007764F7" w:rsidRPr="009909EF" w:rsidRDefault="007764F7" w:rsidP="00FE7DB5">
            <w:pPr>
              <w:bidi w:val="0"/>
              <w:jc w:val="both"/>
              <w:rPr>
                <w:rFonts w:asciiTheme="majorBidi" w:hAnsiTheme="majorBidi" w:cstheme="majorBidi"/>
                <w:sz w:val="24"/>
                <w:szCs w:val="24"/>
              </w:rPr>
            </w:pPr>
            <w:r w:rsidRPr="009909EF">
              <w:rPr>
                <w:rFonts w:asciiTheme="majorBidi" w:hAnsiTheme="majorBidi" w:cstheme="majorBidi"/>
                <w:sz w:val="24"/>
                <w:szCs w:val="24"/>
              </w:rPr>
              <w:t>[Insert the year of the Budget as endorsed by competent authorities with the reference number] for [name of Contracting Entity]</w:t>
            </w:r>
          </w:p>
          <w:p w14:paraId="537AEADB" w14:textId="77777777" w:rsidR="007764F7" w:rsidRPr="009909EF" w:rsidRDefault="007764F7" w:rsidP="00FE7DB5">
            <w:pPr>
              <w:bidi w:val="0"/>
              <w:jc w:val="both"/>
              <w:rPr>
                <w:sz w:val="24"/>
                <w:szCs w:val="24"/>
                <w:rtl/>
              </w:rPr>
            </w:pPr>
            <w:r w:rsidRPr="009909EF">
              <w:rPr>
                <w:rFonts w:asciiTheme="majorBidi" w:hAnsiTheme="majorBidi" w:cstheme="majorBidi"/>
                <w:sz w:val="24"/>
                <w:szCs w:val="24"/>
              </w:rPr>
              <w:t>The source of funding for the contract(s) is:  :[ Source of Funding ]</w:t>
            </w:r>
          </w:p>
        </w:tc>
        <w:tc>
          <w:tcPr>
            <w:tcW w:w="864" w:type="dxa"/>
            <w:tcBorders>
              <w:left w:val="single" w:sz="4" w:space="0" w:color="auto"/>
            </w:tcBorders>
          </w:tcPr>
          <w:p w14:paraId="2D90B5CB" w14:textId="77777777" w:rsidR="007764F7" w:rsidRPr="009909EF" w:rsidRDefault="007764F7" w:rsidP="00FE7DB5">
            <w:pPr>
              <w:bidi w:val="0"/>
              <w:jc w:val="both"/>
              <w:rPr>
                <w:sz w:val="24"/>
                <w:szCs w:val="24"/>
                <w:rtl/>
              </w:rPr>
            </w:pPr>
            <w:r w:rsidRPr="009909EF">
              <w:rPr>
                <w:rFonts w:asciiTheme="majorBidi" w:hAnsiTheme="majorBidi" w:cstheme="majorBidi"/>
                <w:sz w:val="24"/>
                <w:szCs w:val="24"/>
              </w:rPr>
              <w:t>ITB 1.1</w:t>
            </w:r>
          </w:p>
        </w:tc>
      </w:tr>
      <w:tr w:rsidR="007764F7" w:rsidRPr="009909EF" w14:paraId="5F54224C" w14:textId="77777777" w:rsidTr="001079B2">
        <w:tc>
          <w:tcPr>
            <w:tcW w:w="4413" w:type="dxa"/>
            <w:gridSpan w:val="2"/>
          </w:tcPr>
          <w:p w14:paraId="085953B8" w14:textId="77777777" w:rsidR="007764F7" w:rsidRPr="009909EF" w:rsidRDefault="007764F7" w:rsidP="00FE7DB5">
            <w:pPr>
              <w:jc w:val="both"/>
              <w:rPr>
                <w:rFonts w:ascii="Sakkal Majalla" w:hAnsi="Sakkal Majalla" w:cs="Sakkal Majalla"/>
                <w:b/>
                <w:bCs/>
                <w:sz w:val="26"/>
                <w:szCs w:val="26"/>
                <w:rtl/>
              </w:rPr>
            </w:pPr>
            <w:r w:rsidRPr="009909EF">
              <w:rPr>
                <w:rFonts w:ascii="Sakkal Majalla" w:hAnsi="Sakkal Majalla" w:cs="Sakkal Majalla"/>
                <w:b/>
                <w:bCs/>
                <w:sz w:val="26"/>
                <w:szCs w:val="26"/>
                <w:rtl/>
              </w:rPr>
              <w:t>ب. وثائق المناقصة</w:t>
            </w:r>
          </w:p>
        </w:tc>
        <w:tc>
          <w:tcPr>
            <w:tcW w:w="4587" w:type="dxa"/>
            <w:gridSpan w:val="2"/>
          </w:tcPr>
          <w:p w14:paraId="65ED654D" w14:textId="77777777" w:rsidR="007764F7" w:rsidRPr="009909EF" w:rsidRDefault="007764F7" w:rsidP="00FE7DB5">
            <w:pPr>
              <w:bidi w:val="0"/>
              <w:jc w:val="both"/>
              <w:rPr>
                <w:b/>
                <w:bCs/>
                <w:sz w:val="26"/>
                <w:szCs w:val="26"/>
                <w:rtl/>
              </w:rPr>
            </w:pPr>
            <w:r w:rsidRPr="009909EF">
              <w:rPr>
                <w:rFonts w:asciiTheme="majorBidi" w:hAnsiTheme="majorBidi" w:cstheme="majorBidi"/>
                <w:b/>
                <w:bCs/>
                <w:sz w:val="26"/>
                <w:szCs w:val="26"/>
              </w:rPr>
              <w:t>B. Bidding documents</w:t>
            </w:r>
          </w:p>
        </w:tc>
      </w:tr>
      <w:tr w:rsidR="007764F7" w:rsidRPr="009909EF" w14:paraId="349C6438" w14:textId="77777777" w:rsidTr="001079B2">
        <w:tc>
          <w:tcPr>
            <w:tcW w:w="656" w:type="dxa"/>
            <w:tcBorders>
              <w:right w:val="single" w:sz="4" w:space="0" w:color="auto"/>
            </w:tcBorders>
          </w:tcPr>
          <w:p w14:paraId="39B4A9F5" w14:textId="77777777" w:rsidR="007764F7" w:rsidRPr="009909EF" w:rsidRDefault="007764F7" w:rsidP="00FE7DB5">
            <w:pPr>
              <w:jc w:val="both"/>
              <w:rPr>
                <w:rFonts w:ascii="Sakkal Majalla" w:hAnsi="Sakkal Majalla" w:cs="Sakkal Majalla"/>
                <w:sz w:val="24"/>
                <w:szCs w:val="24"/>
                <w:rtl/>
              </w:rPr>
            </w:pPr>
            <w:r w:rsidRPr="009909EF">
              <w:rPr>
                <w:rFonts w:ascii="Sakkal Majalla" w:hAnsi="Sakkal Majalla" w:cs="Sakkal Majalla"/>
                <w:sz w:val="24"/>
                <w:szCs w:val="24"/>
                <w:rtl/>
              </w:rPr>
              <w:t>4.1</w:t>
            </w:r>
          </w:p>
        </w:tc>
        <w:tc>
          <w:tcPr>
            <w:tcW w:w="3757" w:type="dxa"/>
            <w:tcBorders>
              <w:left w:val="single" w:sz="4" w:space="0" w:color="auto"/>
            </w:tcBorders>
          </w:tcPr>
          <w:p w14:paraId="62E8E881" w14:textId="77777777" w:rsidR="007764F7" w:rsidRPr="009909EF" w:rsidRDefault="007764F7" w:rsidP="00FE7DB5">
            <w:pPr>
              <w:jc w:val="both"/>
              <w:rPr>
                <w:rFonts w:ascii="Sakkal Majalla" w:hAnsi="Sakkal Majalla" w:cs="Sakkal Majalla"/>
                <w:sz w:val="24"/>
                <w:szCs w:val="24"/>
                <w:rtl/>
              </w:rPr>
            </w:pPr>
            <w:r w:rsidRPr="009909EF">
              <w:rPr>
                <w:rFonts w:ascii="Sakkal Majalla" w:hAnsi="Sakkal Majalla" w:cs="Sakkal Majalla"/>
                <w:sz w:val="24"/>
                <w:szCs w:val="24"/>
                <w:rtl/>
              </w:rPr>
              <w:t>عنوان جهة التعاقد /: [حدد: العنوان الكامل لجهة التعاقد، وعنوان البريد الإلكتروني وأرقام الهاتف والتلكس، والفاكس؛ حدد أيضاً إسم الشخص أو المسؤول الذي سيتوجه إليه مقدمي العطاءات في مراسلاتهم].</w:t>
            </w:r>
          </w:p>
          <w:p w14:paraId="1C2C882A" w14:textId="77777777" w:rsidR="007764F7" w:rsidRPr="009909EF" w:rsidRDefault="007764F7" w:rsidP="00FE7DB5">
            <w:pPr>
              <w:jc w:val="both"/>
              <w:rPr>
                <w:rFonts w:ascii="Sakkal Majalla" w:hAnsi="Sakkal Majalla" w:cs="Sakkal Majalla"/>
                <w:sz w:val="24"/>
                <w:szCs w:val="24"/>
                <w:rtl/>
              </w:rPr>
            </w:pPr>
            <w:r w:rsidRPr="009909EF">
              <w:rPr>
                <w:rFonts w:ascii="Sakkal Majalla" w:hAnsi="Sakkal Majalla" w:cs="Sakkal Majalla"/>
                <w:sz w:val="24"/>
                <w:szCs w:val="24"/>
                <w:rtl/>
              </w:rPr>
              <w:t>تسلم الاستفسارات باليد أو ترسل بالبريد السريع و[حدد "سوف تقبل" أو "لن تقبل"] بواسطة الكابل.</w:t>
            </w:r>
          </w:p>
          <w:p w14:paraId="73706AED" w14:textId="77777777" w:rsidR="007764F7" w:rsidRPr="009909EF" w:rsidRDefault="007764F7" w:rsidP="00FE7DB5">
            <w:pPr>
              <w:jc w:val="both"/>
              <w:rPr>
                <w:rFonts w:ascii="Sakkal Majalla" w:hAnsi="Sakkal Majalla" w:cs="Sakkal Majalla"/>
                <w:sz w:val="24"/>
                <w:szCs w:val="24"/>
                <w:rtl/>
              </w:rPr>
            </w:pPr>
            <w:r w:rsidRPr="009909EF">
              <w:rPr>
                <w:rFonts w:ascii="Sakkal Majalla" w:hAnsi="Sakkal Majalla" w:cs="Sakkal Majalla"/>
                <w:sz w:val="24"/>
                <w:szCs w:val="24"/>
                <w:rtl/>
              </w:rPr>
              <w:lastRenderedPageBreak/>
              <w:t>{ملاحظة: لا تستخدم صندوق بريد أو عناوين مماثلة. }</w:t>
            </w:r>
          </w:p>
        </w:tc>
        <w:tc>
          <w:tcPr>
            <w:tcW w:w="3723" w:type="dxa"/>
            <w:tcBorders>
              <w:right w:val="single" w:sz="4" w:space="0" w:color="auto"/>
            </w:tcBorders>
          </w:tcPr>
          <w:p w14:paraId="3AC304BA" w14:textId="77777777" w:rsidR="007764F7" w:rsidRPr="009909EF" w:rsidRDefault="007764F7" w:rsidP="00FE7DB5">
            <w:pPr>
              <w:bidi w:val="0"/>
              <w:jc w:val="both"/>
              <w:rPr>
                <w:rFonts w:asciiTheme="majorBidi" w:hAnsiTheme="majorBidi" w:cstheme="majorBidi"/>
                <w:sz w:val="24"/>
                <w:szCs w:val="24"/>
              </w:rPr>
            </w:pPr>
            <w:r w:rsidRPr="009909EF">
              <w:rPr>
                <w:rFonts w:asciiTheme="majorBidi" w:hAnsiTheme="majorBidi" w:cstheme="majorBidi"/>
                <w:sz w:val="24"/>
                <w:szCs w:val="24"/>
              </w:rPr>
              <w:lastRenderedPageBreak/>
              <w:t>Contracting Entity’s address: [ insert Contracting Entity’s entire address, e-mail address, telephone, telex, and facsimile numbers; also insert a responsible contact person or officer to whom Bidder communications shall be addressed].</w:t>
            </w:r>
          </w:p>
          <w:p w14:paraId="66992C82" w14:textId="77777777" w:rsidR="007764F7" w:rsidRPr="009909EF" w:rsidRDefault="007764F7" w:rsidP="00FE7DB5">
            <w:pPr>
              <w:bidi w:val="0"/>
              <w:jc w:val="both"/>
              <w:rPr>
                <w:rFonts w:asciiTheme="majorBidi" w:hAnsiTheme="majorBidi" w:cstheme="majorBidi"/>
                <w:sz w:val="24"/>
                <w:szCs w:val="24"/>
              </w:rPr>
            </w:pPr>
            <w:r w:rsidRPr="009909EF">
              <w:rPr>
                <w:rFonts w:asciiTheme="majorBidi" w:hAnsiTheme="majorBidi" w:cstheme="majorBidi"/>
                <w:sz w:val="24"/>
                <w:szCs w:val="24"/>
              </w:rPr>
              <w:lastRenderedPageBreak/>
              <w:t>Inquiries are to be hand delivered or sent by express courier and [insert “will” or “will not”] be accepted by cable.</w:t>
            </w:r>
          </w:p>
          <w:p w14:paraId="1D4D685F" w14:textId="6A6521CE" w:rsidR="007764F7" w:rsidRPr="009909EF" w:rsidRDefault="007764F7" w:rsidP="00FE7DB5">
            <w:pPr>
              <w:bidi w:val="0"/>
              <w:jc w:val="both"/>
              <w:rPr>
                <w:rFonts w:asciiTheme="majorBidi" w:hAnsiTheme="majorBidi" w:cstheme="majorBidi"/>
                <w:sz w:val="24"/>
                <w:szCs w:val="24"/>
              </w:rPr>
            </w:pPr>
            <w:r w:rsidRPr="009909EF">
              <w:rPr>
                <w:rFonts w:asciiTheme="majorBidi" w:hAnsiTheme="majorBidi" w:cstheme="majorBidi"/>
                <w:sz w:val="24"/>
                <w:szCs w:val="24"/>
              </w:rPr>
              <w:t>{</w:t>
            </w:r>
            <w:r w:rsidRPr="009909EF">
              <w:rPr>
                <w:rFonts w:asciiTheme="majorBidi" w:hAnsiTheme="majorBidi" w:cstheme="majorBidi"/>
                <w:b/>
                <w:bCs/>
                <w:sz w:val="24"/>
                <w:szCs w:val="24"/>
                <w:u w:val="single"/>
              </w:rPr>
              <w:t>Note</w:t>
            </w:r>
            <w:r w:rsidRPr="009909EF">
              <w:rPr>
                <w:rFonts w:asciiTheme="majorBidi" w:hAnsiTheme="majorBidi" w:cstheme="majorBidi"/>
                <w:sz w:val="24"/>
                <w:szCs w:val="24"/>
              </w:rPr>
              <w:t xml:space="preserve">: Do not adopt postal box or similar </w:t>
            </w:r>
            <w:r w:rsidR="00DE5C9C" w:rsidRPr="009909EF">
              <w:rPr>
                <w:rFonts w:asciiTheme="majorBidi" w:hAnsiTheme="majorBidi" w:cstheme="majorBidi"/>
                <w:sz w:val="24"/>
                <w:szCs w:val="24"/>
              </w:rPr>
              <w:t>addresses}</w:t>
            </w:r>
          </w:p>
        </w:tc>
        <w:tc>
          <w:tcPr>
            <w:tcW w:w="864" w:type="dxa"/>
            <w:tcBorders>
              <w:left w:val="single" w:sz="4" w:space="0" w:color="auto"/>
            </w:tcBorders>
          </w:tcPr>
          <w:p w14:paraId="3DA9C2A1" w14:textId="77777777" w:rsidR="007764F7" w:rsidRPr="009909EF" w:rsidRDefault="007764F7" w:rsidP="00FE7DB5">
            <w:pPr>
              <w:bidi w:val="0"/>
              <w:jc w:val="both"/>
              <w:rPr>
                <w:sz w:val="24"/>
                <w:szCs w:val="24"/>
                <w:rtl/>
              </w:rPr>
            </w:pPr>
            <w:r w:rsidRPr="009909EF">
              <w:rPr>
                <w:rFonts w:asciiTheme="majorBidi" w:hAnsiTheme="majorBidi" w:cstheme="majorBidi"/>
                <w:sz w:val="24"/>
                <w:szCs w:val="24"/>
              </w:rPr>
              <w:lastRenderedPageBreak/>
              <w:t>ITB</w:t>
            </w:r>
            <w:r w:rsidRPr="009909EF">
              <w:rPr>
                <w:rFonts w:asciiTheme="majorBidi" w:hAnsiTheme="majorBidi" w:cstheme="majorBidi"/>
                <w:sz w:val="24"/>
                <w:szCs w:val="24"/>
              </w:rPr>
              <w:tab/>
              <w:t>4.1</w:t>
            </w:r>
          </w:p>
        </w:tc>
      </w:tr>
      <w:tr w:rsidR="001079B2" w:rsidRPr="009909EF" w14:paraId="2441C5CC" w14:textId="77777777" w:rsidTr="001079B2">
        <w:tc>
          <w:tcPr>
            <w:tcW w:w="4413" w:type="dxa"/>
            <w:gridSpan w:val="2"/>
          </w:tcPr>
          <w:p w14:paraId="6EBD87FD" w14:textId="77777777" w:rsidR="001079B2" w:rsidRPr="009909EF" w:rsidRDefault="001079B2" w:rsidP="00FE7DB5">
            <w:pPr>
              <w:jc w:val="both"/>
              <w:rPr>
                <w:rFonts w:ascii="Sakkal Majalla" w:hAnsi="Sakkal Majalla" w:cs="Sakkal Majalla"/>
                <w:b/>
                <w:bCs/>
                <w:sz w:val="26"/>
                <w:szCs w:val="26"/>
                <w:rtl/>
              </w:rPr>
            </w:pPr>
            <w:r w:rsidRPr="009909EF">
              <w:rPr>
                <w:rFonts w:ascii="Sakkal Majalla" w:hAnsi="Sakkal Majalla" w:cs="Sakkal Majalla"/>
                <w:b/>
                <w:bCs/>
                <w:sz w:val="26"/>
                <w:szCs w:val="26"/>
                <w:rtl/>
              </w:rPr>
              <w:t>ج. إعداد العطاءات</w:t>
            </w:r>
          </w:p>
        </w:tc>
        <w:tc>
          <w:tcPr>
            <w:tcW w:w="4587" w:type="dxa"/>
            <w:gridSpan w:val="2"/>
          </w:tcPr>
          <w:p w14:paraId="7816F855" w14:textId="77777777" w:rsidR="001079B2" w:rsidRPr="009909EF" w:rsidRDefault="001079B2" w:rsidP="00FE7DB5">
            <w:pPr>
              <w:bidi w:val="0"/>
              <w:jc w:val="both"/>
              <w:rPr>
                <w:rFonts w:asciiTheme="majorBidi" w:hAnsiTheme="majorBidi" w:cstheme="majorBidi"/>
                <w:b/>
                <w:bCs/>
                <w:sz w:val="26"/>
                <w:szCs w:val="26"/>
              </w:rPr>
            </w:pPr>
            <w:r w:rsidRPr="009909EF">
              <w:rPr>
                <w:rFonts w:asciiTheme="majorBidi" w:hAnsiTheme="majorBidi" w:cstheme="majorBidi"/>
                <w:b/>
                <w:bCs/>
                <w:sz w:val="26"/>
                <w:szCs w:val="26"/>
              </w:rPr>
              <w:t>C. Preparation of Bids</w:t>
            </w:r>
          </w:p>
        </w:tc>
      </w:tr>
      <w:tr w:rsidR="001079B2" w:rsidRPr="009909EF" w14:paraId="45360BC6" w14:textId="77777777" w:rsidTr="001079B2">
        <w:tc>
          <w:tcPr>
            <w:tcW w:w="656" w:type="dxa"/>
            <w:tcBorders>
              <w:right w:val="single" w:sz="4" w:space="0" w:color="auto"/>
            </w:tcBorders>
          </w:tcPr>
          <w:p w14:paraId="0A4DF2C3" w14:textId="77777777" w:rsidR="001079B2" w:rsidRPr="009909EF" w:rsidRDefault="001079B2" w:rsidP="00FE7DB5">
            <w:pPr>
              <w:jc w:val="both"/>
              <w:rPr>
                <w:rFonts w:ascii="Sakkal Majalla" w:hAnsi="Sakkal Majalla" w:cs="Sakkal Majalla"/>
                <w:sz w:val="24"/>
                <w:szCs w:val="24"/>
                <w:rtl/>
              </w:rPr>
            </w:pPr>
            <w:r w:rsidRPr="009909EF">
              <w:rPr>
                <w:rFonts w:ascii="Sakkal Majalla" w:hAnsi="Sakkal Majalla" w:cs="Sakkal Majalla"/>
                <w:sz w:val="24"/>
                <w:szCs w:val="24"/>
                <w:rtl/>
              </w:rPr>
              <w:t>6.3</w:t>
            </w:r>
          </w:p>
        </w:tc>
        <w:tc>
          <w:tcPr>
            <w:tcW w:w="3757" w:type="dxa"/>
            <w:tcBorders>
              <w:left w:val="single" w:sz="4" w:space="0" w:color="auto"/>
            </w:tcBorders>
          </w:tcPr>
          <w:p w14:paraId="6B66D989" w14:textId="77777777" w:rsidR="001079B2" w:rsidRPr="009909EF" w:rsidRDefault="001079B2"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قائمة بأسماء مقدمي العطاءات غير المؤهلين قانونياً، والمتوفرة على الموقع الإلكتروني لوزارة التخطيط (               ).  </w:t>
            </w:r>
          </w:p>
        </w:tc>
        <w:tc>
          <w:tcPr>
            <w:tcW w:w="3723" w:type="dxa"/>
            <w:tcBorders>
              <w:right w:val="single" w:sz="4" w:space="0" w:color="auto"/>
            </w:tcBorders>
          </w:tcPr>
          <w:p w14:paraId="63B44D89" w14:textId="77777777" w:rsidR="001079B2" w:rsidRPr="009909EF" w:rsidRDefault="001079B2" w:rsidP="00FE7DB5">
            <w:pPr>
              <w:bidi w:val="0"/>
              <w:jc w:val="both"/>
              <w:rPr>
                <w:rFonts w:asciiTheme="majorBidi" w:hAnsiTheme="majorBidi" w:cstheme="majorBidi"/>
                <w:sz w:val="24"/>
                <w:szCs w:val="24"/>
              </w:rPr>
            </w:pPr>
            <w:r w:rsidRPr="009909EF">
              <w:rPr>
                <w:rFonts w:asciiTheme="majorBidi" w:hAnsiTheme="majorBidi" w:cstheme="majorBidi"/>
                <w:sz w:val="24"/>
                <w:szCs w:val="24"/>
              </w:rPr>
              <w:t>List of disqualified bidders is available on the website address of the Ministry of Planning.</w:t>
            </w:r>
          </w:p>
        </w:tc>
        <w:tc>
          <w:tcPr>
            <w:tcW w:w="864" w:type="dxa"/>
            <w:tcBorders>
              <w:left w:val="single" w:sz="4" w:space="0" w:color="auto"/>
            </w:tcBorders>
          </w:tcPr>
          <w:p w14:paraId="170F68D9" w14:textId="77777777" w:rsidR="001079B2" w:rsidRPr="009909EF" w:rsidRDefault="001079B2"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6.3</w:t>
            </w:r>
          </w:p>
        </w:tc>
      </w:tr>
      <w:tr w:rsidR="00894904" w:rsidRPr="009909EF" w14:paraId="22643ED4" w14:textId="77777777" w:rsidTr="001079B2">
        <w:tc>
          <w:tcPr>
            <w:tcW w:w="656" w:type="dxa"/>
            <w:tcBorders>
              <w:right w:val="single" w:sz="4" w:space="0" w:color="auto"/>
            </w:tcBorders>
          </w:tcPr>
          <w:p w14:paraId="456E7496"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7.2</w:t>
            </w:r>
          </w:p>
        </w:tc>
        <w:tc>
          <w:tcPr>
            <w:tcW w:w="3757" w:type="dxa"/>
            <w:tcBorders>
              <w:left w:val="single" w:sz="4" w:space="0" w:color="auto"/>
            </w:tcBorders>
          </w:tcPr>
          <w:p w14:paraId="397B672C"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ادخل الية وجهة التصديق التي تطلبه جهة التعاقد [            ] .</w:t>
            </w:r>
          </w:p>
        </w:tc>
        <w:tc>
          <w:tcPr>
            <w:tcW w:w="3723" w:type="dxa"/>
            <w:tcBorders>
              <w:right w:val="single" w:sz="4" w:space="0" w:color="auto"/>
            </w:tcBorders>
          </w:tcPr>
          <w:p w14:paraId="4E31E42A"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Insert the mechanism of certification required by the Contracting Entity.</w:t>
            </w:r>
          </w:p>
        </w:tc>
        <w:tc>
          <w:tcPr>
            <w:tcW w:w="864" w:type="dxa"/>
            <w:tcBorders>
              <w:left w:val="single" w:sz="4" w:space="0" w:color="auto"/>
            </w:tcBorders>
          </w:tcPr>
          <w:p w14:paraId="6B0B0FA6"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7.2</w:t>
            </w:r>
          </w:p>
        </w:tc>
      </w:tr>
      <w:tr w:rsidR="00894904" w:rsidRPr="009909EF" w14:paraId="2CDD21C9" w14:textId="77777777" w:rsidTr="001079B2">
        <w:tc>
          <w:tcPr>
            <w:tcW w:w="656" w:type="dxa"/>
            <w:tcBorders>
              <w:right w:val="single" w:sz="4" w:space="0" w:color="auto"/>
            </w:tcBorders>
          </w:tcPr>
          <w:p w14:paraId="7ACB17AA"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7.3 (ج)</w:t>
            </w:r>
          </w:p>
        </w:tc>
        <w:tc>
          <w:tcPr>
            <w:tcW w:w="3757" w:type="dxa"/>
            <w:tcBorders>
              <w:left w:val="single" w:sz="4" w:space="0" w:color="auto"/>
            </w:tcBorders>
          </w:tcPr>
          <w:p w14:paraId="5C57CDFE"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المستندات الثبوتية لأهلية (المستلزمات الطبية)</w:t>
            </w:r>
          </w:p>
          <w:p w14:paraId="2F865F38"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 يجب أن يتضمن العطاء، إضافة إلى المستندات المذكورة في الفقرات 7.2 و 7.3 (أ) و(ب)، المستندات التالية:</w:t>
            </w:r>
          </w:p>
          <w:p w14:paraId="50FFA7EE"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[حدد: أية مستندات أخرى مطلوبة لإثبات أهلية (المستلزمات الطبية].</w:t>
            </w:r>
          </w:p>
        </w:tc>
        <w:tc>
          <w:tcPr>
            <w:tcW w:w="3723" w:type="dxa"/>
            <w:tcBorders>
              <w:right w:val="single" w:sz="4" w:space="0" w:color="auto"/>
            </w:tcBorders>
          </w:tcPr>
          <w:p w14:paraId="7ADA4553"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Eligibility Proving Documents of (Medical Supplies). </w:t>
            </w:r>
          </w:p>
          <w:p w14:paraId="22A288A0" w14:textId="77777777" w:rsidR="00894904" w:rsidRPr="009909EF" w:rsidRDefault="00894904" w:rsidP="00FE7DB5">
            <w:pPr>
              <w:bidi w:val="0"/>
              <w:jc w:val="both"/>
              <w:rPr>
                <w:rFonts w:asciiTheme="majorBidi" w:hAnsiTheme="majorBidi" w:cstheme="majorBidi"/>
                <w:sz w:val="24"/>
                <w:szCs w:val="24"/>
              </w:rPr>
            </w:pPr>
          </w:p>
          <w:p w14:paraId="5060252F"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In addition to the documents stated in Sub-Clauses 7.2 and 7.3 (a) and (b), the following documents shall be included with the Bid:</w:t>
            </w:r>
          </w:p>
          <w:p w14:paraId="137F6BB8"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 insert: any other required eligibility proving documents for Medical Supplies).</w:t>
            </w:r>
          </w:p>
        </w:tc>
        <w:tc>
          <w:tcPr>
            <w:tcW w:w="864" w:type="dxa"/>
            <w:tcBorders>
              <w:left w:val="single" w:sz="4" w:space="0" w:color="auto"/>
            </w:tcBorders>
          </w:tcPr>
          <w:p w14:paraId="1A543E0C"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7.3 (c)</w:t>
            </w:r>
          </w:p>
        </w:tc>
      </w:tr>
      <w:tr w:rsidR="001079B2" w:rsidRPr="009909EF" w14:paraId="7B16D4C4" w14:textId="77777777" w:rsidTr="001079B2">
        <w:tc>
          <w:tcPr>
            <w:tcW w:w="656" w:type="dxa"/>
            <w:tcBorders>
              <w:right w:val="single" w:sz="4" w:space="0" w:color="auto"/>
            </w:tcBorders>
          </w:tcPr>
          <w:p w14:paraId="3A65E42D" w14:textId="77777777" w:rsidR="001079B2" w:rsidRPr="009909EF" w:rsidRDefault="001079B2" w:rsidP="00FE7DB5">
            <w:pPr>
              <w:jc w:val="both"/>
              <w:rPr>
                <w:rFonts w:ascii="Sakkal Majalla" w:hAnsi="Sakkal Majalla" w:cs="Sakkal Majalla"/>
                <w:sz w:val="24"/>
                <w:szCs w:val="24"/>
                <w:rtl/>
              </w:rPr>
            </w:pPr>
            <w:r w:rsidRPr="009909EF">
              <w:rPr>
                <w:rFonts w:ascii="Sakkal Majalla" w:hAnsi="Sakkal Majalla" w:cs="Sakkal Majalla"/>
                <w:sz w:val="24"/>
                <w:szCs w:val="24"/>
                <w:rtl/>
              </w:rPr>
              <w:t>7.4</w:t>
            </w:r>
          </w:p>
        </w:tc>
        <w:tc>
          <w:tcPr>
            <w:tcW w:w="3757" w:type="dxa"/>
            <w:tcBorders>
              <w:left w:val="single" w:sz="4" w:space="0" w:color="auto"/>
            </w:tcBorders>
          </w:tcPr>
          <w:p w14:paraId="71EF691D" w14:textId="77777777" w:rsidR="001079B2" w:rsidRPr="009909EF" w:rsidRDefault="001079B2"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[حدد: "يطلب" أو"لا يطلب"] تسجيل (المستلزمات الطبية) في العراق.. </w:t>
            </w:r>
          </w:p>
          <w:p w14:paraId="08A0646A" w14:textId="77777777" w:rsidR="001079B2" w:rsidRPr="009909EF" w:rsidRDefault="001079B2" w:rsidP="00FE7DB5">
            <w:pPr>
              <w:jc w:val="both"/>
              <w:rPr>
                <w:rFonts w:ascii="Sakkal Majalla" w:hAnsi="Sakkal Majalla" w:cs="Sakkal Majalla"/>
                <w:sz w:val="24"/>
                <w:szCs w:val="24"/>
                <w:rtl/>
              </w:rPr>
            </w:pPr>
            <w:r w:rsidRPr="009909EF">
              <w:rPr>
                <w:rFonts w:ascii="Sakkal Majalla" w:hAnsi="Sakkal Majalla" w:cs="Sakkal Majalla"/>
                <w:sz w:val="24"/>
                <w:szCs w:val="24"/>
                <w:rtl/>
              </w:rPr>
              <w:t>{ملاحظة: إذا كان العراق لا يطلب تسجيل (المستلزمات الطبية)، إحذف الفقرتين 7.4 (ب) و7.4.1 الواردة أدناه وأدخل الجملة التالية:</w:t>
            </w:r>
          </w:p>
          <w:p w14:paraId="0C38F91F" w14:textId="77777777" w:rsidR="001079B2" w:rsidRPr="009909EF" w:rsidRDefault="001079B2" w:rsidP="00FE7DB5">
            <w:pPr>
              <w:jc w:val="both"/>
              <w:rPr>
                <w:rFonts w:ascii="Sakkal Majalla" w:hAnsi="Sakkal Majalla" w:cs="Sakkal Majalla"/>
                <w:sz w:val="24"/>
                <w:szCs w:val="24"/>
                <w:rtl/>
              </w:rPr>
            </w:pPr>
            <w:r w:rsidRPr="009909EF">
              <w:rPr>
                <w:rFonts w:ascii="Sakkal Majalla" w:hAnsi="Sakkal Majalla" w:cs="Sakkal Majalla"/>
                <w:sz w:val="24"/>
                <w:szCs w:val="24"/>
                <w:rtl/>
              </w:rPr>
              <w:t>"لا تنطبق المادة 7.4 من التعليمات إلى مقدمي العطاءات. لا تفرض القوانين النافذة في العراق تسجيل (المستلزمات الطبية) التي سيتم التعاقد عليها بموجب هذا العقد".}</w:t>
            </w:r>
          </w:p>
          <w:p w14:paraId="00B9E019" w14:textId="77777777" w:rsidR="001079B2" w:rsidRPr="009909EF" w:rsidRDefault="001079B2" w:rsidP="00FE7DB5">
            <w:pPr>
              <w:jc w:val="both"/>
              <w:rPr>
                <w:rFonts w:ascii="Sakkal Majalla" w:hAnsi="Sakkal Majalla" w:cs="Sakkal Majalla"/>
                <w:sz w:val="24"/>
                <w:szCs w:val="24"/>
                <w:rtl/>
              </w:rPr>
            </w:pPr>
            <w:r w:rsidRPr="009909EF">
              <w:rPr>
                <w:rFonts w:ascii="Sakkal Majalla" w:hAnsi="Sakkal Majalla" w:cs="Sakkal Majalla"/>
                <w:sz w:val="24"/>
                <w:szCs w:val="24"/>
                <w:rtl/>
              </w:rPr>
              <w:t>ملاحظة: لن تتم مصادرة ضمان العطاء أو ضمان حسن الأداء في حال فشل مقدم العطاء في تسجيل (المستلزمات الطبية).</w:t>
            </w:r>
          </w:p>
        </w:tc>
        <w:tc>
          <w:tcPr>
            <w:tcW w:w="3723" w:type="dxa"/>
            <w:tcBorders>
              <w:right w:val="single" w:sz="4" w:space="0" w:color="auto"/>
            </w:tcBorders>
          </w:tcPr>
          <w:p w14:paraId="75D6DDA5"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insert “is” or “is not”] required to register (Medical Supplies) in Iraq.  </w:t>
            </w:r>
          </w:p>
          <w:p w14:paraId="4F01F67B"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w:t>
            </w:r>
            <w:r w:rsidRPr="009909EF">
              <w:rPr>
                <w:rFonts w:asciiTheme="majorBidi" w:hAnsiTheme="majorBidi" w:cstheme="majorBidi"/>
                <w:b/>
                <w:bCs/>
                <w:sz w:val="24"/>
                <w:szCs w:val="24"/>
                <w:u w:val="single"/>
              </w:rPr>
              <w:t>Note</w:t>
            </w:r>
            <w:r w:rsidRPr="009909EF">
              <w:rPr>
                <w:rFonts w:asciiTheme="majorBidi" w:hAnsiTheme="majorBidi" w:cstheme="majorBidi"/>
                <w:sz w:val="24"/>
                <w:szCs w:val="24"/>
              </w:rPr>
              <w:t xml:space="preserve">: If Iraq does not require registration of the (Medical Supplies), delete 7.4 (b) and 7.4.1 below and insert the following language: </w:t>
            </w:r>
          </w:p>
          <w:p w14:paraId="1959B583"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Sub-Clause 7.4 is inapplicable. The Applicable Law does not require registration of the (Medical Supplies) to be supplied under the Contract”.}</w:t>
            </w:r>
          </w:p>
          <w:p w14:paraId="21951A7D" w14:textId="77777777" w:rsidR="001079B2" w:rsidRPr="009909EF" w:rsidRDefault="00894904" w:rsidP="00FE7DB5">
            <w:pPr>
              <w:bidi w:val="0"/>
              <w:jc w:val="both"/>
              <w:rPr>
                <w:sz w:val="24"/>
                <w:szCs w:val="24"/>
                <w:rtl/>
              </w:rPr>
            </w:pPr>
            <w:r w:rsidRPr="009909EF">
              <w:rPr>
                <w:rFonts w:asciiTheme="majorBidi" w:hAnsiTheme="majorBidi" w:cstheme="majorBidi"/>
                <w:b/>
                <w:bCs/>
                <w:sz w:val="24"/>
                <w:szCs w:val="24"/>
                <w:u w:val="single"/>
              </w:rPr>
              <w:t>Note</w:t>
            </w:r>
            <w:r w:rsidRPr="009909EF">
              <w:rPr>
                <w:rFonts w:asciiTheme="majorBidi" w:hAnsiTheme="majorBidi" w:cstheme="majorBidi"/>
                <w:sz w:val="24"/>
                <w:szCs w:val="24"/>
              </w:rPr>
              <w:t>:</w:t>
            </w:r>
            <w:r w:rsidRPr="009909EF">
              <w:rPr>
                <w:rFonts w:asciiTheme="majorBidi" w:hAnsiTheme="majorBidi" w:cstheme="majorBidi"/>
                <w:sz w:val="24"/>
                <w:szCs w:val="24"/>
              </w:rPr>
              <w:tab/>
              <w:t>There shall be no forfeiture of a bid or a good performance guarantees based on the failure to obtain registration</w:t>
            </w:r>
          </w:p>
        </w:tc>
        <w:tc>
          <w:tcPr>
            <w:tcW w:w="864" w:type="dxa"/>
            <w:tcBorders>
              <w:left w:val="single" w:sz="4" w:space="0" w:color="auto"/>
            </w:tcBorders>
          </w:tcPr>
          <w:p w14:paraId="7025F437" w14:textId="77777777" w:rsidR="001079B2" w:rsidRPr="009909EF" w:rsidRDefault="00894904" w:rsidP="00FE7DB5">
            <w:pPr>
              <w:bidi w:val="0"/>
              <w:jc w:val="both"/>
              <w:rPr>
                <w:sz w:val="24"/>
                <w:szCs w:val="24"/>
                <w:rtl/>
              </w:rPr>
            </w:pPr>
            <w:r w:rsidRPr="009909EF">
              <w:rPr>
                <w:rFonts w:asciiTheme="majorBidi" w:hAnsiTheme="majorBidi" w:cstheme="majorBidi"/>
                <w:sz w:val="24"/>
                <w:szCs w:val="24"/>
              </w:rPr>
              <w:t>ITB 7.4</w:t>
            </w:r>
          </w:p>
        </w:tc>
      </w:tr>
      <w:tr w:rsidR="00894904" w:rsidRPr="009909EF" w14:paraId="626CA03A" w14:textId="77777777" w:rsidTr="001079B2">
        <w:tc>
          <w:tcPr>
            <w:tcW w:w="656" w:type="dxa"/>
            <w:tcBorders>
              <w:right w:val="single" w:sz="4" w:space="0" w:color="auto"/>
            </w:tcBorders>
          </w:tcPr>
          <w:p w14:paraId="35ED6DE5"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7.4 (ب)</w:t>
            </w:r>
          </w:p>
        </w:tc>
        <w:tc>
          <w:tcPr>
            <w:tcW w:w="3757" w:type="dxa"/>
            <w:tcBorders>
              <w:left w:val="single" w:sz="4" w:space="0" w:color="auto"/>
            </w:tcBorders>
          </w:tcPr>
          <w:p w14:paraId="709DCC6B"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يتوجب على مقدم العطاء الفائز، وفي مهلة أقصاها موعد توقيع العقد، تقديم الوثائق المطلوبة التالية من اجل تسجيل (المستلزمات الطبية) التي سيتم </w:t>
            </w:r>
            <w:r w:rsidRPr="009909EF">
              <w:rPr>
                <w:rFonts w:ascii="Sakkal Majalla" w:hAnsi="Sakkal Majalla" w:cs="Sakkal Majalla"/>
                <w:sz w:val="24"/>
                <w:szCs w:val="24"/>
                <w:rtl/>
              </w:rPr>
              <w:lastRenderedPageBreak/>
              <w:t>تقديمها بموجب هذا العقد: [حدد: وثائق التسجيل المطلوبة أو أي شروط خاصة أخرى وفق القوانين العراقية النافذة وذات الصلة].</w:t>
            </w:r>
          </w:p>
          <w:p w14:paraId="70B82A17"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{ملاحظة:على مقدمي العطاءات الاستفسار عن شروط وإجراءات تسجيل (المستلزمات الطبية) في أسرع وقت ممكن، وذلك لتفادي أي تأخير قد ينتج خلال عملية التسجيل من قبل مختلف الجهات الحكومية المختصة. }</w:t>
            </w:r>
          </w:p>
        </w:tc>
        <w:tc>
          <w:tcPr>
            <w:tcW w:w="3723" w:type="dxa"/>
            <w:tcBorders>
              <w:right w:val="single" w:sz="4" w:space="0" w:color="auto"/>
            </w:tcBorders>
          </w:tcPr>
          <w:p w14:paraId="6433B30F"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lastRenderedPageBreak/>
              <w:t xml:space="preserve">The winning bidder must, within a maximum time of the signing of the contract, submit the following required documents in order to </w:t>
            </w:r>
            <w:r w:rsidRPr="009909EF">
              <w:rPr>
                <w:rFonts w:asciiTheme="majorBidi" w:hAnsiTheme="majorBidi" w:cstheme="majorBidi"/>
                <w:sz w:val="24"/>
                <w:szCs w:val="24"/>
              </w:rPr>
              <w:lastRenderedPageBreak/>
              <w:t xml:space="preserve">register (Medical Supplies) that will be submitted under this </w:t>
            </w:r>
            <w:r w:rsidR="001F79C9" w:rsidRPr="009909EF">
              <w:rPr>
                <w:rFonts w:asciiTheme="majorBidi" w:hAnsiTheme="majorBidi" w:cstheme="majorBidi"/>
                <w:sz w:val="24"/>
                <w:szCs w:val="24"/>
              </w:rPr>
              <w:t>contract:</w:t>
            </w:r>
            <w:r w:rsidRPr="009909EF">
              <w:rPr>
                <w:rFonts w:asciiTheme="majorBidi" w:hAnsiTheme="majorBidi" w:cstheme="majorBidi"/>
                <w:sz w:val="24"/>
                <w:szCs w:val="24"/>
              </w:rPr>
              <w:t xml:space="preserve"> [insert: Required registration documents or any other special conditions according to the relevant and applicable Iraqi laws].</w:t>
            </w:r>
          </w:p>
          <w:p w14:paraId="2E692649" w14:textId="77777777" w:rsidR="00894904" w:rsidRPr="009909EF" w:rsidRDefault="00894904" w:rsidP="00FE7DB5">
            <w:pPr>
              <w:bidi w:val="0"/>
              <w:jc w:val="both"/>
              <w:rPr>
                <w:sz w:val="24"/>
                <w:szCs w:val="24"/>
                <w:rtl/>
              </w:rPr>
            </w:pPr>
            <w:r w:rsidRPr="009909EF">
              <w:rPr>
                <w:rFonts w:asciiTheme="majorBidi" w:hAnsiTheme="majorBidi" w:cstheme="majorBidi"/>
                <w:sz w:val="24"/>
                <w:szCs w:val="24"/>
              </w:rPr>
              <w:t>{</w:t>
            </w:r>
            <w:r w:rsidRPr="009909EF">
              <w:rPr>
                <w:rFonts w:asciiTheme="majorBidi" w:hAnsiTheme="majorBidi" w:cstheme="majorBidi"/>
                <w:b/>
                <w:bCs/>
                <w:sz w:val="24"/>
                <w:szCs w:val="24"/>
                <w:u w:val="single"/>
              </w:rPr>
              <w:t>Note</w:t>
            </w:r>
            <w:r w:rsidRPr="009909EF">
              <w:rPr>
                <w:rFonts w:asciiTheme="majorBidi" w:hAnsiTheme="majorBidi" w:cstheme="majorBidi"/>
                <w:sz w:val="24"/>
                <w:szCs w:val="24"/>
              </w:rPr>
              <w:t>:</w:t>
            </w:r>
            <w:r w:rsidRPr="009909EF">
              <w:rPr>
                <w:rFonts w:asciiTheme="majorBidi" w:hAnsiTheme="majorBidi" w:cstheme="majorBidi"/>
                <w:sz w:val="24"/>
                <w:szCs w:val="24"/>
              </w:rPr>
              <w:tab/>
              <w:t>In view of the potential delay incurred in the registration process from various government agencies, bidders are alerted to inquire about registration requirements and procedures as early as possible.}</w:t>
            </w:r>
          </w:p>
        </w:tc>
        <w:tc>
          <w:tcPr>
            <w:tcW w:w="864" w:type="dxa"/>
            <w:tcBorders>
              <w:left w:val="single" w:sz="4" w:space="0" w:color="auto"/>
            </w:tcBorders>
          </w:tcPr>
          <w:p w14:paraId="12EE7E36"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lastRenderedPageBreak/>
              <w:t>ITB 7.4 (b)</w:t>
            </w:r>
          </w:p>
        </w:tc>
      </w:tr>
      <w:tr w:rsidR="00894904" w:rsidRPr="009909EF" w14:paraId="7BB328AD" w14:textId="77777777" w:rsidTr="001079B2">
        <w:tc>
          <w:tcPr>
            <w:tcW w:w="656" w:type="dxa"/>
            <w:tcBorders>
              <w:right w:val="single" w:sz="4" w:space="0" w:color="auto"/>
            </w:tcBorders>
          </w:tcPr>
          <w:p w14:paraId="7C4BBD43"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7.4.1</w:t>
            </w:r>
          </w:p>
        </w:tc>
        <w:tc>
          <w:tcPr>
            <w:tcW w:w="3757" w:type="dxa"/>
            <w:tcBorders>
              <w:left w:val="single" w:sz="4" w:space="0" w:color="auto"/>
            </w:tcBorders>
          </w:tcPr>
          <w:p w14:paraId="00A8BEA3"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للحصول على معلومات إضافية حول متطلبات التسجيل، بإمكان مقدمي العطاءات  الإتصال بــ [حدد: إسم الشخص المسؤول في دائرة تسجيل المستلزمات الطبية في وزارة الصحة، أرقام الهاتف/ الفاكس /عنوان البريد الإلكتروني].</w:t>
            </w:r>
          </w:p>
        </w:tc>
        <w:tc>
          <w:tcPr>
            <w:tcW w:w="3723" w:type="dxa"/>
            <w:tcBorders>
              <w:right w:val="single" w:sz="4" w:space="0" w:color="auto"/>
            </w:tcBorders>
          </w:tcPr>
          <w:p w14:paraId="64A61A1A"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For the purpose of obtaining additional information about the requirements for registration, Bidders may contact [insert: Name of the person in charge at the Medical Supplies Registration Department of the Ministry of Health, Phone &amp; fax Nos. and e-mail address].</w:t>
            </w:r>
          </w:p>
        </w:tc>
        <w:tc>
          <w:tcPr>
            <w:tcW w:w="864" w:type="dxa"/>
            <w:tcBorders>
              <w:left w:val="single" w:sz="4" w:space="0" w:color="auto"/>
            </w:tcBorders>
          </w:tcPr>
          <w:p w14:paraId="53443BB3"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7.4.1</w:t>
            </w:r>
          </w:p>
        </w:tc>
      </w:tr>
      <w:tr w:rsidR="00894904" w:rsidRPr="009909EF" w14:paraId="2E19BD60" w14:textId="77777777" w:rsidTr="001079B2">
        <w:tc>
          <w:tcPr>
            <w:tcW w:w="656" w:type="dxa"/>
            <w:tcBorders>
              <w:right w:val="single" w:sz="4" w:space="0" w:color="auto"/>
            </w:tcBorders>
          </w:tcPr>
          <w:p w14:paraId="232C6F35"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11.1</w:t>
            </w:r>
          </w:p>
        </w:tc>
        <w:tc>
          <w:tcPr>
            <w:tcW w:w="3757" w:type="dxa"/>
            <w:tcBorders>
              <w:left w:val="single" w:sz="4" w:space="0" w:color="auto"/>
            </w:tcBorders>
          </w:tcPr>
          <w:p w14:paraId="7AB30F8E"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لغة العطاء هي: [إختر لغة واحدة أو أكثر: "العربية" أو "الكردية" أو"الإنجليزية"].</w:t>
            </w:r>
          </w:p>
          <w:p w14:paraId="4268A97B"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{إذا اعتمدت أكثر من لغة واحدة، حدد: "يسمح لمقدمي العطاءات بتقديم عطاءاتهم في إحدى اللغات المذكورة أعلاه. مع ذلك، لا يجوز لمقدمي العطاءات تقديم عطاءاتهم في أكثر من لغة"}.</w:t>
            </w:r>
          </w:p>
        </w:tc>
        <w:tc>
          <w:tcPr>
            <w:tcW w:w="3723" w:type="dxa"/>
            <w:tcBorders>
              <w:right w:val="single" w:sz="4" w:space="0" w:color="auto"/>
            </w:tcBorders>
          </w:tcPr>
          <w:p w14:paraId="443AA6EE"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The language of the bid is: [select one or more than one language “Arabic”, “Kurdish” or “English”]. </w:t>
            </w:r>
          </w:p>
          <w:p w14:paraId="1922CABC"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{If applicable insert: “In case of more than two permitted languages to Bid, the Bidders are permitted, at their choice, to submit their bids in one of the languages above indicated. Bidders shall not submit bids in more than one language”]}.</w:t>
            </w:r>
          </w:p>
        </w:tc>
        <w:tc>
          <w:tcPr>
            <w:tcW w:w="864" w:type="dxa"/>
            <w:tcBorders>
              <w:left w:val="single" w:sz="4" w:space="0" w:color="auto"/>
            </w:tcBorders>
          </w:tcPr>
          <w:p w14:paraId="66C852B4"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11.1</w:t>
            </w:r>
          </w:p>
        </w:tc>
      </w:tr>
      <w:tr w:rsidR="00894904" w:rsidRPr="009909EF" w14:paraId="516BDA61" w14:textId="77777777" w:rsidTr="001079B2">
        <w:tc>
          <w:tcPr>
            <w:tcW w:w="656" w:type="dxa"/>
            <w:tcBorders>
              <w:right w:val="single" w:sz="4" w:space="0" w:color="auto"/>
            </w:tcBorders>
          </w:tcPr>
          <w:p w14:paraId="2C82DAA0"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12.1</w:t>
            </w:r>
          </w:p>
        </w:tc>
        <w:tc>
          <w:tcPr>
            <w:tcW w:w="3757" w:type="dxa"/>
            <w:tcBorders>
              <w:left w:val="single" w:sz="4" w:space="0" w:color="auto"/>
            </w:tcBorders>
          </w:tcPr>
          <w:p w14:paraId="330A024B"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يجب أن يتضمن العطاء بالإضافة إلى المستندات المحددة في الفقرة 12.1 من (أ) إلى (و )، المستندات التالية: [حدد قائمة المستندات:</w:t>
            </w:r>
          </w:p>
          <w:p w14:paraId="2206CCBE"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مثال على ذلك:</w:t>
            </w:r>
          </w:p>
          <w:p w14:paraId="79E95229"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 يتوجب على مقدم العطاء الذي ليس مُصنّعاً(جهة مصنعة)/مُنتجاً رئيسياً للمستلزمات الطبية المطلوبة، أن يقدم الوثائق التي تثبت أن (المستلزمات الطبية) التي سيقدمها مطابقة لمعايير الجودة المعتمدة من قبل المُصنِّع الرئيسي لهذه (المستلزمات الطبية)، وأن لديه القدرة على تقديم الكميات المطلوبة. يُعرَّف "المصنِّع الرئيسي" بالشركة </w:t>
            </w:r>
            <w:r w:rsidRPr="009909EF">
              <w:rPr>
                <w:rFonts w:ascii="Sakkal Majalla" w:hAnsi="Sakkal Majalla" w:cs="Sakkal Majalla"/>
                <w:sz w:val="24"/>
                <w:szCs w:val="24"/>
                <w:rtl/>
              </w:rPr>
              <w:lastRenderedPageBreak/>
              <w:t>التي تقوم بكافة مراحل تصنيع وإنتاج المستلزمات الطبية  مع ما يشمل ذلك من معالجة (</w:t>
            </w:r>
            <w:r w:rsidRPr="009909EF">
              <w:rPr>
                <w:rFonts w:ascii="Sakkal Majalla" w:hAnsi="Sakkal Majalla" w:cs="Sakkal Majalla"/>
                <w:sz w:val="24"/>
                <w:szCs w:val="24"/>
              </w:rPr>
              <w:t>processing</w:t>
            </w:r>
            <w:r w:rsidRPr="009909EF">
              <w:rPr>
                <w:rFonts w:ascii="Sakkal Majalla" w:hAnsi="Sakkal Majalla" w:cs="Sakkal Majalla"/>
                <w:sz w:val="24"/>
                <w:szCs w:val="24"/>
                <w:rtl/>
              </w:rPr>
              <w:t>) ومزج/خلط (</w:t>
            </w:r>
            <w:r w:rsidRPr="009909EF">
              <w:rPr>
                <w:rFonts w:ascii="Sakkal Majalla" w:hAnsi="Sakkal Majalla" w:cs="Sakkal Majalla"/>
                <w:sz w:val="24"/>
                <w:szCs w:val="24"/>
              </w:rPr>
              <w:t>blending</w:t>
            </w:r>
            <w:r w:rsidRPr="009909EF">
              <w:rPr>
                <w:rFonts w:ascii="Sakkal Majalla" w:hAnsi="Sakkal Majalla" w:cs="Sakkal Majalla"/>
                <w:sz w:val="24"/>
                <w:szCs w:val="24"/>
                <w:rtl/>
              </w:rPr>
              <w:t>) وصياغة (</w:t>
            </w:r>
            <w:r w:rsidRPr="009909EF">
              <w:rPr>
                <w:rFonts w:ascii="Sakkal Majalla" w:hAnsi="Sakkal Majalla" w:cs="Sakkal Majalla"/>
                <w:sz w:val="24"/>
                <w:szCs w:val="24"/>
              </w:rPr>
              <w:t>formulating</w:t>
            </w:r>
            <w:r w:rsidRPr="009909EF">
              <w:rPr>
                <w:rFonts w:ascii="Sakkal Majalla" w:hAnsi="Sakkal Majalla" w:cs="Sakkal Majalla"/>
                <w:sz w:val="24"/>
                <w:szCs w:val="24"/>
                <w:rtl/>
              </w:rPr>
              <w:t>) وتعبئة (</w:t>
            </w:r>
            <w:r w:rsidRPr="009909EF">
              <w:rPr>
                <w:rFonts w:ascii="Sakkal Majalla" w:hAnsi="Sakkal Majalla" w:cs="Sakkal Majalla"/>
                <w:sz w:val="24"/>
                <w:szCs w:val="24"/>
              </w:rPr>
              <w:t>filling</w:t>
            </w:r>
            <w:r w:rsidRPr="009909EF">
              <w:rPr>
                <w:rFonts w:ascii="Sakkal Majalla" w:hAnsi="Sakkal Majalla" w:cs="Sakkal Majalla"/>
                <w:sz w:val="24"/>
                <w:szCs w:val="24"/>
                <w:rtl/>
              </w:rPr>
              <w:t>) وتوضيب (</w:t>
            </w:r>
            <w:r w:rsidRPr="009909EF">
              <w:rPr>
                <w:rFonts w:ascii="Sakkal Majalla" w:hAnsi="Sakkal Majalla" w:cs="Sakkal Majalla"/>
                <w:sz w:val="24"/>
                <w:szCs w:val="24"/>
              </w:rPr>
              <w:t>packing</w:t>
            </w:r>
            <w:r w:rsidRPr="009909EF">
              <w:rPr>
                <w:rFonts w:ascii="Sakkal Majalla" w:hAnsi="Sakkal Majalla" w:cs="Sakkal Majalla"/>
                <w:sz w:val="24"/>
                <w:szCs w:val="24"/>
                <w:rtl/>
              </w:rPr>
              <w:t>) ووسم (</w:t>
            </w:r>
            <w:r w:rsidRPr="009909EF">
              <w:rPr>
                <w:rFonts w:ascii="Sakkal Majalla" w:hAnsi="Sakkal Majalla" w:cs="Sakkal Majalla"/>
                <w:sz w:val="24"/>
                <w:szCs w:val="24"/>
              </w:rPr>
              <w:t>labeling</w:t>
            </w:r>
            <w:r w:rsidRPr="009909EF">
              <w:rPr>
                <w:rFonts w:ascii="Sakkal Majalla" w:hAnsi="Sakkal Majalla" w:cs="Sakkal Majalla"/>
                <w:sz w:val="24"/>
                <w:szCs w:val="24"/>
                <w:rtl/>
              </w:rPr>
              <w:t>) واختبار الجودة (</w:t>
            </w:r>
            <w:r w:rsidRPr="009909EF">
              <w:rPr>
                <w:rFonts w:ascii="Sakkal Majalla" w:hAnsi="Sakkal Majalla" w:cs="Sakkal Majalla"/>
                <w:sz w:val="24"/>
                <w:szCs w:val="24"/>
              </w:rPr>
              <w:t>quality testing</w:t>
            </w:r>
            <w:r w:rsidRPr="009909EF">
              <w:rPr>
                <w:rFonts w:ascii="Sakkal Majalla" w:hAnsi="Sakkal Majalla" w:cs="Sakkal Majalla"/>
                <w:sz w:val="24"/>
                <w:szCs w:val="24"/>
                <w:rtl/>
              </w:rPr>
              <w:t>). يتوجب على مقدم العطاء أن يقدم شهادة من سلطة الرقابة المختصة (</w:t>
            </w:r>
            <w:r w:rsidRPr="009909EF">
              <w:rPr>
                <w:rFonts w:ascii="Sakkal Majalla" w:hAnsi="Sakkal Majalla" w:cs="Sakkal Majalla"/>
                <w:sz w:val="24"/>
                <w:szCs w:val="24"/>
              </w:rPr>
              <w:t>competent Regulatory Authority – RA</w:t>
            </w:r>
            <w:r w:rsidRPr="009909EF">
              <w:rPr>
                <w:rFonts w:ascii="Sakkal Majalla" w:hAnsi="Sakkal Majalla" w:cs="Sakkal Majalla"/>
                <w:sz w:val="24"/>
                <w:szCs w:val="24"/>
                <w:rtl/>
              </w:rPr>
              <w:t>) تثبت أن الشركة المصنعة لديها الترخيص لتصنيع (المستلزمات الطبية) .</w:t>
            </w:r>
          </w:p>
        </w:tc>
        <w:tc>
          <w:tcPr>
            <w:tcW w:w="3723" w:type="dxa"/>
            <w:tcBorders>
              <w:right w:val="single" w:sz="4" w:space="0" w:color="auto"/>
            </w:tcBorders>
          </w:tcPr>
          <w:p w14:paraId="0701F77E"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lastRenderedPageBreak/>
              <w:t>In addition to the documents stated in Paragraphs 12.1 (a) through (f), the following documents shall be included with the Bid [ insert list of documents:</w:t>
            </w:r>
          </w:p>
          <w:p w14:paraId="71805557"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Sample clause:</w:t>
            </w:r>
          </w:p>
          <w:p w14:paraId="6356F020"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Bidders who are not primary manufacturers shall provide evidence that their product conforms to the quality standards of the primary manufacturer and they have the capacity to supply the specified quantities. A “primary </w:t>
            </w:r>
            <w:r w:rsidRPr="009909EF">
              <w:rPr>
                <w:rFonts w:asciiTheme="majorBidi" w:hAnsiTheme="majorBidi" w:cstheme="majorBidi"/>
                <w:sz w:val="24"/>
                <w:szCs w:val="24"/>
              </w:rPr>
              <w:lastRenderedPageBreak/>
              <w:t>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c>
          <w:tcPr>
            <w:tcW w:w="864" w:type="dxa"/>
            <w:tcBorders>
              <w:left w:val="single" w:sz="4" w:space="0" w:color="auto"/>
            </w:tcBorders>
          </w:tcPr>
          <w:p w14:paraId="1946EFD7"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lastRenderedPageBreak/>
              <w:t>ITB 12.1</w:t>
            </w:r>
          </w:p>
        </w:tc>
      </w:tr>
      <w:tr w:rsidR="00894904" w:rsidRPr="009909EF" w14:paraId="2889C763" w14:textId="77777777" w:rsidTr="001079B2">
        <w:tc>
          <w:tcPr>
            <w:tcW w:w="656" w:type="dxa"/>
            <w:tcBorders>
              <w:right w:val="single" w:sz="4" w:space="0" w:color="auto"/>
            </w:tcBorders>
          </w:tcPr>
          <w:p w14:paraId="31A59BD2"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14.4</w:t>
            </w:r>
          </w:p>
        </w:tc>
        <w:tc>
          <w:tcPr>
            <w:tcW w:w="3757" w:type="dxa"/>
            <w:tcBorders>
              <w:left w:val="single" w:sz="4" w:space="0" w:color="auto"/>
            </w:tcBorders>
          </w:tcPr>
          <w:p w14:paraId="3957A64D"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يعتمد الاصدار الاخير العمول به للانكوتيرم (حدد سنة الاصدار للانكوتيرم المعمول به)</w:t>
            </w:r>
          </w:p>
        </w:tc>
        <w:tc>
          <w:tcPr>
            <w:tcW w:w="3723" w:type="dxa"/>
            <w:tcBorders>
              <w:right w:val="single" w:sz="4" w:space="0" w:color="auto"/>
            </w:tcBorders>
          </w:tcPr>
          <w:p w14:paraId="729397BC"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INCOTERMS® current edition shall be adopted (state the issuance year of the INCOTERMS® current edition)</w:t>
            </w:r>
          </w:p>
        </w:tc>
        <w:tc>
          <w:tcPr>
            <w:tcW w:w="864" w:type="dxa"/>
            <w:tcBorders>
              <w:left w:val="single" w:sz="4" w:space="0" w:color="auto"/>
            </w:tcBorders>
          </w:tcPr>
          <w:p w14:paraId="2330F73E"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14.4</w:t>
            </w:r>
          </w:p>
        </w:tc>
      </w:tr>
      <w:tr w:rsidR="00894904" w:rsidRPr="009909EF" w14:paraId="136A680B" w14:textId="77777777" w:rsidTr="001079B2">
        <w:tc>
          <w:tcPr>
            <w:tcW w:w="656" w:type="dxa"/>
            <w:tcBorders>
              <w:right w:val="single" w:sz="4" w:space="0" w:color="auto"/>
            </w:tcBorders>
          </w:tcPr>
          <w:p w14:paraId="48B2EDD7"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15.1</w:t>
            </w:r>
          </w:p>
        </w:tc>
        <w:tc>
          <w:tcPr>
            <w:tcW w:w="3757" w:type="dxa"/>
            <w:tcBorders>
              <w:left w:val="single" w:sz="4" w:space="0" w:color="auto"/>
            </w:tcBorders>
          </w:tcPr>
          <w:p w14:paraId="135B38E2"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ب) العملات الأجنبية: [حدد:" لغاية ثلاث عملات من أي دولة، شرط أن تكون العملة / العملات التي اختارها مقدم العطاء من ضمن قائمة العملات التي يُصدر البنك المركزي العراقي أسعار صرفها إلى الدينار العراقي"أو"لا يوجد".]</w:t>
            </w:r>
          </w:p>
        </w:tc>
        <w:tc>
          <w:tcPr>
            <w:tcW w:w="3723" w:type="dxa"/>
            <w:tcBorders>
              <w:right w:val="single" w:sz="4" w:space="0" w:color="auto"/>
            </w:tcBorders>
          </w:tcPr>
          <w:p w14:paraId="2DA1FF88"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b) Foreign currencies: [ insert: “Up to any three currencies of any country, provided that the currency/currencies selected by the Bidder shall be from the list of currencies from which the Central Bank of Iraq quotes the rate of exchange to the Iraqi Dinar” or “Not applicable” .]</w:t>
            </w:r>
          </w:p>
        </w:tc>
        <w:tc>
          <w:tcPr>
            <w:tcW w:w="864" w:type="dxa"/>
            <w:tcBorders>
              <w:left w:val="single" w:sz="4" w:space="0" w:color="auto"/>
            </w:tcBorders>
          </w:tcPr>
          <w:p w14:paraId="3AD4DE8C"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15.1</w:t>
            </w:r>
          </w:p>
        </w:tc>
      </w:tr>
      <w:tr w:rsidR="00894904" w:rsidRPr="009909EF" w14:paraId="127F0516" w14:textId="77777777" w:rsidTr="001079B2">
        <w:tc>
          <w:tcPr>
            <w:tcW w:w="656" w:type="dxa"/>
            <w:tcBorders>
              <w:right w:val="single" w:sz="4" w:space="0" w:color="auto"/>
            </w:tcBorders>
          </w:tcPr>
          <w:p w14:paraId="742636E6"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16.1</w:t>
            </w:r>
          </w:p>
        </w:tc>
        <w:tc>
          <w:tcPr>
            <w:tcW w:w="3757" w:type="dxa"/>
            <w:tcBorders>
              <w:left w:val="single" w:sz="4" w:space="0" w:color="auto"/>
            </w:tcBorders>
          </w:tcPr>
          <w:p w14:paraId="79150BA3"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يجب أن تكون فترة نفاذ العطاء [حدد: رقم(عدد الأيام)] يوماً بعد الموعد النهائي لتسليم العطاءات، وذلك وفق المادة 20 من التعليمات إلى مقدمي العطاءات المذكورة أدناه. لذلك، فإن كل عطاء يجب أن يكون نافذاً لغاية [حدد: تاريخ إنتهاء فترة نفاذ العطاء (أي، حدد اليوم والتاريخ].</w:t>
            </w:r>
          </w:p>
          <w:p w14:paraId="376C769C"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يجب أن يبقى ضمان العطاء نافذاً لمدة (    ) يوماً بعد انتهاء فترة نفاذ العطاء. لذلك، فإن العطاء الذي يُقدم مع ضمان عطاء تنتهي نفاذيته قبل [حدد: التاريخ الفعلي لانتهاء فترة نفاذ ضمان العطاء، أي: اليوم والتاريخ] سيتم رفضه على أنه غير مستجيب للشروط.</w:t>
            </w:r>
          </w:p>
          <w:p w14:paraId="570F0507"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{ملاحظة: يتم رفض العديد من العطاءات بسبب أخطاء بسيطة في احتساب فترة نفاذ ضمان العطاء. </w:t>
            </w:r>
            <w:r w:rsidRPr="009909EF">
              <w:rPr>
                <w:rFonts w:ascii="Sakkal Majalla" w:hAnsi="Sakkal Majalla" w:cs="Sakkal Majalla"/>
                <w:sz w:val="24"/>
                <w:szCs w:val="24"/>
                <w:rtl/>
              </w:rPr>
              <w:lastRenderedPageBreak/>
              <w:t>لذلك، يتوجب على جهة التعاقد التحديد بشكل واضح تاريخ انتهاء فترة نفاذ ضمان العطاء.}</w:t>
            </w:r>
          </w:p>
        </w:tc>
        <w:tc>
          <w:tcPr>
            <w:tcW w:w="3723" w:type="dxa"/>
            <w:tcBorders>
              <w:right w:val="single" w:sz="4" w:space="0" w:color="auto"/>
            </w:tcBorders>
          </w:tcPr>
          <w:p w14:paraId="7640CCE2"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lastRenderedPageBreak/>
              <w:t xml:space="preserve">The bid validity period shall be [insert: number (X)] days after the deadline for bid submission, as specified below in reference to ITB Clause 20. Accordingly, each bid shall expire after [insert: the actual date of the expiration of the bid validity period, i.e. day and </w:t>
            </w:r>
            <w:r w:rsidR="001F79C9" w:rsidRPr="009909EF">
              <w:rPr>
                <w:rFonts w:asciiTheme="majorBidi" w:hAnsiTheme="majorBidi" w:cstheme="majorBidi"/>
                <w:sz w:val="24"/>
                <w:szCs w:val="24"/>
              </w:rPr>
              <w:t>date]</w:t>
            </w:r>
            <w:r w:rsidRPr="009909EF">
              <w:rPr>
                <w:rFonts w:asciiTheme="majorBidi" w:hAnsiTheme="majorBidi" w:cstheme="majorBidi"/>
                <w:sz w:val="24"/>
                <w:szCs w:val="24"/>
              </w:rPr>
              <w:t xml:space="preserve"> </w:t>
            </w:r>
          </w:p>
          <w:p w14:paraId="2F00F729" w14:textId="3C3B6B6C" w:rsidR="00894904" w:rsidRPr="009909EF" w:rsidRDefault="00796F59"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Bid </w:t>
            </w:r>
            <w:r w:rsidR="00DE5C9C" w:rsidRPr="009909EF">
              <w:rPr>
                <w:rFonts w:asciiTheme="majorBidi" w:hAnsiTheme="majorBidi" w:cstheme="majorBidi"/>
                <w:sz w:val="24"/>
                <w:szCs w:val="24"/>
              </w:rPr>
              <w:t>Bond shall</w:t>
            </w:r>
            <w:r w:rsidR="00894904" w:rsidRPr="009909EF">
              <w:rPr>
                <w:rFonts w:asciiTheme="majorBidi" w:hAnsiTheme="majorBidi" w:cstheme="majorBidi"/>
                <w:sz w:val="24"/>
                <w:szCs w:val="24"/>
              </w:rPr>
              <w:t xml:space="preserve"> be valid () days after the end of the bid validity period. Accordingly, a bid with a </w:t>
            </w:r>
            <w:r w:rsidRPr="009909EF">
              <w:rPr>
                <w:rFonts w:asciiTheme="majorBidi" w:hAnsiTheme="majorBidi" w:cstheme="majorBidi"/>
                <w:sz w:val="24"/>
                <w:szCs w:val="24"/>
              </w:rPr>
              <w:t xml:space="preserve">Bid </w:t>
            </w:r>
            <w:r w:rsidR="00DE5C9C" w:rsidRPr="009909EF">
              <w:rPr>
                <w:rFonts w:asciiTheme="majorBidi" w:hAnsiTheme="majorBidi" w:cstheme="majorBidi"/>
                <w:sz w:val="24"/>
                <w:szCs w:val="24"/>
              </w:rPr>
              <w:t>Bond that</w:t>
            </w:r>
            <w:r w:rsidR="00894904" w:rsidRPr="009909EF">
              <w:rPr>
                <w:rFonts w:asciiTheme="majorBidi" w:hAnsiTheme="majorBidi" w:cstheme="majorBidi"/>
                <w:sz w:val="24"/>
                <w:szCs w:val="24"/>
              </w:rPr>
              <w:t xml:space="preserve"> expires before [insert: the actual date of the expiration of the </w:t>
            </w:r>
            <w:r w:rsidRPr="009909EF">
              <w:rPr>
                <w:rFonts w:asciiTheme="majorBidi" w:hAnsiTheme="majorBidi" w:cstheme="majorBidi"/>
                <w:sz w:val="24"/>
                <w:szCs w:val="24"/>
              </w:rPr>
              <w:t xml:space="preserve">Bid </w:t>
            </w:r>
            <w:proofErr w:type="gramStart"/>
            <w:r w:rsidRPr="009909EF">
              <w:rPr>
                <w:rFonts w:asciiTheme="majorBidi" w:hAnsiTheme="majorBidi" w:cstheme="majorBidi"/>
                <w:sz w:val="24"/>
                <w:szCs w:val="24"/>
              </w:rPr>
              <w:t xml:space="preserve">Bond </w:t>
            </w:r>
            <w:r w:rsidR="00894904" w:rsidRPr="009909EF">
              <w:rPr>
                <w:rFonts w:asciiTheme="majorBidi" w:hAnsiTheme="majorBidi" w:cstheme="majorBidi"/>
                <w:sz w:val="24"/>
                <w:szCs w:val="24"/>
              </w:rPr>
              <w:t>,</w:t>
            </w:r>
            <w:proofErr w:type="gramEnd"/>
            <w:r w:rsidR="00894904" w:rsidRPr="009909EF">
              <w:rPr>
                <w:rFonts w:asciiTheme="majorBidi" w:hAnsiTheme="majorBidi" w:cstheme="majorBidi"/>
                <w:sz w:val="24"/>
                <w:szCs w:val="24"/>
              </w:rPr>
              <w:t xml:space="preserve"> i.e., day and date] shall be rejected as nonresponsive.</w:t>
            </w:r>
          </w:p>
          <w:p w14:paraId="53169983" w14:textId="75E474BF"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w:t>
            </w:r>
            <w:r w:rsidRPr="009909EF">
              <w:rPr>
                <w:rFonts w:asciiTheme="majorBidi" w:hAnsiTheme="majorBidi" w:cstheme="majorBidi"/>
                <w:b/>
                <w:bCs/>
                <w:sz w:val="24"/>
                <w:szCs w:val="24"/>
                <w:u w:val="single"/>
              </w:rPr>
              <w:t>Note</w:t>
            </w:r>
            <w:r w:rsidRPr="009909EF">
              <w:rPr>
                <w:rFonts w:asciiTheme="majorBidi" w:hAnsiTheme="majorBidi" w:cstheme="majorBidi"/>
                <w:sz w:val="24"/>
                <w:szCs w:val="24"/>
              </w:rPr>
              <w:t xml:space="preserve">: </w:t>
            </w:r>
            <w:r w:rsidRPr="009909EF">
              <w:rPr>
                <w:rFonts w:asciiTheme="majorBidi" w:hAnsiTheme="majorBidi" w:cstheme="majorBidi"/>
                <w:sz w:val="24"/>
                <w:szCs w:val="24"/>
              </w:rPr>
              <w:tab/>
              <w:t xml:space="preserve">Many bids are rejected on the basis of simple errors in calculating the </w:t>
            </w:r>
            <w:r w:rsidR="00796F59" w:rsidRPr="009909EF">
              <w:rPr>
                <w:rFonts w:asciiTheme="majorBidi" w:hAnsiTheme="majorBidi" w:cstheme="majorBidi"/>
                <w:sz w:val="24"/>
                <w:szCs w:val="24"/>
              </w:rPr>
              <w:t xml:space="preserve">Bid </w:t>
            </w:r>
            <w:proofErr w:type="gramStart"/>
            <w:r w:rsidR="00796F59" w:rsidRPr="009909EF">
              <w:rPr>
                <w:rFonts w:asciiTheme="majorBidi" w:hAnsiTheme="majorBidi" w:cstheme="majorBidi"/>
                <w:sz w:val="24"/>
                <w:szCs w:val="24"/>
              </w:rPr>
              <w:t xml:space="preserve">Bond </w:t>
            </w:r>
            <w:r w:rsidRPr="009909EF">
              <w:rPr>
                <w:rFonts w:asciiTheme="majorBidi" w:hAnsiTheme="majorBidi" w:cstheme="majorBidi"/>
                <w:sz w:val="24"/>
                <w:szCs w:val="24"/>
              </w:rPr>
              <w:t xml:space="preserve"> validity</w:t>
            </w:r>
            <w:proofErr w:type="gramEnd"/>
            <w:r w:rsidRPr="009909EF">
              <w:rPr>
                <w:rFonts w:asciiTheme="majorBidi" w:hAnsiTheme="majorBidi" w:cstheme="majorBidi"/>
                <w:sz w:val="24"/>
                <w:szCs w:val="24"/>
              </w:rPr>
              <w:t xml:space="preserve"> </w:t>
            </w:r>
            <w:r w:rsidRPr="009909EF">
              <w:rPr>
                <w:rFonts w:asciiTheme="majorBidi" w:hAnsiTheme="majorBidi" w:cstheme="majorBidi"/>
                <w:sz w:val="24"/>
                <w:szCs w:val="24"/>
              </w:rPr>
              <w:lastRenderedPageBreak/>
              <w:t xml:space="preserve">period. Accordingly, the Contracting Entity shall explicitly state above the date through which </w:t>
            </w:r>
            <w:r w:rsidR="00796F59" w:rsidRPr="009909EF">
              <w:rPr>
                <w:rFonts w:asciiTheme="majorBidi" w:hAnsiTheme="majorBidi" w:cstheme="majorBidi"/>
                <w:sz w:val="24"/>
                <w:szCs w:val="24"/>
              </w:rPr>
              <w:t xml:space="preserve">Bid </w:t>
            </w:r>
            <w:r w:rsidR="00DE5C9C" w:rsidRPr="009909EF">
              <w:rPr>
                <w:rFonts w:asciiTheme="majorBidi" w:hAnsiTheme="majorBidi" w:cstheme="majorBidi"/>
                <w:sz w:val="24"/>
                <w:szCs w:val="24"/>
              </w:rPr>
              <w:t>Bond shall</w:t>
            </w:r>
            <w:r w:rsidRPr="009909EF">
              <w:rPr>
                <w:rFonts w:asciiTheme="majorBidi" w:hAnsiTheme="majorBidi" w:cstheme="majorBidi"/>
                <w:sz w:val="24"/>
                <w:szCs w:val="24"/>
              </w:rPr>
              <w:t xml:space="preserve"> be valid.}</w:t>
            </w:r>
          </w:p>
          <w:p w14:paraId="250C2A95" w14:textId="77777777" w:rsidR="00894904" w:rsidRPr="009909EF" w:rsidRDefault="00894904" w:rsidP="00FE7DB5">
            <w:pPr>
              <w:bidi w:val="0"/>
              <w:jc w:val="both"/>
              <w:rPr>
                <w:rFonts w:asciiTheme="majorBidi" w:hAnsiTheme="majorBidi" w:cstheme="majorBidi"/>
                <w:sz w:val="24"/>
                <w:szCs w:val="24"/>
              </w:rPr>
            </w:pPr>
          </w:p>
        </w:tc>
        <w:tc>
          <w:tcPr>
            <w:tcW w:w="864" w:type="dxa"/>
            <w:tcBorders>
              <w:left w:val="single" w:sz="4" w:space="0" w:color="auto"/>
            </w:tcBorders>
          </w:tcPr>
          <w:p w14:paraId="5ECA507F"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lastRenderedPageBreak/>
              <w:t>ITB 16.1</w:t>
            </w:r>
          </w:p>
        </w:tc>
      </w:tr>
      <w:tr w:rsidR="00894904" w:rsidRPr="009909EF" w14:paraId="05317A64" w14:textId="77777777" w:rsidTr="001079B2">
        <w:tc>
          <w:tcPr>
            <w:tcW w:w="656" w:type="dxa"/>
            <w:tcBorders>
              <w:right w:val="single" w:sz="4" w:space="0" w:color="auto"/>
            </w:tcBorders>
          </w:tcPr>
          <w:p w14:paraId="2DF2D484"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17.1</w:t>
            </w:r>
          </w:p>
        </w:tc>
        <w:tc>
          <w:tcPr>
            <w:tcW w:w="3757" w:type="dxa"/>
            <w:tcBorders>
              <w:left w:val="single" w:sz="4" w:space="0" w:color="auto"/>
            </w:tcBorders>
          </w:tcPr>
          <w:p w14:paraId="57CF9648"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{ملاحظة:</w:t>
            </w:r>
          </w:p>
          <w:p w14:paraId="51C52930"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 أدخل عند اللزوم، "- وفقًا لأمر سلطة الأئتلاف المؤقتة (المنحلة) رقم (87) لسنة 2004 أو أي قانون يحل محله وتعليمات تنفيذ العقود الحكومية النافذة ، (تُعفى، لا تعفى ) الشركات العامة للدولة والقطاع العام من تقديم ضمانات العطاء"}.</w:t>
            </w:r>
          </w:p>
          <w:p w14:paraId="13C9F8E5"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{في حال قررت جهة التعاقد ذلك:"- عند قرار جهة التعاقد بعدم طلب ضمانات العطاء في حالة حصولها على إستثناءات من الجهات المختصة."}.</w:t>
            </w:r>
          </w:p>
          <w:p w14:paraId="465E3698"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يجب أن تكون قيمة ضمان العطاء مبلغ [أدخل: ( ) يحقق نسبة تتراوح بين (1٪ - 3 ٪)من الكلفة التخمينية للمناقصة بالدينار العراقي أو ما يعادلها بعملةٍ قابلة للتحويل من ضمن قائمة العملات التي يُصدر البنك المركزي العراقي أسعار صرفها إلى الدينار العراقي.]</w:t>
            </w:r>
          </w:p>
        </w:tc>
        <w:tc>
          <w:tcPr>
            <w:tcW w:w="3723" w:type="dxa"/>
            <w:tcBorders>
              <w:right w:val="single" w:sz="4" w:space="0" w:color="auto"/>
            </w:tcBorders>
          </w:tcPr>
          <w:p w14:paraId="2761310C" w14:textId="77777777" w:rsidR="00894904" w:rsidRPr="009909EF" w:rsidRDefault="00894904" w:rsidP="0089583B">
            <w:pPr>
              <w:bidi w:val="0"/>
              <w:jc w:val="both"/>
              <w:rPr>
                <w:rFonts w:asciiTheme="majorBidi" w:hAnsiTheme="majorBidi" w:cstheme="majorBidi"/>
                <w:sz w:val="24"/>
                <w:szCs w:val="24"/>
              </w:rPr>
            </w:pPr>
            <w:r w:rsidRPr="009909EF">
              <w:rPr>
                <w:rFonts w:asciiTheme="majorBidi" w:hAnsiTheme="majorBidi" w:cstheme="majorBidi"/>
                <w:sz w:val="24"/>
                <w:szCs w:val="24"/>
              </w:rPr>
              <w:t>{</w:t>
            </w:r>
            <w:r w:rsidRPr="009909EF">
              <w:rPr>
                <w:rFonts w:asciiTheme="majorBidi" w:hAnsiTheme="majorBidi" w:cstheme="majorBidi"/>
                <w:b/>
                <w:bCs/>
                <w:sz w:val="24"/>
                <w:szCs w:val="24"/>
                <w:u w:val="single"/>
              </w:rPr>
              <w:t>Note</w:t>
            </w:r>
            <w:r w:rsidRPr="009909EF">
              <w:rPr>
                <w:rFonts w:asciiTheme="majorBidi" w:hAnsiTheme="majorBidi" w:cstheme="majorBidi"/>
                <w:sz w:val="24"/>
                <w:szCs w:val="24"/>
              </w:rPr>
              <w:t xml:space="preserve">: If still applicable [ insert: “As per the order of the provisional coalition authority (disbanded) No. 87 for the year 2004 or any superseding law and the instructions of implementing governmental contracts (exempt, not exempt), Public Companies of the state and public sector are exempted from submitting Bid </w:t>
            </w:r>
            <w:r w:rsidR="0089583B" w:rsidRPr="009909EF">
              <w:rPr>
                <w:rFonts w:asciiTheme="majorBidi" w:hAnsiTheme="majorBidi" w:cstheme="majorBidi"/>
                <w:sz w:val="24"/>
                <w:szCs w:val="24"/>
              </w:rPr>
              <w:t>Bond</w:t>
            </w:r>
            <w:r w:rsidRPr="009909EF">
              <w:rPr>
                <w:rFonts w:asciiTheme="majorBidi" w:hAnsiTheme="majorBidi" w:cstheme="majorBidi"/>
                <w:sz w:val="24"/>
                <w:szCs w:val="24"/>
              </w:rPr>
              <w:t>”]</w:t>
            </w:r>
          </w:p>
          <w:p w14:paraId="56A36C4E" w14:textId="77777777" w:rsidR="00894904" w:rsidRPr="009909EF" w:rsidRDefault="00894904" w:rsidP="00FE7DB5">
            <w:pPr>
              <w:bidi w:val="0"/>
              <w:jc w:val="both"/>
              <w:rPr>
                <w:rFonts w:asciiTheme="majorBidi" w:hAnsiTheme="majorBidi" w:cstheme="majorBidi"/>
                <w:sz w:val="24"/>
                <w:szCs w:val="24"/>
              </w:rPr>
            </w:pPr>
          </w:p>
          <w:p w14:paraId="567EC919" w14:textId="77777777" w:rsidR="00894904" w:rsidRPr="009909EF" w:rsidRDefault="00894904" w:rsidP="0089583B">
            <w:pPr>
              <w:bidi w:val="0"/>
              <w:jc w:val="both"/>
              <w:rPr>
                <w:rFonts w:asciiTheme="majorBidi" w:hAnsiTheme="majorBidi" w:cstheme="majorBidi"/>
                <w:sz w:val="24"/>
                <w:szCs w:val="24"/>
                <w:u w:val="single"/>
              </w:rPr>
            </w:pPr>
            <w:r w:rsidRPr="009909EF">
              <w:rPr>
                <w:rFonts w:asciiTheme="majorBidi" w:hAnsiTheme="majorBidi" w:cstheme="majorBidi"/>
                <w:sz w:val="24"/>
                <w:szCs w:val="24"/>
                <w:u w:val="single"/>
              </w:rPr>
              <w:t xml:space="preserve">{If decided by the Contracting entity [insert: “The Contracting entity has decided not to ask for Bid </w:t>
            </w:r>
            <w:r w:rsidR="0089583B" w:rsidRPr="009909EF">
              <w:rPr>
                <w:rFonts w:asciiTheme="majorBidi" w:hAnsiTheme="majorBidi" w:cstheme="majorBidi"/>
                <w:sz w:val="24"/>
                <w:szCs w:val="24"/>
                <w:u w:val="single"/>
              </w:rPr>
              <w:t>Bond</w:t>
            </w:r>
            <w:r w:rsidRPr="009909EF">
              <w:rPr>
                <w:rFonts w:asciiTheme="majorBidi" w:hAnsiTheme="majorBidi" w:cstheme="majorBidi"/>
                <w:sz w:val="24"/>
                <w:szCs w:val="24"/>
                <w:u w:val="single"/>
              </w:rPr>
              <w:t xml:space="preserve"> from the Decent Firms in accordance with the Iraqi applicable laws and regulations]”}</w:t>
            </w:r>
          </w:p>
          <w:p w14:paraId="58F598F9"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The amount of the </w:t>
            </w:r>
            <w:r w:rsidR="00796F59" w:rsidRPr="009909EF">
              <w:rPr>
                <w:rFonts w:asciiTheme="majorBidi" w:hAnsiTheme="majorBidi" w:cstheme="majorBidi"/>
                <w:sz w:val="24"/>
                <w:szCs w:val="24"/>
              </w:rPr>
              <w:t xml:space="preserve">Bid Bond </w:t>
            </w:r>
            <w:r w:rsidRPr="009909EF">
              <w:rPr>
                <w:rFonts w:asciiTheme="majorBidi" w:hAnsiTheme="majorBidi" w:cstheme="majorBidi"/>
                <w:sz w:val="24"/>
                <w:szCs w:val="24"/>
              </w:rPr>
              <w:t xml:space="preserve"> shall be  [insert a percentage between 1% - 3% of the tender estimated value] Iraqi Dinar or its equivalent in a convertible currency from the list of currencies from which the Central Bank of Iraq quotes the rate of exchange to the Iraqi Dinar.</w:t>
            </w:r>
          </w:p>
        </w:tc>
        <w:tc>
          <w:tcPr>
            <w:tcW w:w="864" w:type="dxa"/>
            <w:tcBorders>
              <w:left w:val="single" w:sz="4" w:space="0" w:color="auto"/>
            </w:tcBorders>
          </w:tcPr>
          <w:p w14:paraId="60FA80F1"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17.1</w:t>
            </w:r>
          </w:p>
        </w:tc>
      </w:tr>
      <w:tr w:rsidR="00894904" w:rsidRPr="009909EF" w14:paraId="59C760D7" w14:textId="77777777" w:rsidTr="001079B2">
        <w:tc>
          <w:tcPr>
            <w:tcW w:w="656" w:type="dxa"/>
            <w:tcBorders>
              <w:right w:val="single" w:sz="4" w:space="0" w:color="auto"/>
            </w:tcBorders>
          </w:tcPr>
          <w:p w14:paraId="563103D3"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17.8</w:t>
            </w:r>
          </w:p>
        </w:tc>
        <w:tc>
          <w:tcPr>
            <w:tcW w:w="3757" w:type="dxa"/>
            <w:tcBorders>
              <w:left w:val="single" w:sz="4" w:space="0" w:color="auto"/>
            </w:tcBorders>
          </w:tcPr>
          <w:p w14:paraId="316CAA04"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إذا أخلَّ مقدم العطاء بإحدى أحكام الفقرتين (1) و (2) من هذه المادة، ستقوم جهة التعاقد بإعتباره ناكلاً، ومن دون الإجحاف بأية تدابير أخرى، سيتم إبلاغ وزارة التخطيط لإتخاذ التدابير اللازمة بحقه (بما في ذلك تعليق مشاركته في تقديم العطاءات أو إدراج إسمه على القائمة السوداء) بحسب القوانين العراقية النافذة.</w:t>
            </w:r>
          </w:p>
        </w:tc>
        <w:tc>
          <w:tcPr>
            <w:tcW w:w="3723" w:type="dxa"/>
            <w:tcBorders>
              <w:right w:val="single" w:sz="4" w:space="0" w:color="auto"/>
            </w:tcBorders>
          </w:tcPr>
          <w:p w14:paraId="30C338AA"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If the Bidder defaults under the actions prescribed in subparagraphs (1) or (2) of this provision, the Contracting Entity will declare the Bidder in violation and will inform the Ministry of Planning and Economic Development to take the required actions against the violating Bidder (including Suspension or Black Listing) as per the applicable Iraqi laws.</w:t>
            </w:r>
          </w:p>
        </w:tc>
        <w:tc>
          <w:tcPr>
            <w:tcW w:w="864" w:type="dxa"/>
            <w:tcBorders>
              <w:left w:val="single" w:sz="4" w:space="0" w:color="auto"/>
            </w:tcBorders>
          </w:tcPr>
          <w:p w14:paraId="4C61AA19"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17.8</w:t>
            </w:r>
          </w:p>
        </w:tc>
      </w:tr>
      <w:tr w:rsidR="00894904" w:rsidRPr="009909EF" w14:paraId="71A9F6F7" w14:textId="77777777" w:rsidTr="001079B2">
        <w:tc>
          <w:tcPr>
            <w:tcW w:w="656" w:type="dxa"/>
            <w:tcBorders>
              <w:right w:val="single" w:sz="4" w:space="0" w:color="auto"/>
            </w:tcBorders>
          </w:tcPr>
          <w:p w14:paraId="50DAF730"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18.2</w:t>
            </w:r>
          </w:p>
        </w:tc>
        <w:tc>
          <w:tcPr>
            <w:tcW w:w="3757" w:type="dxa"/>
            <w:tcBorders>
              <w:left w:val="single" w:sz="4" w:space="0" w:color="auto"/>
            </w:tcBorders>
          </w:tcPr>
          <w:p w14:paraId="7B49D988"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يجب أن يكون تأكيد التخويل للتوقيع عن مقدم العطاء تحريرياً، إما بصيغة تفويض قانوني صادر عن مقدم العطاء لا يزيد عمره عن ثلاثة (3) أشهر، </w:t>
            </w:r>
            <w:r w:rsidRPr="009909EF">
              <w:rPr>
                <w:rFonts w:ascii="Sakkal Majalla" w:hAnsi="Sakkal Majalla" w:cs="Sakkal Majalla"/>
                <w:sz w:val="24"/>
                <w:szCs w:val="24"/>
                <w:rtl/>
              </w:rPr>
              <w:lastRenderedPageBreak/>
              <w:t>أو بصيغة شهادة تسجيل الشركة (شهادة تأسيس الشركة، تظهر التخويل للتوقيع عنها).</w:t>
            </w:r>
          </w:p>
        </w:tc>
        <w:tc>
          <w:tcPr>
            <w:tcW w:w="3723" w:type="dxa"/>
            <w:tcBorders>
              <w:right w:val="single" w:sz="4" w:space="0" w:color="auto"/>
            </w:tcBorders>
          </w:tcPr>
          <w:p w14:paraId="5B2B223A"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lastRenderedPageBreak/>
              <w:t xml:space="preserve">The written confirmation of authorization to sign on behalf of the Bidder shall consist of a Power of </w:t>
            </w:r>
            <w:r w:rsidRPr="009909EF">
              <w:rPr>
                <w:rFonts w:asciiTheme="majorBidi" w:hAnsiTheme="majorBidi" w:cstheme="majorBidi"/>
                <w:sz w:val="24"/>
                <w:szCs w:val="24"/>
              </w:rPr>
              <w:lastRenderedPageBreak/>
              <w:t>Attorney issued by the Bidder dated no more than 3 month or Company Registration Form (Certificate of establishment showing the authorized signatory).</w:t>
            </w:r>
          </w:p>
        </w:tc>
        <w:tc>
          <w:tcPr>
            <w:tcW w:w="864" w:type="dxa"/>
            <w:tcBorders>
              <w:left w:val="single" w:sz="4" w:space="0" w:color="auto"/>
            </w:tcBorders>
          </w:tcPr>
          <w:p w14:paraId="20CCF399"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lastRenderedPageBreak/>
              <w:t>ITB 18.2</w:t>
            </w:r>
          </w:p>
        </w:tc>
      </w:tr>
      <w:tr w:rsidR="00894904" w:rsidRPr="009909EF" w14:paraId="547CB41D" w14:textId="77777777" w:rsidTr="001079B2">
        <w:tc>
          <w:tcPr>
            <w:tcW w:w="4413" w:type="dxa"/>
            <w:gridSpan w:val="2"/>
          </w:tcPr>
          <w:p w14:paraId="20745F63" w14:textId="77777777" w:rsidR="00894904" w:rsidRPr="009909EF" w:rsidRDefault="00894904" w:rsidP="00FE7DB5">
            <w:pPr>
              <w:jc w:val="both"/>
              <w:rPr>
                <w:rFonts w:ascii="Sakkal Majalla" w:hAnsi="Sakkal Majalla" w:cs="Sakkal Majalla"/>
                <w:b/>
                <w:bCs/>
                <w:sz w:val="26"/>
                <w:szCs w:val="26"/>
                <w:rtl/>
              </w:rPr>
            </w:pPr>
            <w:r w:rsidRPr="009909EF">
              <w:rPr>
                <w:rFonts w:ascii="Sakkal Majalla" w:hAnsi="Sakkal Majalla" w:cs="Sakkal Majalla"/>
                <w:b/>
                <w:bCs/>
                <w:sz w:val="26"/>
                <w:szCs w:val="26"/>
                <w:rtl/>
              </w:rPr>
              <w:t>د. تسليم العطاءات</w:t>
            </w:r>
          </w:p>
        </w:tc>
        <w:tc>
          <w:tcPr>
            <w:tcW w:w="4587" w:type="dxa"/>
            <w:gridSpan w:val="2"/>
          </w:tcPr>
          <w:p w14:paraId="2B7C23F8" w14:textId="77777777" w:rsidR="00894904" w:rsidRPr="009909EF" w:rsidRDefault="00894904" w:rsidP="00FE7DB5">
            <w:pPr>
              <w:bidi w:val="0"/>
              <w:jc w:val="both"/>
              <w:rPr>
                <w:b/>
                <w:bCs/>
                <w:sz w:val="26"/>
                <w:szCs w:val="26"/>
                <w:rtl/>
              </w:rPr>
            </w:pPr>
            <w:r w:rsidRPr="009909EF">
              <w:rPr>
                <w:rFonts w:asciiTheme="majorBidi" w:hAnsiTheme="majorBidi" w:cstheme="majorBidi"/>
                <w:b/>
                <w:bCs/>
                <w:sz w:val="26"/>
                <w:szCs w:val="26"/>
              </w:rPr>
              <w:t>D. Submission of Bids</w:t>
            </w:r>
          </w:p>
        </w:tc>
      </w:tr>
      <w:tr w:rsidR="00894904" w:rsidRPr="009909EF" w14:paraId="55C8CC02" w14:textId="77777777" w:rsidTr="001079B2">
        <w:tc>
          <w:tcPr>
            <w:tcW w:w="656" w:type="dxa"/>
            <w:tcBorders>
              <w:right w:val="single" w:sz="4" w:space="0" w:color="auto"/>
            </w:tcBorders>
          </w:tcPr>
          <w:p w14:paraId="4F16A044"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19.1 (أ)</w:t>
            </w:r>
          </w:p>
        </w:tc>
        <w:tc>
          <w:tcPr>
            <w:tcW w:w="3757" w:type="dxa"/>
            <w:tcBorders>
              <w:left w:val="single" w:sz="4" w:space="0" w:color="auto"/>
            </w:tcBorders>
          </w:tcPr>
          <w:p w14:paraId="320F217A"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أدخل ["يحق" أو "لا يحق" ] للمتقدمين تسليم عطاءاتهم عبر البريد الالكتروني</w:t>
            </w:r>
          </w:p>
        </w:tc>
        <w:tc>
          <w:tcPr>
            <w:tcW w:w="3723" w:type="dxa"/>
            <w:tcBorders>
              <w:right w:val="single" w:sz="4" w:space="0" w:color="auto"/>
            </w:tcBorders>
          </w:tcPr>
          <w:p w14:paraId="098417D2"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(a) Bidders are ["entitled" or "not entitled"] to submit their bids by e-mail.</w:t>
            </w:r>
          </w:p>
          <w:p w14:paraId="2B92863E" w14:textId="77777777" w:rsidR="00894904" w:rsidRPr="009909EF" w:rsidRDefault="00894904" w:rsidP="00FE7DB5">
            <w:pPr>
              <w:bidi w:val="0"/>
              <w:jc w:val="both"/>
              <w:rPr>
                <w:sz w:val="24"/>
                <w:szCs w:val="24"/>
                <w:rtl/>
              </w:rPr>
            </w:pPr>
          </w:p>
        </w:tc>
        <w:tc>
          <w:tcPr>
            <w:tcW w:w="864" w:type="dxa"/>
            <w:tcBorders>
              <w:left w:val="single" w:sz="4" w:space="0" w:color="auto"/>
            </w:tcBorders>
          </w:tcPr>
          <w:p w14:paraId="2F34BFC8" w14:textId="77777777" w:rsidR="00894904" w:rsidRPr="009909EF" w:rsidRDefault="00894904" w:rsidP="00FE7DB5">
            <w:pPr>
              <w:bidi w:val="0"/>
              <w:jc w:val="both"/>
              <w:rPr>
                <w:rFonts w:asciiTheme="majorBidi" w:hAnsiTheme="majorBidi" w:cstheme="majorBidi"/>
                <w:sz w:val="24"/>
                <w:szCs w:val="24"/>
              </w:rPr>
            </w:pPr>
          </w:p>
          <w:p w14:paraId="15AE2B88"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19.1</w:t>
            </w:r>
          </w:p>
        </w:tc>
      </w:tr>
      <w:tr w:rsidR="00894904" w:rsidRPr="009909EF" w14:paraId="7B17EB0C" w14:textId="77777777" w:rsidTr="001079B2">
        <w:tc>
          <w:tcPr>
            <w:tcW w:w="656" w:type="dxa"/>
            <w:tcBorders>
              <w:right w:val="single" w:sz="4" w:space="0" w:color="auto"/>
            </w:tcBorders>
          </w:tcPr>
          <w:p w14:paraId="13474D22"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19.1 (ب)</w:t>
            </w:r>
          </w:p>
        </w:tc>
        <w:tc>
          <w:tcPr>
            <w:tcW w:w="3757" w:type="dxa"/>
            <w:tcBorders>
              <w:left w:val="single" w:sz="4" w:space="0" w:color="auto"/>
            </w:tcBorders>
          </w:tcPr>
          <w:p w14:paraId="3166D41D"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عدد نسخ العطاء المطلوبة بالإضافة إلى العطاء الأصلي هو: [حدد:( عدد النسخ)].</w:t>
            </w:r>
          </w:p>
        </w:tc>
        <w:tc>
          <w:tcPr>
            <w:tcW w:w="3723" w:type="dxa"/>
            <w:tcBorders>
              <w:right w:val="single" w:sz="4" w:space="0" w:color="auto"/>
            </w:tcBorders>
          </w:tcPr>
          <w:p w14:paraId="50E4304E" w14:textId="77777777" w:rsidR="00894904" w:rsidRPr="009909EF" w:rsidRDefault="00894904" w:rsidP="00FE7DB5">
            <w:pPr>
              <w:bidi w:val="0"/>
              <w:jc w:val="both"/>
              <w:rPr>
                <w:sz w:val="24"/>
                <w:szCs w:val="24"/>
                <w:rtl/>
              </w:rPr>
            </w:pPr>
            <w:r w:rsidRPr="009909EF">
              <w:rPr>
                <w:rFonts w:asciiTheme="majorBidi" w:hAnsiTheme="majorBidi" w:cstheme="majorBidi"/>
                <w:sz w:val="24"/>
                <w:szCs w:val="24"/>
              </w:rPr>
              <w:t>(b) The number of copies of the tender required in addition to the original tender is: [insert :(number of copies)].</w:t>
            </w:r>
          </w:p>
        </w:tc>
        <w:tc>
          <w:tcPr>
            <w:tcW w:w="864" w:type="dxa"/>
            <w:tcBorders>
              <w:left w:val="single" w:sz="4" w:space="0" w:color="auto"/>
            </w:tcBorders>
          </w:tcPr>
          <w:p w14:paraId="5D1DFD05" w14:textId="77777777" w:rsidR="00894904" w:rsidRPr="009909EF" w:rsidRDefault="00894904" w:rsidP="00FE7DB5">
            <w:pPr>
              <w:bidi w:val="0"/>
              <w:jc w:val="both"/>
              <w:rPr>
                <w:rFonts w:asciiTheme="majorBidi" w:hAnsiTheme="majorBidi" w:cstheme="majorBidi"/>
                <w:sz w:val="24"/>
                <w:szCs w:val="24"/>
              </w:rPr>
            </w:pPr>
          </w:p>
          <w:p w14:paraId="62809D1A"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19.1</w:t>
            </w:r>
          </w:p>
        </w:tc>
      </w:tr>
      <w:tr w:rsidR="00894904" w:rsidRPr="009909EF" w14:paraId="2541CB63" w14:textId="77777777" w:rsidTr="001079B2">
        <w:tc>
          <w:tcPr>
            <w:tcW w:w="656" w:type="dxa"/>
            <w:tcBorders>
              <w:right w:val="single" w:sz="4" w:space="0" w:color="auto"/>
            </w:tcBorders>
          </w:tcPr>
          <w:p w14:paraId="5FA12E2F"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19.2 (ب)</w:t>
            </w:r>
          </w:p>
        </w:tc>
        <w:tc>
          <w:tcPr>
            <w:tcW w:w="3757" w:type="dxa"/>
            <w:tcBorders>
              <w:left w:val="single" w:sz="4" w:space="0" w:color="auto"/>
            </w:tcBorders>
          </w:tcPr>
          <w:p w14:paraId="4575A09C"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العنوان المخصص لتسليم العطاءات :</w:t>
            </w:r>
          </w:p>
          <w:p w14:paraId="4C9F4ADA"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 إن عنوان جهة التعاقد هو:</w:t>
            </w:r>
          </w:p>
          <w:p w14:paraId="1607604B"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عنوان الشارع: </w:t>
            </w:r>
          </w:p>
          <w:p w14:paraId="3405E195"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المبنى والطابق / رقم الغرفة: </w:t>
            </w:r>
          </w:p>
          <w:p w14:paraId="60ABDDC7"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المدينة </w:t>
            </w:r>
          </w:p>
          <w:p w14:paraId="3C681487"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صندوق البريد: </w:t>
            </w:r>
          </w:p>
          <w:p w14:paraId="7FE854D5"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البلد:</w:t>
            </w:r>
          </w:p>
        </w:tc>
        <w:tc>
          <w:tcPr>
            <w:tcW w:w="3723" w:type="dxa"/>
            <w:tcBorders>
              <w:right w:val="single" w:sz="4" w:space="0" w:color="auto"/>
            </w:tcBorders>
          </w:tcPr>
          <w:p w14:paraId="0F0B6EC3"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For bid submission purposes, the Contracting </w:t>
            </w:r>
            <w:r w:rsidRPr="009909EF">
              <w:rPr>
                <w:rFonts w:asciiTheme="majorBidi" w:hAnsiTheme="majorBidi" w:cstheme="majorBidi"/>
                <w:b/>
                <w:bCs/>
                <w:sz w:val="24"/>
                <w:szCs w:val="24"/>
              </w:rPr>
              <w:t>Entity’s address is</w:t>
            </w:r>
            <w:r w:rsidRPr="009909EF">
              <w:rPr>
                <w:rFonts w:asciiTheme="majorBidi" w:hAnsiTheme="majorBidi" w:cstheme="majorBidi"/>
                <w:sz w:val="24"/>
                <w:szCs w:val="24"/>
              </w:rPr>
              <w:t xml:space="preserve"> :</w:t>
            </w:r>
          </w:p>
          <w:p w14:paraId="44A4DA39"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b/>
                <w:bCs/>
                <w:sz w:val="24"/>
                <w:szCs w:val="24"/>
              </w:rPr>
              <w:t>Attention:</w:t>
            </w:r>
            <w:r w:rsidRPr="009909EF">
              <w:rPr>
                <w:rFonts w:asciiTheme="majorBidi" w:hAnsiTheme="majorBidi" w:cstheme="majorBidi"/>
                <w:sz w:val="24"/>
                <w:szCs w:val="24"/>
              </w:rPr>
              <w:t xml:space="preserve"> [insert________ _________]</w:t>
            </w:r>
          </w:p>
          <w:p w14:paraId="03549D12"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b/>
                <w:bCs/>
                <w:sz w:val="24"/>
                <w:szCs w:val="24"/>
              </w:rPr>
              <w:t>Street Address:</w:t>
            </w:r>
            <w:r w:rsidRPr="009909EF">
              <w:rPr>
                <w:rFonts w:asciiTheme="majorBidi" w:hAnsiTheme="majorBidi" w:cstheme="majorBidi"/>
                <w:sz w:val="24"/>
                <w:szCs w:val="24"/>
              </w:rPr>
              <w:t xml:space="preserve"> [insert ____]</w:t>
            </w:r>
          </w:p>
          <w:p w14:paraId="601A5F47"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b/>
                <w:bCs/>
                <w:sz w:val="24"/>
                <w:szCs w:val="24"/>
              </w:rPr>
              <w:t>Floor/Room number:</w:t>
            </w:r>
            <w:r w:rsidRPr="009909EF">
              <w:rPr>
                <w:rFonts w:asciiTheme="majorBidi" w:hAnsiTheme="majorBidi" w:cstheme="majorBidi"/>
                <w:sz w:val="24"/>
                <w:szCs w:val="24"/>
              </w:rPr>
              <w:t xml:space="preserve"> [insert ____  ___]</w:t>
            </w:r>
          </w:p>
          <w:p w14:paraId="6EC61949"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b/>
                <w:bCs/>
                <w:sz w:val="24"/>
                <w:szCs w:val="24"/>
              </w:rPr>
              <w:t>City :</w:t>
            </w:r>
            <w:r w:rsidRPr="009909EF">
              <w:rPr>
                <w:rFonts w:asciiTheme="majorBidi" w:hAnsiTheme="majorBidi" w:cstheme="majorBidi"/>
                <w:sz w:val="24"/>
                <w:szCs w:val="24"/>
              </w:rPr>
              <w:t xml:space="preserve"> [insert _______  __________]</w:t>
            </w:r>
          </w:p>
          <w:p w14:paraId="40C4E4FA"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b/>
                <w:bCs/>
                <w:sz w:val="24"/>
                <w:szCs w:val="24"/>
              </w:rPr>
              <w:t>ZIP Code:</w:t>
            </w:r>
            <w:r w:rsidRPr="009909EF">
              <w:rPr>
                <w:rFonts w:asciiTheme="majorBidi" w:hAnsiTheme="majorBidi" w:cstheme="majorBidi"/>
                <w:sz w:val="24"/>
                <w:szCs w:val="24"/>
              </w:rPr>
              <w:t xml:space="preserve"> [insert _____ ___________]</w:t>
            </w:r>
          </w:p>
          <w:p w14:paraId="5C91348B" w14:textId="77777777" w:rsidR="00894904" w:rsidRPr="009909EF" w:rsidRDefault="00894904" w:rsidP="00FE7DB5">
            <w:pPr>
              <w:tabs>
                <w:tab w:val="right" w:pos="3226"/>
              </w:tabs>
              <w:bidi w:val="0"/>
              <w:jc w:val="both"/>
              <w:rPr>
                <w:rFonts w:asciiTheme="majorBidi" w:hAnsiTheme="majorBidi" w:cstheme="majorBidi"/>
                <w:sz w:val="24"/>
                <w:szCs w:val="24"/>
              </w:rPr>
            </w:pPr>
            <w:r w:rsidRPr="009909EF">
              <w:rPr>
                <w:rFonts w:asciiTheme="majorBidi" w:hAnsiTheme="majorBidi" w:cstheme="majorBidi"/>
                <w:b/>
                <w:bCs/>
                <w:sz w:val="24"/>
                <w:szCs w:val="24"/>
              </w:rPr>
              <w:t>Country:</w:t>
            </w:r>
            <w:r w:rsidRPr="009909EF">
              <w:rPr>
                <w:rFonts w:asciiTheme="majorBidi" w:hAnsiTheme="majorBidi" w:cstheme="majorBidi"/>
                <w:sz w:val="24"/>
                <w:szCs w:val="24"/>
              </w:rPr>
              <w:t xml:space="preserve"> [insert ____________]</w:t>
            </w:r>
          </w:p>
        </w:tc>
        <w:tc>
          <w:tcPr>
            <w:tcW w:w="864" w:type="dxa"/>
            <w:tcBorders>
              <w:left w:val="single" w:sz="4" w:space="0" w:color="auto"/>
            </w:tcBorders>
          </w:tcPr>
          <w:p w14:paraId="49999DA6"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19.2 (b)</w:t>
            </w:r>
          </w:p>
        </w:tc>
      </w:tr>
      <w:tr w:rsidR="00894904" w:rsidRPr="009909EF" w14:paraId="2721C4BC" w14:textId="77777777" w:rsidTr="001079B2">
        <w:tc>
          <w:tcPr>
            <w:tcW w:w="656" w:type="dxa"/>
            <w:tcBorders>
              <w:right w:val="single" w:sz="4" w:space="0" w:color="auto"/>
            </w:tcBorders>
          </w:tcPr>
          <w:p w14:paraId="682465E3"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19.2 (ج)</w:t>
            </w:r>
          </w:p>
        </w:tc>
        <w:tc>
          <w:tcPr>
            <w:tcW w:w="3757" w:type="dxa"/>
            <w:tcBorders>
              <w:left w:val="single" w:sz="4" w:space="0" w:color="auto"/>
            </w:tcBorders>
          </w:tcPr>
          <w:p w14:paraId="576595E5"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ab/>
              <w:t>أدخل (إسم ورقم المناقصة / رقم كتاب الدعوة لتقديم العطاءات )</w:t>
            </w:r>
          </w:p>
          <w:p w14:paraId="6F3469A0"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{ملاحظة: يجب أن تضع جهة التعاقد لعقودها، نظام ترقيم واضح وقابل للتعرف عليه. إن عدم اعتماد نظام ترقيم واضح يؤدي عادةً إلى سوء تفاهم بين الأطراف المعنية في التواصل اليومي/الروتيني، و إلى التأخير في المراجعات، وإلى مراقبة تنفيذ المشروع بشكل غير من  مناسب}.</w:t>
            </w:r>
          </w:p>
        </w:tc>
        <w:tc>
          <w:tcPr>
            <w:tcW w:w="3723" w:type="dxa"/>
            <w:tcBorders>
              <w:right w:val="single" w:sz="4" w:space="0" w:color="auto"/>
            </w:tcBorders>
          </w:tcPr>
          <w:p w14:paraId="48C50D7F"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Insert (name and number of the Tender/IFB number)</w:t>
            </w:r>
          </w:p>
          <w:p w14:paraId="4AA38A0B" w14:textId="77777777" w:rsidR="00894904" w:rsidRPr="009909EF" w:rsidRDefault="00894904" w:rsidP="00FE7DB5">
            <w:pPr>
              <w:bidi w:val="0"/>
              <w:jc w:val="both"/>
              <w:rPr>
                <w:rFonts w:asciiTheme="majorBidi" w:hAnsiTheme="majorBidi" w:cstheme="majorBidi"/>
                <w:sz w:val="24"/>
                <w:szCs w:val="24"/>
              </w:rPr>
            </w:pPr>
          </w:p>
          <w:p w14:paraId="7EF397B7"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{Note: </w:t>
            </w:r>
            <w:r w:rsidRPr="009909EF">
              <w:rPr>
                <w:rFonts w:asciiTheme="majorBidi" w:hAnsiTheme="majorBidi" w:cstheme="majorBidi"/>
                <w:sz w:val="24"/>
                <w:szCs w:val="24"/>
              </w:rPr>
              <w:tab/>
              <w:t>The Contracting Entity shall establish a clear and recognizable numbering system for its Contracts. Failure to do so typically results in misunderstandings in routine communications, review delays, and inadequate monitoring of overall project progress.}</w:t>
            </w:r>
          </w:p>
        </w:tc>
        <w:tc>
          <w:tcPr>
            <w:tcW w:w="864" w:type="dxa"/>
            <w:tcBorders>
              <w:left w:val="single" w:sz="4" w:space="0" w:color="auto"/>
            </w:tcBorders>
          </w:tcPr>
          <w:p w14:paraId="621051DF"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19.2 (c)</w:t>
            </w:r>
          </w:p>
        </w:tc>
      </w:tr>
      <w:tr w:rsidR="00894904" w:rsidRPr="009909EF" w14:paraId="25508D55" w14:textId="77777777" w:rsidTr="001079B2">
        <w:tc>
          <w:tcPr>
            <w:tcW w:w="656" w:type="dxa"/>
            <w:tcBorders>
              <w:right w:val="single" w:sz="4" w:space="0" w:color="auto"/>
            </w:tcBorders>
          </w:tcPr>
          <w:p w14:paraId="55852947"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20.1</w:t>
            </w:r>
          </w:p>
        </w:tc>
        <w:tc>
          <w:tcPr>
            <w:tcW w:w="3757" w:type="dxa"/>
            <w:tcBorders>
              <w:left w:val="single" w:sz="4" w:space="0" w:color="auto"/>
            </w:tcBorders>
          </w:tcPr>
          <w:p w14:paraId="708D5F7B"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الموعد النهائي لتسليم العطاءات هو: [أدخل اليوم والتاريخ والوقت في الساعات والدقائق، حدد:التوقيت المحلي في بغداد - العراق أو غيره].</w:t>
            </w:r>
          </w:p>
        </w:tc>
        <w:tc>
          <w:tcPr>
            <w:tcW w:w="3723" w:type="dxa"/>
            <w:tcBorders>
              <w:right w:val="single" w:sz="4" w:space="0" w:color="auto"/>
            </w:tcBorders>
          </w:tcPr>
          <w:p w14:paraId="7A94F7F4"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Deadline for bid submission is: [insert: day and date and time in hours and minutes and specifying if local time Baghdad-Iraq or else].</w:t>
            </w:r>
          </w:p>
        </w:tc>
        <w:tc>
          <w:tcPr>
            <w:tcW w:w="864" w:type="dxa"/>
            <w:tcBorders>
              <w:left w:val="single" w:sz="4" w:space="0" w:color="auto"/>
            </w:tcBorders>
          </w:tcPr>
          <w:p w14:paraId="3FF938A9" w14:textId="77777777" w:rsidR="00894904" w:rsidRPr="009909EF" w:rsidRDefault="00894904" w:rsidP="00FE7DB5">
            <w:pPr>
              <w:bidi w:val="0"/>
              <w:jc w:val="both"/>
              <w:rPr>
                <w:rFonts w:asciiTheme="majorBidi" w:hAnsiTheme="majorBidi" w:cstheme="majorBidi"/>
                <w:sz w:val="24"/>
                <w:szCs w:val="24"/>
              </w:rPr>
            </w:pPr>
          </w:p>
          <w:p w14:paraId="56FF9052"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20.1</w:t>
            </w:r>
          </w:p>
        </w:tc>
      </w:tr>
      <w:tr w:rsidR="00894904" w:rsidRPr="009909EF" w14:paraId="3007BB4B" w14:textId="77777777" w:rsidTr="001079B2">
        <w:tc>
          <w:tcPr>
            <w:tcW w:w="4413" w:type="dxa"/>
            <w:gridSpan w:val="2"/>
          </w:tcPr>
          <w:p w14:paraId="1E4AACCE" w14:textId="77777777" w:rsidR="00894904" w:rsidRPr="009909EF" w:rsidRDefault="00894904" w:rsidP="00FE7DB5">
            <w:pPr>
              <w:jc w:val="both"/>
              <w:rPr>
                <w:rFonts w:ascii="Sakkal Majalla" w:hAnsi="Sakkal Majalla" w:cs="Sakkal Majalla"/>
                <w:b/>
                <w:bCs/>
                <w:sz w:val="26"/>
                <w:szCs w:val="26"/>
                <w:rtl/>
              </w:rPr>
            </w:pPr>
            <w:r w:rsidRPr="009909EF">
              <w:rPr>
                <w:rFonts w:ascii="Sakkal Majalla" w:hAnsi="Sakkal Majalla" w:cs="Sakkal Majalla"/>
                <w:b/>
                <w:bCs/>
                <w:sz w:val="26"/>
                <w:szCs w:val="26"/>
                <w:rtl/>
              </w:rPr>
              <w:t>هـ. فتح وتقييم العطاءات</w:t>
            </w:r>
          </w:p>
        </w:tc>
        <w:tc>
          <w:tcPr>
            <w:tcW w:w="4587" w:type="dxa"/>
            <w:gridSpan w:val="2"/>
          </w:tcPr>
          <w:p w14:paraId="31D413C8" w14:textId="77777777" w:rsidR="00894904" w:rsidRPr="009909EF" w:rsidRDefault="00894904" w:rsidP="00FE7DB5">
            <w:pPr>
              <w:bidi w:val="0"/>
              <w:jc w:val="both"/>
              <w:rPr>
                <w:b/>
                <w:bCs/>
                <w:sz w:val="26"/>
                <w:szCs w:val="26"/>
                <w:rtl/>
              </w:rPr>
            </w:pPr>
            <w:r w:rsidRPr="009909EF">
              <w:rPr>
                <w:rFonts w:asciiTheme="majorBidi" w:hAnsiTheme="majorBidi" w:cstheme="majorBidi"/>
                <w:b/>
                <w:bCs/>
                <w:sz w:val="26"/>
                <w:szCs w:val="26"/>
              </w:rPr>
              <w:t>E. Bid Opening and Evaluation</w:t>
            </w:r>
          </w:p>
        </w:tc>
      </w:tr>
      <w:tr w:rsidR="00894904" w:rsidRPr="009909EF" w14:paraId="36A7928C" w14:textId="77777777" w:rsidTr="001079B2">
        <w:tc>
          <w:tcPr>
            <w:tcW w:w="656" w:type="dxa"/>
            <w:tcBorders>
              <w:right w:val="single" w:sz="4" w:space="0" w:color="auto"/>
            </w:tcBorders>
          </w:tcPr>
          <w:p w14:paraId="33A90BB5"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lastRenderedPageBreak/>
              <w:t>23.1</w:t>
            </w:r>
          </w:p>
        </w:tc>
        <w:tc>
          <w:tcPr>
            <w:tcW w:w="3757" w:type="dxa"/>
            <w:tcBorders>
              <w:left w:val="single" w:sz="4" w:space="0" w:color="auto"/>
            </w:tcBorders>
          </w:tcPr>
          <w:p w14:paraId="7732E1F6"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مكان فتح العطاءات هو: </w:t>
            </w:r>
          </w:p>
          <w:p w14:paraId="761397F2"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عنوان الشارع: </w:t>
            </w:r>
          </w:p>
          <w:p w14:paraId="68B9093C"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المبنى والطابق /رقم الغرفة: </w:t>
            </w:r>
          </w:p>
          <w:p w14:paraId="1DA43969"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المدينة: </w:t>
            </w:r>
          </w:p>
          <w:p w14:paraId="403B393A"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البلد:</w:t>
            </w:r>
          </w:p>
          <w:p w14:paraId="3B0F35DF"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التاريخ: </w:t>
            </w:r>
          </w:p>
          <w:p w14:paraId="519270A5"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التوقيت: </w:t>
            </w:r>
          </w:p>
          <w:p w14:paraId="79F85277"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{ملاحظة: يجب أن يكون تاريخ فتح العطاءات في نفس الموعد النهائي لتسليم العطاءات أو بعده مباشرةً، وذلك من أجل الحد من الشكاوى المحتملة المتعلقة بتخزين العطاءات بطريقة غير آمنة. في الحالات الإستثنائية وحين لا يمكن القيام بفتح العطاءات في نفس الموعد النهائي المحدد لتسليم العطاءات، وبعد موافقة جهة التعاقد، يجوز تحديد تاريخ فتح العطاءات في صباح يوم العمل التالي، وذلك وفقاً للقوانين العراقية النافذة.}</w:t>
            </w:r>
          </w:p>
        </w:tc>
        <w:tc>
          <w:tcPr>
            <w:tcW w:w="3723" w:type="dxa"/>
            <w:tcBorders>
              <w:right w:val="single" w:sz="4" w:space="0" w:color="auto"/>
            </w:tcBorders>
          </w:tcPr>
          <w:p w14:paraId="468087FB"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b/>
                <w:bCs/>
                <w:sz w:val="24"/>
                <w:szCs w:val="24"/>
              </w:rPr>
              <w:t>The bid opening shall take place at</w:t>
            </w:r>
            <w:r w:rsidRPr="009909EF">
              <w:rPr>
                <w:rFonts w:asciiTheme="majorBidi" w:hAnsiTheme="majorBidi" w:cstheme="majorBidi"/>
                <w:sz w:val="24"/>
                <w:szCs w:val="24"/>
              </w:rPr>
              <w:t>:</w:t>
            </w:r>
          </w:p>
          <w:p w14:paraId="4BED7FA0"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b/>
                <w:bCs/>
                <w:sz w:val="24"/>
                <w:szCs w:val="24"/>
              </w:rPr>
              <w:t>Street Address</w:t>
            </w:r>
            <w:r w:rsidRPr="009909EF">
              <w:rPr>
                <w:rFonts w:asciiTheme="majorBidi" w:hAnsiTheme="majorBidi" w:cstheme="majorBidi"/>
                <w:sz w:val="24"/>
                <w:szCs w:val="24"/>
              </w:rPr>
              <w:t>: [insert ____________]</w:t>
            </w:r>
          </w:p>
          <w:p w14:paraId="7145F5FD"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b/>
                <w:bCs/>
                <w:sz w:val="24"/>
                <w:szCs w:val="24"/>
              </w:rPr>
              <w:t>Floor/Room number</w:t>
            </w:r>
            <w:r w:rsidRPr="009909EF">
              <w:rPr>
                <w:rFonts w:asciiTheme="majorBidi" w:hAnsiTheme="majorBidi" w:cstheme="majorBidi"/>
                <w:sz w:val="24"/>
                <w:szCs w:val="24"/>
              </w:rPr>
              <w:t>: [insert ___  ______]</w:t>
            </w:r>
          </w:p>
          <w:p w14:paraId="23FAD516"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b/>
                <w:bCs/>
                <w:sz w:val="24"/>
                <w:szCs w:val="24"/>
              </w:rPr>
              <w:t>City</w:t>
            </w:r>
            <w:r w:rsidRPr="009909EF">
              <w:rPr>
                <w:rFonts w:asciiTheme="majorBidi" w:hAnsiTheme="majorBidi" w:cstheme="majorBidi"/>
                <w:sz w:val="24"/>
                <w:szCs w:val="24"/>
              </w:rPr>
              <w:t xml:space="preserve"> : [insert _______ _________]</w:t>
            </w:r>
          </w:p>
          <w:p w14:paraId="68CD6F4D"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b/>
                <w:bCs/>
                <w:sz w:val="24"/>
                <w:szCs w:val="24"/>
              </w:rPr>
              <w:t>Country</w:t>
            </w:r>
            <w:r w:rsidRPr="009909EF">
              <w:rPr>
                <w:rFonts w:asciiTheme="majorBidi" w:hAnsiTheme="majorBidi" w:cstheme="majorBidi"/>
                <w:sz w:val="24"/>
                <w:szCs w:val="24"/>
              </w:rPr>
              <w:t>:[insert ___________]</w:t>
            </w:r>
            <w:r w:rsidRPr="009909EF">
              <w:rPr>
                <w:rFonts w:asciiTheme="majorBidi" w:hAnsiTheme="majorBidi" w:cstheme="majorBidi"/>
                <w:sz w:val="24"/>
                <w:szCs w:val="24"/>
              </w:rPr>
              <w:tab/>
            </w:r>
          </w:p>
          <w:p w14:paraId="2C33D3A9"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b/>
                <w:bCs/>
                <w:sz w:val="24"/>
                <w:szCs w:val="24"/>
              </w:rPr>
              <w:t>Date</w:t>
            </w:r>
            <w:r w:rsidRPr="009909EF">
              <w:rPr>
                <w:rFonts w:asciiTheme="majorBidi" w:hAnsiTheme="majorBidi" w:cstheme="majorBidi"/>
                <w:sz w:val="24"/>
                <w:szCs w:val="24"/>
              </w:rPr>
              <w:t>: [insert _______________ ________]</w:t>
            </w:r>
          </w:p>
          <w:p w14:paraId="5B4BC971"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b/>
                <w:bCs/>
                <w:sz w:val="24"/>
                <w:szCs w:val="24"/>
              </w:rPr>
              <w:t>Time</w:t>
            </w:r>
            <w:r w:rsidRPr="009909EF">
              <w:rPr>
                <w:rFonts w:asciiTheme="majorBidi" w:hAnsiTheme="majorBidi" w:cstheme="majorBidi"/>
                <w:sz w:val="24"/>
                <w:szCs w:val="24"/>
              </w:rPr>
              <w:t>: [insert ________________________]</w:t>
            </w:r>
          </w:p>
          <w:p w14:paraId="057BE618" w14:textId="77777777" w:rsidR="00894904" w:rsidRPr="009909EF" w:rsidRDefault="00894904" w:rsidP="00FE7DB5">
            <w:pPr>
              <w:bidi w:val="0"/>
              <w:jc w:val="both"/>
              <w:rPr>
                <w:rFonts w:asciiTheme="majorBidi" w:hAnsiTheme="majorBidi" w:cstheme="majorBidi"/>
                <w:sz w:val="24"/>
                <w:szCs w:val="24"/>
              </w:rPr>
            </w:pPr>
          </w:p>
          <w:p w14:paraId="7D36EBB9"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w:t>
            </w:r>
            <w:r w:rsidRPr="009909EF">
              <w:rPr>
                <w:rFonts w:asciiTheme="majorBidi" w:hAnsiTheme="majorBidi" w:cstheme="majorBidi"/>
                <w:b/>
                <w:bCs/>
                <w:sz w:val="24"/>
                <w:szCs w:val="24"/>
                <w:u w:val="single"/>
              </w:rPr>
              <w:t>Note</w:t>
            </w:r>
            <w:r w:rsidRPr="009909EF">
              <w:rPr>
                <w:rFonts w:asciiTheme="majorBidi" w:hAnsiTheme="majorBidi" w:cstheme="majorBidi"/>
                <w:sz w:val="24"/>
                <w:szCs w:val="24"/>
              </w:rPr>
              <w:t>: The date for the bid opening shall be the same as specified for the bid submission deadline, or shortly thereafter, to minimize possible complaints regarding insecure storage arrangements. In exceptional circumstances and where the Bid Opening cannot be held at the same time of the Bid Submission date and upon the approval of the Contracting Entity, the Bid Submission date may be set in the morning of the next working day in accordance with the applicable Iraqi Laws}</w:t>
            </w:r>
          </w:p>
        </w:tc>
        <w:tc>
          <w:tcPr>
            <w:tcW w:w="864" w:type="dxa"/>
            <w:tcBorders>
              <w:left w:val="single" w:sz="4" w:space="0" w:color="auto"/>
            </w:tcBorders>
          </w:tcPr>
          <w:p w14:paraId="3EFE2393"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23.1</w:t>
            </w:r>
          </w:p>
        </w:tc>
      </w:tr>
      <w:tr w:rsidR="00894904" w:rsidRPr="009909EF" w14:paraId="52037656" w14:textId="77777777" w:rsidTr="001079B2">
        <w:tc>
          <w:tcPr>
            <w:tcW w:w="656" w:type="dxa"/>
            <w:tcBorders>
              <w:right w:val="single" w:sz="4" w:space="0" w:color="auto"/>
            </w:tcBorders>
          </w:tcPr>
          <w:p w14:paraId="55ADDE06"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30.1</w:t>
            </w:r>
          </w:p>
        </w:tc>
        <w:tc>
          <w:tcPr>
            <w:tcW w:w="3757" w:type="dxa"/>
            <w:tcBorders>
              <w:left w:val="single" w:sz="4" w:space="0" w:color="auto"/>
            </w:tcBorders>
          </w:tcPr>
          <w:p w14:paraId="0A2B6BDE"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أدخل : ( ينطبق / لا ينطبق)</w:t>
            </w:r>
          </w:p>
          <w:p w14:paraId="3ED5D567"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إذا كان العطاء المستجيب الذي جرى تقييمه على أنه الأقل كلفة ويستوفي شروط الأهلية المطلوبة، يتضمن المستلزمات الطبية  أجنبية وفق المادة 29 من التعليمات إلى مقدمي العطاءات، فعندها سيتم إعطاء هامش أفضلية إلى العطاء المستجيب للشروط والمقدم من المصانع الوطنية العراقية، وذلك شرط أن لا يتجاوز سعر المستلزمات الطبية المحلية  سعر المستلزمات الطبية الأجنبية بأكثر من(   %)"].</w:t>
            </w:r>
          </w:p>
        </w:tc>
        <w:tc>
          <w:tcPr>
            <w:tcW w:w="3723" w:type="dxa"/>
            <w:tcBorders>
              <w:right w:val="single" w:sz="4" w:space="0" w:color="auto"/>
            </w:tcBorders>
          </w:tcPr>
          <w:p w14:paraId="2C689B46"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 Insert: “applicable/Not applicable)</w:t>
            </w:r>
          </w:p>
          <w:p w14:paraId="44199183"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 “If the lowest responsive bid which fulfills the laid down Qualification Criteria offers foreign (Medical Supplies) as per ITB 29, then a Domestic preference will be given to the responsive bid offered by National Private Sector Factories of the Republic of Iraq provided that the national product price does not exceed that of the foreign product by  %”.]</w:t>
            </w:r>
          </w:p>
        </w:tc>
        <w:tc>
          <w:tcPr>
            <w:tcW w:w="864" w:type="dxa"/>
            <w:tcBorders>
              <w:left w:val="single" w:sz="4" w:space="0" w:color="auto"/>
            </w:tcBorders>
          </w:tcPr>
          <w:p w14:paraId="23F03A90"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30.1</w:t>
            </w:r>
          </w:p>
        </w:tc>
      </w:tr>
      <w:tr w:rsidR="00894904" w:rsidRPr="009909EF" w14:paraId="51E4005E" w14:textId="77777777" w:rsidTr="001079B2">
        <w:tc>
          <w:tcPr>
            <w:tcW w:w="656" w:type="dxa"/>
            <w:tcBorders>
              <w:right w:val="single" w:sz="4" w:space="0" w:color="auto"/>
            </w:tcBorders>
          </w:tcPr>
          <w:p w14:paraId="69DF9AC7"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34.1</w:t>
            </w:r>
          </w:p>
        </w:tc>
        <w:tc>
          <w:tcPr>
            <w:tcW w:w="3757" w:type="dxa"/>
            <w:tcBorders>
              <w:left w:val="single" w:sz="4" w:space="0" w:color="auto"/>
            </w:tcBorders>
          </w:tcPr>
          <w:p w14:paraId="4241C6D1" w14:textId="77777777" w:rsidR="00894904" w:rsidRPr="009909EF" w:rsidRDefault="00894904" w:rsidP="00FE7DB5">
            <w:pPr>
              <w:jc w:val="both"/>
              <w:rPr>
                <w:rFonts w:ascii="Sakkal Majalla" w:hAnsi="Sakkal Majalla" w:cs="Sakkal Majalla"/>
                <w:sz w:val="24"/>
                <w:szCs w:val="24"/>
                <w:rtl/>
              </w:rPr>
            </w:pPr>
            <w:r w:rsidRPr="009909EF">
              <w:rPr>
                <w:rFonts w:ascii="Sakkal Majalla" w:hAnsi="Sakkal Majalla" w:cs="Sakkal Majalla"/>
                <w:sz w:val="24"/>
                <w:szCs w:val="24"/>
                <w:rtl/>
              </w:rPr>
              <w:t>ادخل أي استثناء او قيود (                    ) .</w:t>
            </w:r>
          </w:p>
        </w:tc>
        <w:tc>
          <w:tcPr>
            <w:tcW w:w="3723" w:type="dxa"/>
            <w:tcBorders>
              <w:right w:val="single" w:sz="4" w:space="0" w:color="auto"/>
            </w:tcBorders>
          </w:tcPr>
          <w:p w14:paraId="707529CC"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Insert any exceptions or restrictions (         )</w:t>
            </w:r>
          </w:p>
        </w:tc>
        <w:tc>
          <w:tcPr>
            <w:tcW w:w="864" w:type="dxa"/>
            <w:tcBorders>
              <w:left w:val="single" w:sz="4" w:space="0" w:color="auto"/>
            </w:tcBorders>
          </w:tcPr>
          <w:p w14:paraId="59D16A33" w14:textId="77777777" w:rsidR="00894904" w:rsidRPr="009909EF" w:rsidRDefault="00894904"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34.1</w:t>
            </w:r>
          </w:p>
        </w:tc>
      </w:tr>
      <w:tr w:rsidR="008C65CE" w:rsidRPr="009909EF" w14:paraId="516C4F8A" w14:textId="77777777" w:rsidTr="001079B2">
        <w:tc>
          <w:tcPr>
            <w:tcW w:w="656" w:type="dxa"/>
            <w:tcBorders>
              <w:right w:val="single" w:sz="4" w:space="0" w:color="auto"/>
            </w:tcBorders>
          </w:tcPr>
          <w:p w14:paraId="32EEE7D2" w14:textId="77777777" w:rsidR="008C65CE" w:rsidRPr="009909EF" w:rsidRDefault="008C65CE" w:rsidP="00FE7DB5">
            <w:pPr>
              <w:jc w:val="both"/>
              <w:rPr>
                <w:rFonts w:ascii="Sakkal Majalla" w:hAnsi="Sakkal Majalla" w:cs="Sakkal Majalla"/>
                <w:sz w:val="24"/>
                <w:szCs w:val="24"/>
                <w:rtl/>
              </w:rPr>
            </w:pPr>
            <w:r w:rsidRPr="009909EF">
              <w:rPr>
                <w:rFonts w:ascii="Sakkal Majalla" w:hAnsi="Sakkal Majalla" w:cs="Sakkal Majalla"/>
                <w:sz w:val="24"/>
                <w:szCs w:val="24"/>
                <w:rtl/>
              </w:rPr>
              <w:lastRenderedPageBreak/>
              <w:t>37.1</w:t>
            </w:r>
          </w:p>
        </w:tc>
        <w:tc>
          <w:tcPr>
            <w:tcW w:w="3757" w:type="dxa"/>
            <w:tcBorders>
              <w:left w:val="single" w:sz="4" w:space="0" w:color="auto"/>
            </w:tcBorders>
          </w:tcPr>
          <w:p w14:paraId="12403CAE" w14:textId="77777777" w:rsidR="008C65CE" w:rsidRPr="009909EF" w:rsidRDefault="008C65CE"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يجب أن يُحرر العقد الذي سيوقَع مع مقدم العطاء الفائز باللغة التي قُدِّم بها العطاء، وهي اللغة التي ستعتمد في العلاقات التعاقدية بين جهة التعاقد ومقدم العطاء الفائز </w:t>
            </w:r>
          </w:p>
          <w:p w14:paraId="4564AD70" w14:textId="77777777" w:rsidR="008C65CE" w:rsidRPr="009909EF" w:rsidRDefault="008C65CE" w:rsidP="00FE7DB5">
            <w:pPr>
              <w:jc w:val="both"/>
              <w:rPr>
                <w:rFonts w:ascii="Sakkal Majalla" w:hAnsi="Sakkal Majalla" w:cs="Sakkal Majalla"/>
                <w:sz w:val="24"/>
                <w:szCs w:val="24"/>
                <w:rtl/>
              </w:rPr>
            </w:pPr>
            <w:r w:rsidRPr="009909EF">
              <w:rPr>
                <w:rFonts w:ascii="Sakkal Majalla" w:hAnsi="Sakkal Majalla" w:cs="Sakkal Majalla"/>
                <w:sz w:val="24"/>
                <w:szCs w:val="24"/>
                <w:rtl/>
              </w:rPr>
              <w:t>يتوجب تصديق العقد وفق الاجراءات المعتمدة في العراق.</w:t>
            </w:r>
          </w:p>
        </w:tc>
        <w:tc>
          <w:tcPr>
            <w:tcW w:w="3723" w:type="dxa"/>
            <w:tcBorders>
              <w:right w:val="single" w:sz="4" w:space="0" w:color="auto"/>
            </w:tcBorders>
          </w:tcPr>
          <w:p w14:paraId="425E6D71" w14:textId="77777777" w:rsidR="008C65CE" w:rsidRPr="009909EF" w:rsidRDefault="008C65CE"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The Contract to be signed with the successful Bidder shall be written in the language in which the Bid was submitted, and which will be the language that shall govern the contractual relations between the Contracting Entity and the successful Bidder. </w:t>
            </w:r>
          </w:p>
          <w:p w14:paraId="3B995407" w14:textId="77777777" w:rsidR="008C65CE" w:rsidRPr="009909EF" w:rsidRDefault="008C65CE" w:rsidP="00FE7DB5">
            <w:pPr>
              <w:bidi w:val="0"/>
              <w:jc w:val="both"/>
              <w:rPr>
                <w:rFonts w:asciiTheme="majorBidi" w:hAnsiTheme="majorBidi" w:cstheme="majorBidi"/>
                <w:sz w:val="24"/>
                <w:szCs w:val="24"/>
              </w:rPr>
            </w:pPr>
          </w:p>
          <w:p w14:paraId="0439716E" w14:textId="77777777" w:rsidR="008C65CE" w:rsidRPr="009909EF" w:rsidRDefault="008C65CE" w:rsidP="00FE7DB5">
            <w:pPr>
              <w:bidi w:val="0"/>
              <w:jc w:val="both"/>
              <w:rPr>
                <w:rFonts w:asciiTheme="majorBidi" w:hAnsiTheme="majorBidi" w:cstheme="majorBidi"/>
                <w:sz w:val="24"/>
                <w:szCs w:val="24"/>
              </w:rPr>
            </w:pPr>
            <w:r w:rsidRPr="009909EF">
              <w:rPr>
                <w:rFonts w:asciiTheme="majorBidi" w:hAnsiTheme="majorBidi" w:cstheme="majorBidi"/>
                <w:sz w:val="24"/>
                <w:szCs w:val="24"/>
              </w:rPr>
              <w:t>The Contract shall be certified according to the procedures adopted in Iraq.</w:t>
            </w:r>
          </w:p>
        </w:tc>
        <w:tc>
          <w:tcPr>
            <w:tcW w:w="864" w:type="dxa"/>
            <w:tcBorders>
              <w:left w:val="single" w:sz="4" w:space="0" w:color="auto"/>
            </w:tcBorders>
          </w:tcPr>
          <w:p w14:paraId="2AC1371E" w14:textId="77777777" w:rsidR="008C65CE" w:rsidRPr="009909EF" w:rsidRDefault="008C65CE" w:rsidP="00FE7DB5">
            <w:pPr>
              <w:bidi w:val="0"/>
              <w:jc w:val="both"/>
              <w:rPr>
                <w:sz w:val="24"/>
                <w:szCs w:val="24"/>
                <w:rtl/>
              </w:rPr>
            </w:pPr>
          </w:p>
        </w:tc>
      </w:tr>
      <w:tr w:rsidR="00897037" w:rsidRPr="009909EF" w14:paraId="5D3BA437" w14:textId="77777777" w:rsidTr="001079B2">
        <w:tc>
          <w:tcPr>
            <w:tcW w:w="656" w:type="dxa"/>
            <w:tcBorders>
              <w:right w:val="single" w:sz="4" w:space="0" w:color="auto"/>
            </w:tcBorders>
          </w:tcPr>
          <w:p w14:paraId="43345293" w14:textId="77777777" w:rsidR="00897037" w:rsidRPr="009909EF" w:rsidRDefault="00897037" w:rsidP="00FE7DB5">
            <w:pPr>
              <w:jc w:val="both"/>
              <w:rPr>
                <w:rFonts w:ascii="Sakkal Majalla" w:hAnsi="Sakkal Majalla" w:cs="Sakkal Majalla"/>
                <w:sz w:val="24"/>
                <w:szCs w:val="24"/>
                <w:rtl/>
              </w:rPr>
            </w:pPr>
            <w:r w:rsidRPr="009909EF">
              <w:rPr>
                <w:rFonts w:ascii="Sakkal Majalla" w:hAnsi="Sakkal Majalla" w:cs="Sakkal Majalla"/>
                <w:sz w:val="24"/>
                <w:szCs w:val="24"/>
                <w:rtl/>
              </w:rPr>
              <w:t>38.1</w:t>
            </w:r>
          </w:p>
        </w:tc>
        <w:tc>
          <w:tcPr>
            <w:tcW w:w="3757" w:type="dxa"/>
            <w:tcBorders>
              <w:left w:val="single" w:sz="4" w:space="0" w:color="auto"/>
            </w:tcBorders>
          </w:tcPr>
          <w:p w14:paraId="4950AB64" w14:textId="77777777" w:rsidR="00897037" w:rsidRPr="009909EF" w:rsidRDefault="00897037" w:rsidP="00FE7DB5">
            <w:pPr>
              <w:jc w:val="both"/>
              <w:rPr>
                <w:rFonts w:ascii="Sakkal Majalla" w:hAnsi="Sakkal Majalla" w:cs="Sakkal Majalla"/>
                <w:sz w:val="24"/>
                <w:szCs w:val="24"/>
                <w:rtl/>
              </w:rPr>
            </w:pPr>
            <w:r w:rsidRPr="009909EF">
              <w:rPr>
                <w:rFonts w:ascii="Sakkal Majalla" w:hAnsi="Sakkal Majalla" w:cs="Sakkal Majalla"/>
                <w:sz w:val="24"/>
                <w:szCs w:val="24"/>
                <w:rtl/>
              </w:rPr>
              <w:t>يتم تقديم ضمان حسن التنفيذ خلال (أدخل عدد الايام) من تأريخ صدور كتاب القبول والتبلغ به رسمياً.</w:t>
            </w:r>
          </w:p>
        </w:tc>
        <w:tc>
          <w:tcPr>
            <w:tcW w:w="3723" w:type="dxa"/>
            <w:tcBorders>
              <w:right w:val="single" w:sz="4" w:space="0" w:color="auto"/>
            </w:tcBorders>
          </w:tcPr>
          <w:p w14:paraId="36CBFAF0" w14:textId="77777777" w:rsidR="00897037" w:rsidRPr="009909EF" w:rsidRDefault="00897037" w:rsidP="00FE7DB5">
            <w:pPr>
              <w:bidi w:val="0"/>
              <w:jc w:val="both"/>
              <w:rPr>
                <w:rFonts w:asciiTheme="majorBidi" w:hAnsiTheme="majorBidi" w:cstheme="majorBidi"/>
                <w:sz w:val="24"/>
                <w:szCs w:val="24"/>
              </w:rPr>
            </w:pPr>
            <w:r w:rsidRPr="009909EF">
              <w:rPr>
                <w:rFonts w:asciiTheme="majorBidi" w:hAnsiTheme="majorBidi" w:cstheme="majorBidi"/>
                <w:sz w:val="24"/>
                <w:szCs w:val="24"/>
              </w:rPr>
              <w:t>A good performance execution shall be submitted within (insert the number of days) from the date of issuance of the award letter and its official notification</w:t>
            </w:r>
          </w:p>
        </w:tc>
        <w:tc>
          <w:tcPr>
            <w:tcW w:w="864" w:type="dxa"/>
            <w:tcBorders>
              <w:left w:val="single" w:sz="4" w:space="0" w:color="auto"/>
            </w:tcBorders>
          </w:tcPr>
          <w:p w14:paraId="4A669A56" w14:textId="77777777" w:rsidR="00897037" w:rsidRPr="009909EF" w:rsidRDefault="00897037" w:rsidP="00FE7DB5">
            <w:pPr>
              <w:bidi w:val="0"/>
              <w:jc w:val="both"/>
              <w:rPr>
                <w:rFonts w:asciiTheme="majorBidi" w:hAnsiTheme="majorBidi" w:cstheme="majorBidi"/>
                <w:sz w:val="24"/>
                <w:szCs w:val="24"/>
              </w:rPr>
            </w:pPr>
            <w:r w:rsidRPr="009909EF">
              <w:rPr>
                <w:rFonts w:asciiTheme="majorBidi" w:hAnsiTheme="majorBidi" w:cstheme="majorBidi"/>
                <w:sz w:val="24"/>
                <w:szCs w:val="24"/>
              </w:rPr>
              <w:t>ITB 38.1</w:t>
            </w:r>
          </w:p>
        </w:tc>
      </w:tr>
    </w:tbl>
    <w:p w14:paraId="5417BD0D" w14:textId="77777777" w:rsidR="000C65E3" w:rsidRDefault="000C65E3" w:rsidP="00CD38DF">
      <w:pPr>
        <w:rPr>
          <w:rtl/>
        </w:rPr>
      </w:pPr>
    </w:p>
    <w:p w14:paraId="2DBC8B38" w14:textId="77777777" w:rsidR="000C65E3" w:rsidRDefault="000C65E3">
      <w:pPr>
        <w:bidi w:val="0"/>
        <w:rPr>
          <w:rtl/>
        </w:rPr>
      </w:pPr>
      <w:r>
        <w:rPr>
          <w:rtl/>
        </w:rPr>
        <w:br w:type="page"/>
      </w:r>
    </w:p>
    <w:tbl>
      <w:tblPr>
        <w:tblStyle w:val="affd"/>
        <w:bidiVisual/>
        <w:tblW w:w="0" w:type="auto"/>
        <w:tblLook w:val="04A0" w:firstRow="1" w:lastRow="0" w:firstColumn="1" w:lastColumn="0" w:noHBand="0" w:noVBand="1"/>
      </w:tblPr>
      <w:tblGrid>
        <w:gridCol w:w="4365"/>
        <w:gridCol w:w="4409"/>
      </w:tblGrid>
      <w:tr w:rsidR="002D5C7B" w14:paraId="558A9203" w14:textId="77777777" w:rsidTr="00FE7DB5">
        <w:tc>
          <w:tcPr>
            <w:tcW w:w="4500" w:type="dxa"/>
            <w:shd w:val="clear" w:color="auto" w:fill="D9D9D9" w:themeFill="background1" w:themeFillShade="D9"/>
          </w:tcPr>
          <w:p w14:paraId="3535A19C" w14:textId="77777777" w:rsidR="002D5C7B" w:rsidRPr="009909EF" w:rsidRDefault="002D5C7B" w:rsidP="00FE7DB5">
            <w:pPr>
              <w:jc w:val="both"/>
              <w:rPr>
                <w:rFonts w:ascii="Sakkal Majalla" w:hAnsi="Sakkal Majalla" w:cs="Sakkal Majalla"/>
                <w:b/>
                <w:bCs/>
                <w:sz w:val="28"/>
                <w:szCs w:val="28"/>
                <w:rtl/>
              </w:rPr>
            </w:pPr>
            <w:r w:rsidRPr="009909EF">
              <w:rPr>
                <w:rFonts w:ascii="Sakkal Majalla" w:hAnsi="Sakkal Majalla" w:cs="Sakkal Majalla"/>
                <w:b/>
                <w:bCs/>
                <w:sz w:val="28"/>
                <w:szCs w:val="28"/>
                <w:rtl/>
              </w:rPr>
              <w:lastRenderedPageBreak/>
              <w:t>القسم الثالث: معايير التقييم والتأهيل</w:t>
            </w:r>
          </w:p>
        </w:tc>
        <w:tc>
          <w:tcPr>
            <w:tcW w:w="4500" w:type="dxa"/>
            <w:shd w:val="clear" w:color="auto" w:fill="D9D9D9" w:themeFill="background1" w:themeFillShade="D9"/>
          </w:tcPr>
          <w:p w14:paraId="6585B556" w14:textId="77777777" w:rsidR="002D5C7B" w:rsidRPr="009909EF" w:rsidRDefault="002D5C7B" w:rsidP="00FE7DB5">
            <w:pPr>
              <w:bidi w:val="0"/>
              <w:jc w:val="both"/>
              <w:rPr>
                <w:rFonts w:asciiTheme="majorBidi" w:hAnsiTheme="majorBidi" w:cstheme="majorBidi"/>
                <w:b/>
                <w:bCs/>
                <w:sz w:val="28"/>
                <w:szCs w:val="28"/>
              </w:rPr>
            </w:pPr>
            <w:r w:rsidRPr="009909EF">
              <w:rPr>
                <w:rFonts w:asciiTheme="majorBidi" w:hAnsiTheme="majorBidi" w:cstheme="majorBidi"/>
                <w:b/>
                <w:bCs/>
                <w:sz w:val="28"/>
                <w:szCs w:val="28"/>
              </w:rPr>
              <w:t>Section III. Evaluation and Qualification Criteria</w:t>
            </w:r>
          </w:p>
        </w:tc>
      </w:tr>
      <w:tr w:rsidR="002D5C7B" w14:paraId="08FC6FF3" w14:textId="77777777" w:rsidTr="009D066B">
        <w:tc>
          <w:tcPr>
            <w:tcW w:w="4500" w:type="dxa"/>
          </w:tcPr>
          <w:p w14:paraId="40105AE6" w14:textId="77777777" w:rsidR="002D5C7B" w:rsidRPr="009909EF" w:rsidRDefault="002D5C7B" w:rsidP="00FE7DB5">
            <w:pPr>
              <w:jc w:val="both"/>
              <w:rPr>
                <w:rFonts w:ascii="Sakkal Majalla" w:hAnsi="Sakkal Majalla" w:cs="Sakkal Majalla"/>
                <w:b/>
                <w:bCs/>
                <w:sz w:val="26"/>
                <w:szCs w:val="26"/>
                <w:rtl/>
              </w:rPr>
            </w:pPr>
            <w:r w:rsidRPr="009909EF">
              <w:rPr>
                <w:rFonts w:ascii="Sakkal Majalla" w:hAnsi="Sakkal Majalla" w:cs="Sakkal Majalla"/>
                <w:b/>
                <w:bCs/>
                <w:sz w:val="26"/>
                <w:szCs w:val="26"/>
                <w:rtl/>
              </w:rPr>
              <w:t>1.</w:t>
            </w:r>
            <w:r w:rsidRPr="009909EF">
              <w:rPr>
                <w:rFonts w:ascii="Sakkal Majalla" w:hAnsi="Sakkal Majalla" w:cs="Sakkal Majalla"/>
                <w:b/>
                <w:bCs/>
                <w:sz w:val="26"/>
                <w:szCs w:val="26"/>
                <w:rtl/>
              </w:rPr>
              <w:tab/>
              <w:t>معايير التقييم</w:t>
            </w:r>
          </w:p>
        </w:tc>
        <w:tc>
          <w:tcPr>
            <w:tcW w:w="4500" w:type="dxa"/>
          </w:tcPr>
          <w:p w14:paraId="4E7C1347" w14:textId="77777777" w:rsidR="002D5C7B" w:rsidRPr="009909EF" w:rsidRDefault="002D5C7B" w:rsidP="00FE7DB5">
            <w:pPr>
              <w:bidi w:val="0"/>
              <w:jc w:val="both"/>
              <w:rPr>
                <w:rFonts w:asciiTheme="majorBidi" w:hAnsiTheme="majorBidi" w:cstheme="majorBidi"/>
                <w:b/>
                <w:bCs/>
                <w:sz w:val="26"/>
                <w:szCs w:val="26"/>
              </w:rPr>
            </w:pPr>
            <w:r w:rsidRPr="009909EF">
              <w:rPr>
                <w:rFonts w:asciiTheme="majorBidi" w:hAnsiTheme="majorBidi" w:cstheme="majorBidi"/>
                <w:b/>
                <w:bCs/>
                <w:sz w:val="26"/>
                <w:szCs w:val="26"/>
              </w:rPr>
              <w:t>1. Evaluation Criteria</w:t>
            </w:r>
          </w:p>
        </w:tc>
      </w:tr>
      <w:tr w:rsidR="002D5C7B" w14:paraId="2D431162" w14:textId="77777777" w:rsidTr="009D066B">
        <w:tc>
          <w:tcPr>
            <w:tcW w:w="4500" w:type="dxa"/>
          </w:tcPr>
          <w:p w14:paraId="575F78FE" w14:textId="77777777" w:rsidR="002D5C7B" w:rsidRPr="009909EF" w:rsidRDefault="002D5C7B" w:rsidP="00FE7DB5">
            <w:pPr>
              <w:jc w:val="both"/>
              <w:rPr>
                <w:rFonts w:ascii="Sakkal Majalla" w:hAnsi="Sakkal Majalla" w:cs="Sakkal Majalla"/>
                <w:sz w:val="24"/>
                <w:szCs w:val="24"/>
                <w:rtl/>
              </w:rPr>
            </w:pPr>
            <w:r w:rsidRPr="009909EF">
              <w:rPr>
                <w:rFonts w:ascii="Sakkal Majalla" w:hAnsi="Sakkal Majalla" w:cs="Sakkal Majalla"/>
                <w:sz w:val="24"/>
                <w:szCs w:val="24"/>
                <w:rtl/>
              </w:rPr>
              <w:t>لقد تم تحديد معايير التقييم في التعليمات إلى مقدمي العطاءات في القسم الأول، وفي ورقة بيانات العطاء في القسم الثاني. إن المعلومات الخاصة بورقة بيانات العطاء للسلع المطلوب تقديمها تكمّل أو تضيف أو تعدّل الأحكام المحددة في التعليمات إلى مقدمي العطاءات. في حال وجود تناقض، تُعتمد الأحكام الواردة في ورقة بيانات العطاء بدل تلك الواردة في التعليمات إلى مقدمي العطاء.</w:t>
            </w:r>
          </w:p>
        </w:tc>
        <w:tc>
          <w:tcPr>
            <w:tcW w:w="4500" w:type="dxa"/>
          </w:tcPr>
          <w:p w14:paraId="04B19F90" w14:textId="77777777" w:rsidR="002D5C7B" w:rsidRPr="009909EF" w:rsidRDefault="002D5C7B" w:rsidP="00FE7DB5">
            <w:pPr>
              <w:bidi w:val="0"/>
              <w:jc w:val="both"/>
              <w:rPr>
                <w:rFonts w:asciiTheme="majorBidi" w:hAnsiTheme="majorBidi" w:cstheme="majorBidi"/>
                <w:sz w:val="24"/>
                <w:szCs w:val="24"/>
              </w:rPr>
            </w:pPr>
            <w:r w:rsidRPr="009909EF">
              <w:rPr>
                <w:rFonts w:asciiTheme="majorBidi" w:hAnsiTheme="majorBidi" w:cstheme="majorBidi"/>
                <w:sz w:val="24"/>
                <w:szCs w:val="24"/>
              </w:rPr>
              <w:t>The Evaluation Criteria has been specified in Instructions to Bidders(ITB) in Section I and Bid Data Sheet (BDS) in Section II. The specific information of the Bid Data Sheet (BDS) for the (Medical Supplies) to be procured shall complement, supplement, or amend the provisions in the Instructions to Bidders (ITB). Whenever there is a conflict, the provisions in the Bid Data Sheet (BDS) shall prevail over those in the ITB.</w:t>
            </w:r>
          </w:p>
        </w:tc>
      </w:tr>
      <w:tr w:rsidR="002D5C7B" w14:paraId="17A3D365" w14:textId="77777777" w:rsidTr="009D066B">
        <w:tc>
          <w:tcPr>
            <w:tcW w:w="4500" w:type="dxa"/>
          </w:tcPr>
          <w:p w14:paraId="00FEADAE" w14:textId="77777777" w:rsidR="002D5C7B" w:rsidRPr="009909EF" w:rsidRDefault="002D5C7B" w:rsidP="00FE7DB5">
            <w:pPr>
              <w:jc w:val="both"/>
              <w:rPr>
                <w:rFonts w:ascii="Sakkal Majalla" w:hAnsi="Sakkal Majalla" w:cs="Sakkal Majalla"/>
                <w:b/>
                <w:bCs/>
                <w:sz w:val="26"/>
                <w:szCs w:val="26"/>
                <w:rtl/>
              </w:rPr>
            </w:pPr>
            <w:r w:rsidRPr="009909EF">
              <w:rPr>
                <w:rFonts w:ascii="Sakkal Majalla" w:hAnsi="Sakkal Majalla" w:cs="Sakkal Majalla"/>
                <w:b/>
                <w:bCs/>
                <w:sz w:val="26"/>
                <w:szCs w:val="26"/>
                <w:rtl/>
              </w:rPr>
              <w:t>2.</w:t>
            </w:r>
            <w:r w:rsidRPr="009909EF">
              <w:rPr>
                <w:rFonts w:ascii="Sakkal Majalla" w:hAnsi="Sakkal Majalla" w:cs="Sakkal Majalla"/>
                <w:b/>
                <w:bCs/>
                <w:sz w:val="26"/>
                <w:szCs w:val="26"/>
                <w:rtl/>
              </w:rPr>
              <w:tab/>
              <w:t>معايير التأهيل</w:t>
            </w:r>
          </w:p>
        </w:tc>
        <w:tc>
          <w:tcPr>
            <w:tcW w:w="4500" w:type="dxa"/>
          </w:tcPr>
          <w:p w14:paraId="45598DDB" w14:textId="77777777" w:rsidR="002D5C7B" w:rsidRPr="009909EF" w:rsidRDefault="002D5C7B" w:rsidP="00FE7DB5">
            <w:pPr>
              <w:bidi w:val="0"/>
              <w:jc w:val="both"/>
              <w:rPr>
                <w:rFonts w:asciiTheme="majorBidi" w:hAnsiTheme="majorBidi" w:cstheme="majorBidi"/>
                <w:b/>
                <w:bCs/>
                <w:sz w:val="26"/>
                <w:szCs w:val="26"/>
              </w:rPr>
            </w:pPr>
            <w:r w:rsidRPr="009909EF">
              <w:rPr>
                <w:rFonts w:asciiTheme="majorBidi" w:hAnsiTheme="majorBidi" w:cstheme="majorBidi"/>
                <w:b/>
                <w:bCs/>
                <w:sz w:val="26"/>
                <w:szCs w:val="26"/>
              </w:rPr>
              <w:t>2. Qualification Criteria</w:t>
            </w:r>
          </w:p>
        </w:tc>
      </w:tr>
      <w:tr w:rsidR="002D5C7B" w14:paraId="5A4C8CD6" w14:textId="77777777" w:rsidTr="009D066B">
        <w:tc>
          <w:tcPr>
            <w:tcW w:w="4500" w:type="dxa"/>
          </w:tcPr>
          <w:p w14:paraId="02F1778D" w14:textId="77777777" w:rsidR="002D5C7B" w:rsidRPr="009909EF" w:rsidRDefault="002D5C7B" w:rsidP="00FE7DB5">
            <w:pPr>
              <w:jc w:val="both"/>
              <w:rPr>
                <w:rFonts w:ascii="Sakkal Majalla" w:hAnsi="Sakkal Majalla" w:cs="Sakkal Majalla"/>
                <w:sz w:val="24"/>
                <w:szCs w:val="24"/>
                <w:rtl/>
              </w:rPr>
            </w:pPr>
            <w:r w:rsidRPr="009909EF">
              <w:rPr>
                <w:rFonts w:ascii="Sakkal Majalla" w:hAnsi="Sakkal Majalla" w:cs="Sakkal Majalla"/>
                <w:sz w:val="24"/>
                <w:szCs w:val="24"/>
                <w:rtl/>
              </w:rPr>
              <w:t>متطلبات تأهيل مقدمي العطاءات هي:</w:t>
            </w:r>
          </w:p>
        </w:tc>
        <w:tc>
          <w:tcPr>
            <w:tcW w:w="4500" w:type="dxa"/>
          </w:tcPr>
          <w:p w14:paraId="048415FF" w14:textId="6CFEE841" w:rsidR="002D5C7B" w:rsidRPr="009909EF" w:rsidRDefault="002D5C7B"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Qualification requirements for </w:t>
            </w:r>
            <w:r w:rsidR="00DE5C9C" w:rsidRPr="009909EF">
              <w:rPr>
                <w:rFonts w:asciiTheme="majorBidi" w:hAnsiTheme="majorBidi" w:cstheme="majorBidi"/>
                <w:sz w:val="24"/>
                <w:szCs w:val="24"/>
              </w:rPr>
              <w:t>Bidders are</w:t>
            </w:r>
            <w:r w:rsidRPr="009909EF">
              <w:rPr>
                <w:rFonts w:asciiTheme="majorBidi" w:hAnsiTheme="majorBidi" w:cstheme="majorBidi"/>
                <w:sz w:val="24"/>
                <w:szCs w:val="24"/>
              </w:rPr>
              <w:t>:</w:t>
            </w:r>
          </w:p>
        </w:tc>
      </w:tr>
      <w:tr w:rsidR="002D5C7B" w14:paraId="67C3EB13" w14:textId="77777777" w:rsidTr="009D066B">
        <w:tc>
          <w:tcPr>
            <w:tcW w:w="4500" w:type="dxa"/>
          </w:tcPr>
          <w:p w14:paraId="45C3DD3A" w14:textId="77777777" w:rsidR="002D5C7B" w:rsidRPr="009909EF" w:rsidRDefault="002D5C7B" w:rsidP="00FE7DB5">
            <w:pPr>
              <w:jc w:val="both"/>
              <w:rPr>
                <w:rFonts w:ascii="Sakkal Majalla" w:hAnsi="Sakkal Majalla" w:cs="Sakkal Majalla"/>
                <w:sz w:val="24"/>
                <w:szCs w:val="24"/>
                <w:rtl/>
              </w:rPr>
            </w:pPr>
            <w:r w:rsidRPr="009909EF">
              <w:rPr>
                <w:rFonts w:ascii="Sakkal Majalla" w:hAnsi="Sakkal Majalla" w:cs="Sakkal Majalla"/>
                <w:sz w:val="24"/>
                <w:szCs w:val="24"/>
                <w:rtl/>
              </w:rPr>
              <w:t>{ملاحظة: يمكن لجهة التعاقد تحديد معايير التأهيل المناسبة والقابلة للقياس الكمّي وذلك لمتطلبات الخبرة و/أو القدرة المالية الخ.. وذلك بحسب نوع (المستلزمات الطبية) موضوع العطاء}</w:t>
            </w:r>
          </w:p>
        </w:tc>
        <w:tc>
          <w:tcPr>
            <w:tcW w:w="4500" w:type="dxa"/>
          </w:tcPr>
          <w:p w14:paraId="060ACF6B" w14:textId="77777777" w:rsidR="002D5C7B" w:rsidRPr="009909EF" w:rsidRDefault="002D5C7B" w:rsidP="00FE7DB5">
            <w:pPr>
              <w:bidi w:val="0"/>
              <w:jc w:val="both"/>
              <w:rPr>
                <w:rFonts w:asciiTheme="majorBidi" w:hAnsiTheme="majorBidi" w:cstheme="majorBidi"/>
                <w:sz w:val="24"/>
                <w:szCs w:val="24"/>
              </w:rPr>
            </w:pPr>
            <w:r w:rsidRPr="009909EF">
              <w:rPr>
                <w:rFonts w:asciiTheme="majorBidi" w:hAnsiTheme="majorBidi" w:cstheme="majorBidi"/>
                <w:sz w:val="24"/>
                <w:szCs w:val="24"/>
              </w:rPr>
              <w:t>{Note: The contracting authority can specify appropriate qualification criteria that are quantifiable, according to the requirements of experience and / or financial ability, etc., according to the type of (Medical Supplies) subject of the tender}</w:t>
            </w:r>
          </w:p>
        </w:tc>
      </w:tr>
      <w:tr w:rsidR="002D5C7B" w14:paraId="7A3F00BB" w14:textId="77777777" w:rsidTr="009D066B">
        <w:tc>
          <w:tcPr>
            <w:tcW w:w="4500" w:type="dxa"/>
          </w:tcPr>
          <w:p w14:paraId="621E2260" w14:textId="77777777" w:rsidR="002D5C7B" w:rsidRPr="009909EF" w:rsidRDefault="002D5C7B" w:rsidP="00FE7DB5">
            <w:pPr>
              <w:jc w:val="both"/>
              <w:rPr>
                <w:rFonts w:ascii="Sakkal Majalla" w:hAnsi="Sakkal Majalla" w:cs="Sakkal Majalla"/>
                <w:sz w:val="24"/>
                <w:szCs w:val="24"/>
                <w:rtl/>
              </w:rPr>
            </w:pPr>
            <w:r w:rsidRPr="009909EF">
              <w:rPr>
                <w:rFonts w:ascii="Sakkal Majalla" w:hAnsi="Sakkal Majalla" w:cs="Sakkal Majalla"/>
                <w:sz w:val="24"/>
                <w:szCs w:val="24"/>
                <w:rtl/>
              </w:rPr>
              <w:t>أ- يجب ان يتضمن العطاء، الوثائق التالية:</w:t>
            </w:r>
          </w:p>
          <w:p w14:paraId="39199AFC" w14:textId="77777777" w:rsidR="002D5C7B" w:rsidRPr="009909EF" w:rsidRDefault="002D5C7B" w:rsidP="00FE7DB5">
            <w:pPr>
              <w:jc w:val="both"/>
              <w:rPr>
                <w:rFonts w:ascii="Sakkal Majalla" w:hAnsi="Sakkal Majalla" w:cs="Sakkal Majalla"/>
                <w:sz w:val="24"/>
                <w:szCs w:val="24"/>
                <w:rtl/>
              </w:rPr>
            </w:pPr>
            <w:r w:rsidRPr="009909EF">
              <w:rPr>
                <w:rFonts w:ascii="Sakkal Majalla" w:hAnsi="Sakkal Majalla" w:cs="Sakkal Majalla"/>
                <w:sz w:val="24"/>
                <w:szCs w:val="24"/>
                <w:rtl/>
              </w:rPr>
              <w:t>الوثائق التي تثبت مؤهلات مقدم العطاء لتنفيذ العقد في حال  تم قبول عطائه:</w:t>
            </w:r>
          </w:p>
        </w:tc>
        <w:tc>
          <w:tcPr>
            <w:tcW w:w="4500" w:type="dxa"/>
          </w:tcPr>
          <w:p w14:paraId="265B94C8" w14:textId="041C5F2F" w:rsidR="00FE7DB5" w:rsidRPr="009909EF" w:rsidRDefault="00DE5C9C" w:rsidP="00FE7DB5">
            <w:pPr>
              <w:bidi w:val="0"/>
              <w:jc w:val="both"/>
              <w:rPr>
                <w:rFonts w:asciiTheme="majorBidi" w:hAnsiTheme="majorBidi" w:cstheme="majorBidi"/>
                <w:sz w:val="24"/>
                <w:szCs w:val="24"/>
              </w:rPr>
            </w:pPr>
            <w:r w:rsidRPr="009909EF">
              <w:rPr>
                <w:rFonts w:asciiTheme="majorBidi" w:hAnsiTheme="majorBidi" w:cstheme="majorBidi"/>
                <w:sz w:val="24"/>
                <w:szCs w:val="24"/>
              </w:rPr>
              <w:t>A) The</w:t>
            </w:r>
            <w:r w:rsidR="002D5C7B" w:rsidRPr="009909EF">
              <w:rPr>
                <w:rFonts w:asciiTheme="majorBidi" w:hAnsiTheme="majorBidi" w:cstheme="majorBidi"/>
                <w:sz w:val="24"/>
                <w:szCs w:val="24"/>
              </w:rPr>
              <w:t xml:space="preserve"> bid shall include the following documents:</w:t>
            </w:r>
          </w:p>
          <w:p w14:paraId="22679154" w14:textId="77777777" w:rsidR="002D5C7B" w:rsidRPr="009909EF" w:rsidRDefault="00B746A3" w:rsidP="00FE7DB5">
            <w:pPr>
              <w:bidi w:val="0"/>
              <w:jc w:val="both"/>
              <w:rPr>
                <w:rFonts w:asciiTheme="majorBidi" w:hAnsiTheme="majorBidi" w:cstheme="majorBidi"/>
                <w:sz w:val="24"/>
                <w:szCs w:val="24"/>
              </w:rPr>
            </w:pPr>
            <w:r w:rsidRPr="009909EF">
              <w:rPr>
                <w:rFonts w:asciiTheme="majorBidi" w:hAnsiTheme="majorBidi" w:cstheme="majorBidi"/>
                <w:sz w:val="24"/>
                <w:szCs w:val="24"/>
              </w:rPr>
              <w:t>The documents proving the bidder's qualifications for carrying out the contract in case of the acceptance of his bid.</w:t>
            </w:r>
          </w:p>
        </w:tc>
      </w:tr>
      <w:tr w:rsidR="002D5C7B" w14:paraId="127938EC" w14:textId="77777777" w:rsidTr="009D066B">
        <w:tc>
          <w:tcPr>
            <w:tcW w:w="4500" w:type="dxa"/>
          </w:tcPr>
          <w:p w14:paraId="5E0BEF22" w14:textId="77777777" w:rsidR="002D5C7B" w:rsidRPr="009909EF" w:rsidRDefault="002D5C7B" w:rsidP="00FE7DB5">
            <w:pPr>
              <w:jc w:val="both"/>
              <w:rPr>
                <w:rFonts w:ascii="Sakkal Majalla" w:hAnsi="Sakkal Majalla" w:cs="Sakkal Majalla"/>
                <w:sz w:val="24"/>
                <w:szCs w:val="24"/>
                <w:rtl/>
              </w:rPr>
            </w:pPr>
            <w:r w:rsidRPr="009909EF">
              <w:rPr>
                <w:rFonts w:ascii="Sakkal Majalla" w:hAnsi="Sakkal Majalla" w:cs="Sakkal Majalla"/>
                <w:sz w:val="24"/>
                <w:szCs w:val="24"/>
                <w:rtl/>
              </w:rPr>
              <w:t>1)</w:t>
            </w:r>
            <w:r w:rsidRPr="009909EF">
              <w:rPr>
                <w:rFonts w:ascii="Sakkal Majalla" w:hAnsi="Sakkal Majalla" w:cs="Sakkal Majalla"/>
                <w:sz w:val="24"/>
                <w:szCs w:val="24"/>
                <w:rtl/>
              </w:rPr>
              <w:tab/>
              <w:t>في حال عرض مقدم العطاء تقديم (المستلزمات الطبية) المطلوبة، على أن يقوم بتصنيعها بنفسه أو إنتاجها (مستخدماً المكونات التي يشتريها من المصنّعين الأساسيين)، فعندها يتوجب على مقدم العطاء أن:</w:t>
            </w:r>
          </w:p>
        </w:tc>
        <w:tc>
          <w:tcPr>
            <w:tcW w:w="4500" w:type="dxa"/>
          </w:tcPr>
          <w:p w14:paraId="0AE1C618" w14:textId="77777777" w:rsidR="002D5C7B" w:rsidRPr="009909EF" w:rsidRDefault="002D5C7B" w:rsidP="00FE7DB5">
            <w:pPr>
              <w:pStyle w:val="afff"/>
              <w:numPr>
                <w:ilvl w:val="0"/>
                <w:numId w:val="53"/>
              </w:numPr>
              <w:rPr>
                <w:rFonts w:asciiTheme="majorBidi" w:hAnsiTheme="majorBidi" w:cstheme="majorBidi"/>
                <w:sz w:val="24"/>
                <w:szCs w:val="24"/>
              </w:rPr>
            </w:pPr>
            <w:r w:rsidRPr="009909EF">
              <w:rPr>
                <w:rFonts w:asciiTheme="majorBidi" w:hAnsiTheme="majorBidi" w:cstheme="majorBidi"/>
                <w:sz w:val="24"/>
                <w:szCs w:val="24"/>
              </w:rPr>
              <w:t xml:space="preserve">If the bidder offers to provide the required (medical supplies), provided that he or she manufactures it or produces it (using the components that he buys from the main manufacturers), then the bidder shall: </w:t>
            </w:r>
          </w:p>
        </w:tc>
      </w:tr>
      <w:tr w:rsidR="002D5C7B" w14:paraId="52275B3B" w14:textId="77777777" w:rsidTr="009D066B">
        <w:tc>
          <w:tcPr>
            <w:tcW w:w="4500" w:type="dxa"/>
          </w:tcPr>
          <w:p w14:paraId="4F898409" w14:textId="77777777" w:rsidR="002D5C7B" w:rsidRPr="009909EF" w:rsidRDefault="002D5C7B" w:rsidP="00FE7DB5">
            <w:pPr>
              <w:jc w:val="both"/>
              <w:rPr>
                <w:rFonts w:ascii="Sakkal Majalla" w:hAnsi="Sakkal Majalla" w:cs="Sakkal Majalla"/>
                <w:sz w:val="24"/>
                <w:szCs w:val="24"/>
                <w:rtl/>
              </w:rPr>
            </w:pPr>
            <w:r w:rsidRPr="009909EF">
              <w:rPr>
                <w:rFonts w:ascii="Sakkal Majalla" w:hAnsi="Sakkal Majalla" w:cs="Sakkal Majalla"/>
                <w:sz w:val="24"/>
                <w:szCs w:val="24"/>
                <w:rtl/>
              </w:rPr>
              <w:t>(أ‌)</w:t>
            </w:r>
            <w:r w:rsidRPr="009909EF">
              <w:rPr>
                <w:rFonts w:ascii="Sakkal Majalla" w:hAnsi="Sakkal Majalla" w:cs="Sakkal Majalla"/>
                <w:sz w:val="24"/>
                <w:szCs w:val="24"/>
                <w:rtl/>
              </w:rPr>
              <w:tab/>
              <w:t>يحمل جنسية بلد منشأ/تصنيع (المستلزمات الطبية)؛</w:t>
            </w:r>
          </w:p>
          <w:p w14:paraId="699B1FFD" w14:textId="77777777" w:rsidR="002D5C7B" w:rsidRPr="009909EF" w:rsidRDefault="002D5C7B" w:rsidP="00FE7DB5">
            <w:pPr>
              <w:jc w:val="both"/>
              <w:rPr>
                <w:rFonts w:ascii="Sakkal Majalla" w:hAnsi="Sakkal Majalla" w:cs="Sakkal Majalla"/>
                <w:sz w:val="24"/>
                <w:szCs w:val="24"/>
                <w:rtl/>
              </w:rPr>
            </w:pPr>
            <w:r w:rsidRPr="009909EF">
              <w:rPr>
                <w:rFonts w:ascii="Sakkal Majalla" w:hAnsi="Sakkal Majalla" w:cs="Sakkal Majalla"/>
                <w:sz w:val="24"/>
                <w:szCs w:val="24"/>
                <w:rtl/>
              </w:rPr>
              <w:t>(ب‌)</w:t>
            </w:r>
            <w:r w:rsidRPr="009909EF">
              <w:rPr>
                <w:rFonts w:ascii="Sakkal Majalla" w:hAnsi="Sakkal Majalla" w:cs="Sakkal Majalla"/>
                <w:sz w:val="24"/>
                <w:szCs w:val="24"/>
                <w:rtl/>
              </w:rPr>
              <w:tab/>
              <w:t xml:space="preserve"> يحمل ترخيصاً ببيع (المستلزمات الطبية) من قبل السلطة المختصة في بلد التصنيع؛</w:t>
            </w:r>
          </w:p>
          <w:p w14:paraId="7F271B20" w14:textId="77777777" w:rsidR="002D5C7B" w:rsidRPr="009909EF" w:rsidRDefault="002D5C7B" w:rsidP="00FE7DB5">
            <w:pPr>
              <w:jc w:val="both"/>
              <w:rPr>
                <w:rFonts w:ascii="Sakkal Majalla" w:hAnsi="Sakkal Majalla" w:cs="Sakkal Majalla"/>
                <w:sz w:val="24"/>
                <w:szCs w:val="24"/>
                <w:rtl/>
              </w:rPr>
            </w:pPr>
            <w:r w:rsidRPr="009909EF">
              <w:rPr>
                <w:rFonts w:ascii="Sakkal Majalla" w:hAnsi="Sakkal Majalla" w:cs="Sakkal Majalla"/>
                <w:sz w:val="24"/>
                <w:szCs w:val="24"/>
                <w:rtl/>
              </w:rPr>
              <w:t>(ج‌)</w:t>
            </w:r>
            <w:r w:rsidRPr="009909EF">
              <w:rPr>
                <w:rFonts w:ascii="Sakkal Majalla" w:hAnsi="Sakkal Majalla" w:cs="Sakkal Majalla"/>
                <w:sz w:val="24"/>
                <w:szCs w:val="24"/>
                <w:rtl/>
              </w:rPr>
              <w:tab/>
              <w:t xml:space="preserve"> يكون قد صنّع وسوّق (المستلزمات الطبية) المحددة في وثيقة العطاء لمدة [ادخل سنتين (2) او خلافه بحسب توفر (المستلزمات الطبية) في السوق] على الأقل، ولمدة خمس (5) سنوات على الأقل للسلع المشابهة.</w:t>
            </w:r>
          </w:p>
          <w:p w14:paraId="1A48A23F" w14:textId="77777777" w:rsidR="002D5C7B" w:rsidRPr="009909EF" w:rsidRDefault="002D5C7B" w:rsidP="00FE7DB5">
            <w:pPr>
              <w:jc w:val="both"/>
              <w:rPr>
                <w:rFonts w:ascii="Sakkal Majalla" w:hAnsi="Sakkal Majalla" w:cs="Sakkal Majalla"/>
                <w:sz w:val="24"/>
                <w:szCs w:val="24"/>
                <w:rtl/>
              </w:rPr>
            </w:pPr>
            <w:r w:rsidRPr="009909EF">
              <w:rPr>
                <w:rFonts w:ascii="Sakkal Majalla" w:hAnsi="Sakkal Majalla" w:cs="Sakkal Majalla"/>
                <w:sz w:val="24"/>
                <w:szCs w:val="24"/>
                <w:rtl/>
              </w:rPr>
              <w:lastRenderedPageBreak/>
              <w:t>(د‌)</w:t>
            </w:r>
            <w:r w:rsidRPr="009909EF">
              <w:rPr>
                <w:rFonts w:ascii="Sakkal Majalla" w:hAnsi="Sakkal Majalla" w:cs="Sakkal Majalla"/>
                <w:sz w:val="24"/>
                <w:szCs w:val="24"/>
                <w:rtl/>
              </w:rPr>
              <w:tab/>
              <w:t xml:space="preserve"> يكون حائزاً على شهادة "مقبول – </w:t>
            </w:r>
            <w:r w:rsidRPr="009909EF">
              <w:rPr>
                <w:rFonts w:ascii="Sakkal Majalla" w:hAnsi="Sakkal Majalla" w:cs="Sakkal Majalla"/>
                <w:sz w:val="24"/>
                <w:szCs w:val="24"/>
              </w:rPr>
              <w:t>satisfactory</w:t>
            </w:r>
            <w:r w:rsidRPr="009909EF">
              <w:rPr>
                <w:rFonts w:ascii="Sakkal Majalla" w:hAnsi="Sakkal Majalla" w:cs="Sakkal Majalla"/>
                <w:sz w:val="24"/>
                <w:szCs w:val="24"/>
                <w:rtl/>
              </w:rPr>
              <w:t>" لممارسات التصنيع الجيدة (</w:t>
            </w:r>
            <w:r w:rsidRPr="009909EF">
              <w:rPr>
                <w:rFonts w:ascii="Sakkal Majalla" w:hAnsi="Sakkal Majalla" w:cs="Sakkal Majalla"/>
                <w:sz w:val="24"/>
                <w:szCs w:val="24"/>
              </w:rPr>
              <w:t>Good Manufacturing Practice</w:t>
            </w:r>
            <w:r w:rsidRPr="009909EF">
              <w:rPr>
                <w:rFonts w:ascii="Sakkal Majalla" w:hAnsi="Sakkal Majalla" w:cs="Sakkal Majalla"/>
                <w:sz w:val="24"/>
                <w:szCs w:val="24"/>
                <w:rtl/>
              </w:rPr>
              <w:t>) وفق مخطط منظمة الصحة العالمية لشهادات المطلوبة المنتقلة الى التجارة الدولية، وذلك من قبل السلطة المختصة(</w:t>
            </w:r>
            <w:r w:rsidRPr="009909EF">
              <w:rPr>
                <w:rFonts w:ascii="Sakkal Majalla" w:hAnsi="Sakkal Majalla" w:cs="Sakkal Majalla"/>
                <w:sz w:val="24"/>
                <w:szCs w:val="24"/>
              </w:rPr>
              <w:t>RA</w:t>
            </w:r>
            <w:r w:rsidRPr="009909EF">
              <w:rPr>
                <w:rFonts w:ascii="Sakkal Majalla" w:hAnsi="Sakkal Majalla" w:cs="Sakkal Majalla"/>
                <w:sz w:val="24"/>
                <w:szCs w:val="24"/>
                <w:rtl/>
              </w:rPr>
              <w:t xml:space="preserve"> ) في بلد تصنيع (المستلزمات الطبية)، أو أن يكون قد حصل على رخصة من قبل السلطة المختصة التابعة لبلد عضو في معاهدة التفتيش الصيدلي (</w:t>
            </w:r>
            <w:r w:rsidRPr="009909EF">
              <w:rPr>
                <w:rFonts w:ascii="Sakkal Majalla" w:hAnsi="Sakkal Majalla" w:cs="Sakkal Majalla"/>
                <w:sz w:val="24"/>
                <w:szCs w:val="24"/>
              </w:rPr>
              <w:t>Pharmaceuticals Inspection Convention</w:t>
            </w:r>
            <w:r w:rsidRPr="009909EF">
              <w:rPr>
                <w:rFonts w:ascii="Sakkal Majalla" w:hAnsi="Sakkal Majalla" w:cs="Sakkal Majalla"/>
                <w:sz w:val="24"/>
                <w:szCs w:val="24"/>
                <w:rtl/>
              </w:rPr>
              <w:t>)، وقد امتثل لمعايير الجودة خلال العامين (2) الماضيين قبل تقديم العطاءات.</w:t>
            </w:r>
          </w:p>
          <w:p w14:paraId="6F851C08" w14:textId="77777777" w:rsidR="002D5C7B" w:rsidRPr="009909EF" w:rsidRDefault="002D5C7B" w:rsidP="00FE7DB5">
            <w:pPr>
              <w:jc w:val="both"/>
              <w:rPr>
                <w:rFonts w:ascii="Sakkal Majalla" w:hAnsi="Sakkal Majalla" w:cs="Sakkal Majalla"/>
                <w:sz w:val="24"/>
                <w:szCs w:val="24"/>
                <w:rtl/>
              </w:rPr>
            </w:pPr>
            <w:r w:rsidRPr="009909EF">
              <w:rPr>
                <w:rFonts w:ascii="Sakkal Majalla" w:hAnsi="Sakkal Majalla" w:cs="Sakkal Majalla"/>
                <w:sz w:val="24"/>
                <w:szCs w:val="24"/>
                <w:rtl/>
              </w:rPr>
              <w:t>(ذ‌)</w:t>
            </w:r>
            <w:r w:rsidRPr="009909EF">
              <w:rPr>
                <w:rFonts w:ascii="Sakkal Majalla" w:hAnsi="Sakkal Majalla" w:cs="Sakkal Majalla"/>
                <w:sz w:val="24"/>
                <w:szCs w:val="24"/>
                <w:rtl/>
              </w:rPr>
              <w:tab/>
              <w:t xml:space="preserve"> تفاصيل عن منشآت رقابة الجودة الميدانية والخدمات ومجموعة الاختبارات التي أُجريت؛</w:t>
            </w:r>
          </w:p>
        </w:tc>
        <w:tc>
          <w:tcPr>
            <w:tcW w:w="4500" w:type="dxa"/>
          </w:tcPr>
          <w:p w14:paraId="6091543E" w14:textId="77777777" w:rsidR="002D5C7B" w:rsidRPr="009909EF" w:rsidRDefault="002D5C7B" w:rsidP="00FE7DB5">
            <w:pPr>
              <w:pStyle w:val="afff"/>
              <w:numPr>
                <w:ilvl w:val="0"/>
                <w:numId w:val="54"/>
              </w:numPr>
              <w:rPr>
                <w:rFonts w:asciiTheme="majorBidi" w:hAnsiTheme="majorBidi" w:cstheme="majorBidi"/>
                <w:sz w:val="24"/>
                <w:szCs w:val="24"/>
              </w:rPr>
            </w:pPr>
            <w:r w:rsidRPr="009909EF">
              <w:rPr>
                <w:rFonts w:asciiTheme="majorBidi" w:hAnsiTheme="majorBidi" w:cstheme="majorBidi"/>
                <w:sz w:val="24"/>
                <w:szCs w:val="24"/>
              </w:rPr>
              <w:lastRenderedPageBreak/>
              <w:t>Hold the nationality of the country of origin / manufacture (medical supplies);</w:t>
            </w:r>
          </w:p>
          <w:p w14:paraId="4259B9BF" w14:textId="77777777" w:rsidR="002D5C7B" w:rsidRPr="009909EF" w:rsidRDefault="002D5C7B" w:rsidP="00FE7DB5">
            <w:pPr>
              <w:pStyle w:val="afff"/>
              <w:numPr>
                <w:ilvl w:val="0"/>
                <w:numId w:val="54"/>
              </w:numPr>
              <w:rPr>
                <w:rFonts w:asciiTheme="majorBidi" w:hAnsiTheme="majorBidi" w:cstheme="majorBidi"/>
                <w:sz w:val="24"/>
                <w:szCs w:val="24"/>
              </w:rPr>
            </w:pPr>
            <w:r w:rsidRPr="009909EF">
              <w:rPr>
                <w:rFonts w:asciiTheme="majorBidi" w:hAnsiTheme="majorBidi" w:cstheme="majorBidi"/>
                <w:sz w:val="24"/>
                <w:szCs w:val="24"/>
              </w:rPr>
              <w:t>Hold a license for the sale of (medical supplies) by the competent authority in the country of origin;</w:t>
            </w:r>
          </w:p>
          <w:p w14:paraId="0737AB75" w14:textId="77777777" w:rsidR="002D5C7B" w:rsidRPr="009909EF" w:rsidRDefault="002D5C7B" w:rsidP="00FE7DB5">
            <w:pPr>
              <w:pStyle w:val="afff"/>
              <w:numPr>
                <w:ilvl w:val="0"/>
                <w:numId w:val="54"/>
              </w:numPr>
              <w:rPr>
                <w:rFonts w:asciiTheme="majorBidi" w:hAnsiTheme="majorBidi" w:cstheme="majorBidi"/>
                <w:sz w:val="24"/>
                <w:szCs w:val="24"/>
              </w:rPr>
            </w:pPr>
            <w:r w:rsidRPr="009909EF">
              <w:rPr>
                <w:rFonts w:asciiTheme="majorBidi" w:hAnsiTheme="majorBidi" w:cstheme="majorBidi"/>
                <w:sz w:val="24"/>
                <w:szCs w:val="24"/>
              </w:rPr>
              <w:t>Manufacture and market the specified (medical supplies)</w:t>
            </w:r>
            <w:r w:rsidRPr="009909EF">
              <w:rPr>
                <w:sz w:val="24"/>
                <w:szCs w:val="24"/>
              </w:rPr>
              <w:t xml:space="preserve"> </w:t>
            </w:r>
            <w:r w:rsidRPr="009909EF">
              <w:rPr>
                <w:rFonts w:asciiTheme="majorBidi" w:hAnsiTheme="majorBidi" w:cstheme="majorBidi"/>
                <w:sz w:val="24"/>
                <w:szCs w:val="24"/>
              </w:rPr>
              <w:t xml:space="preserve">in the tender document for a period of (insert two (2) years) or otherwise, </w:t>
            </w:r>
            <w:r w:rsidRPr="009909EF">
              <w:rPr>
                <w:rFonts w:asciiTheme="majorBidi" w:hAnsiTheme="majorBidi" w:cstheme="majorBidi"/>
                <w:sz w:val="24"/>
                <w:szCs w:val="24"/>
              </w:rPr>
              <w:lastRenderedPageBreak/>
              <w:t>according to the availability of (medical supplies) in the market] at least, and for a period of at least five (5) years for similar goods.</w:t>
            </w:r>
          </w:p>
          <w:p w14:paraId="7DB95D86" w14:textId="77777777" w:rsidR="002D5C7B" w:rsidRPr="009909EF" w:rsidRDefault="002D5C7B" w:rsidP="00FE7DB5">
            <w:pPr>
              <w:pStyle w:val="afff"/>
              <w:numPr>
                <w:ilvl w:val="0"/>
                <w:numId w:val="54"/>
              </w:numPr>
              <w:rPr>
                <w:rFonts w:asciiTheme="majorBidi" w:hAnsiTheme="majorBidi" w:cstheme="majorBidi"/>
                <w:sz w:val="24"/>
                <w:szCs w:val="24"/>
              </w:rPr>
            </w:pPr>
            <w:r w:rsidRPr="009909EF">
              <w:rPr>
                <w:rFonts w:asciiTheme="majorBidi" w:hAnsiTheme="majorBidi" w:cstheme="majorBidi"/>
                <w:sz w:val="24"/>
                <w:szCs w:val="24"/>
              </w:rPr>
              <w:t>Have a "Good Manufacturing Practice" certificate according to the World Health Organization's chart of required certificates traveling to international trade, by the competent authority (RA) in the country of manufacture (medical supplies), or have obtained a license from the competent authority of a country that is a member of the Pharmaceuticals Inspection Convention, and has complied with quality standards during the past two (2) years prior to bidding.</w:t>
            </w:r>
          </w:p>
          <w:p w14:paraId="4B45DC75" w14:textId="77777777" w:rsidR="002D5C7B" w:rsidRPr="009909EF" w:rsidRDefault="002D5C7B" w:rsidP="00FE7DB5">
            <w:pPr>
              <w:pStyle w:val="afff"/>
              <w:numPr>
                <w:ilvl w:val="0"/>
                <w:numId w:val="54"/>
              </w:numPr>
              <w:rPr>
                <w:rFonts w:asciiTheme="majorBidi" w:hAnsiTheme="majorBidi" w:cstheme="majorBidi"/>
                <w:sz w:val="24"/>
                <w:szCs w:val="24"/>
              </w:rPr>
            </w:pPr>
            <w:r w:rsidRPr="009909EF">
              <w:rPr>
                <w:rFonts w:asciiTheme="majorBidi" w:hAnsiTheme="majorBidi" w:cstheme="majorBidi"/>
                <w:sz w:val="24"/>
                <w:szCs w:val="24"/>
              </w:rPr>
              <w:t>Details of field quality control facilities, services and a set of tests conducted;</w:t>
            </w:r>
          </w:p>
        </w:tc>
      </w:tr>
      <w:tr w:rsidR="002D5C7B" w14:paraId="0FF46633" w14:textId="77777777" w:rsidTr="009D066B">
        <w:tc>
          <w:tcPr>
            <w:tcW w:w="4500" w:type="dxa"/>
          </w:tcPr>
          <w:p w14:paraId="4AE3C165" w14:textId="77777777" w:rsidR="002D5C7B" w:rsidRPr="009909EF" w:rsidRDefault="002D5C7B" w:rsidP="00FE7DB5">
            <w:pPr>
              <w:jc w:val="both"/>
              <w:rPr>
                <w:rFonts w:ascii="Sakkal Majalla" w:hAnsi="Sakkal Majalla" w:cs="Sakkal Majalla"/>
                <w:sz w:val="24"/>
                <w:szCs w:val="24"/>
                <w:rtl/>
              </w:rPr>
            </w:pPr>
            <w:r w:rsidRPr="009909EF">
              <w:rPr>
                <w:rFonts w:ascii="Sakkal Majalla" w:hAnsi="Sakkal Majalla" w:cs="Sakkal Majalla"/>
                <w:sz w:val="24"/>
                <w:szCs w:val="24"/>
                <w:rtl/>
              </w:rPr>
              <w:lastRenderedPageBreak/>
              <w:t>2)</w:t>
            </w:r>
            <w:r w:rsidRPr="009909EF">
              <w:rPr>
                <w:rFonts w:ascii="Sakkal Majalla" w:hAnsi="Sakkal Majalla" w:cs="Sakkal Majalla"/>
                <w:sz w:val="24"/>
                <w:szCs w:val="24"/>
                <w:rtl/>
              </w:rPr>
              <w:tab/>
              <w:t>في حال عرض مقدم العطاء تقديم (المستلزمات الطبية) المطلوبة، على ان لا يقوم بتصنيعها أو بانتاجها بنفسه، فعندها يتوجب على مقدم العطاء أن:</w:t>
            </w:r>
          </w:p>
        </w:tc>
        <w:tc>
          <w:tcPr>
            <w:tcW w:w="4500" w:type="dxa"/>
          </w:tcPr>
          <w:p w14:paraId="1E7F2D2A" w14:textId="77777777" w:rsidR="002D5C7B" w:rsidRPr="009909EF" w:rsidRDefault="002D5C7B" w:rsidP="00FE7DB5">
            <w:pPr>
              <w:pStyle w:val="afff"/>
              <w:numPr>
                <w:ilvl w:val="0"/>
                <w:numId w:val="53"/>
              </w:numPr>
              <w:rPr>
                <w:rFonts w:asciiTheme="majorBidi" w:hAnsiTheme="majorBidi" w:cstheme="majorBidi"/>
                <w:sz w:val="24"/>
                <w:szCs w:val="24"/>
              </w:rPr>
            </w:pPr>
            <w:r w:rsidRPr="009909EF">
              <w:rPr>
                <w:rFonts w:asciiTheme="majorBidi" w:hAnsiTheme="majorBidi" w:cstheme="majorBidi"/>
                <w:sz w:val="24"/>
                <w:szCs w:val="24"/>
              </w:rPr>
              <w:t>In case the bidder offers to provide the required (medical supplies), provided that he does not manufacture or produce it himself, then the bidder shall:</w:t>
            </w:r>
          </w:p>
        </w:tc>
      </w:tr>
      <w:tr w:rsidR="00D11741" w14:paraId="26FA4968" w14:textId="77777777" w:rsidTr="009D066B">
        <w:tc>
          <w:tcPr>
            <w:tcW w:w="4500" w:type="dxa"/>
          </w:tcPr>
          <w:p w14:paraId="2E016003" w14:textId="77777777" w:rsidR="00D11741" w:rsidRPr="009909EF" w:rsidRDefault="00D11741" w:rsidP="00FE7DB5">
            <w:pPr>
              <w:jc w:val="both"/>
              <w:rPr>
                <w:rFonts w:ascii="Sakkal Majalla" w:hAnsi="Sakkal Majalla" w:cs="Sakkal Majalla"/>
                <w:sz w:val="24"/>
                <w:szCs w:val="24"/>
                <w:rtl/>
              </w:rPr>
            </w:pPr>
            <w:r w:rsidRPr="009909EF">
              <w:rPr>
                <w:rFonts w:ascii="Sakkal Majalla" w:hAnsi="Sakkal Majalla" w:cs="Sakkal Majalla"/>
                <w:sz w:val="24"/>
                <w:szCs w:val="24"/>
                <w:rtl/>
              </w:rPr>
              <w:t>(أ‌)</w:t>
            </w:r>
            <w:r w:rsidRPr="009909EF">
              <w:rPr>
                <w:rFonts w:ascii="Sakkal Majalla" w:hAnsi="Sakkal Majalla" w:cs="Sakkal Majalla"/>
                <w:sz w:val="24"/>
                <w:szCs w:val="24"/>
                <w:rtl/>
              </w:rPr>
              <w:tab/>
              <w:t xml:space="preserve">يكون مخولاً وفق الأصول لبيع  (المستلزمات الطبية) في العراق، وذلك من قبل مصنّع المستلزمات الطبية يستوفي  المقاييس المحددة في البند (1) أعلاه  </w:t>
            </w:r>
          </w:p>
        </w:tc>
        <w:tc>
          <w:tcPr>
            <w:tcW w:w="4500" w:type="dxa"/>
          </w:tcPr>
          <w:p w14:paraId="05CD1063" w14:textId="77777777" w:rsidR="00D11741" w:rsidRPr="009909EF" w:rsidRDefault="00D11741" w:rsidP="00FE7DB5">
            <w:pPr>
              <w:pStyle w:val="afff"/>
              <w:numPr>
                <w:ilvl w:val="0"/>
                <w:numId w:val="55"/>
              </w:numPr>
              <w:rPr>
                <w:rFonts w:asciiTheme="majorBidi" w:hAnsiTheme="majorBidi" w:cstheme="majorBidi"/>
                <w:sz w:val="24"/>
                <w:szCs w:val="24"/>
              </w:rPr>
            </w:pPr>
            <w:r w:rsidRPr="009909EF">
              <w:rPr>
                <w:rFonts w:asciiTheme="majorBidi" w:hAnsiTheme="majorBidi" w:cstheme="majorBidi"/>
                <w:sz w:val="24"/>
                <w:szCs w:val="24"/>
              </w:rPr>
              <w:t xml:space="preserve">Be duly authorized to sell (medical supplies) in Iraq, by the manufacturer of medical supplies that meets the criteria specified in Clause (1) above. </w:t>
            </w:r>
          </w:p>
        </w:tc>
      </w:tr>
      <w:tr w:rsidR="00D11741" w14:paraId="7149377D" w14:textId="77777777" w:rsidTr="009D066B">
        <w:tc>
          <w:tcPr>
            <w:tcW w:w="4500" w:type="dxa"/>
          </w:tcPr>
          <w:p w14:paraId="6ADEF165" w14:textId="77777777" w:rsidR="00D11741" w:rsidRPr="009909EF" w:rsidRDefault="00D11741" w:rsidP="00FE7DB5">
            <w:pPr>
              <w:jc w:val="both"/>
              <w:rPr>
                <w:rFonts w:ascii="Sakkal Majalla" w:hAnsi="Sakkal Majalla" w:cs="Sakkal Majalla"/>
                <w:sz w:val="24"/>
                <w:szCs w:val="24"/>
                <w:rtl/>
              </w:rPr>
            </w:pPr>
            <w:r w:rsidRPr="009909EF">
              <w:rPr>
                <w:rFonts w:ascii="Sakkal Majalla" w:hAnsi="Sakkal Majalla" w:cs="Sakkal Majalla"/>
                <w:sz w:val="24"/>
                <w:szCs w:val="24"/>
                <w:rtl/>
              </w:rPr>
              <w:t>ب – بالاضافة الى ماورد في اعلاه فأن معايير التأهيل :</w:t>
            </w:r>
          </w:p>
        </w:tc>
        <w:tc>
          <w:tcPr>
            <w:tcW w:w="4500" w:type="dxa"/>
          </w:tcPr>
          <w:p w14:paraId="05DFAF00" w14:textId="77777777" w:rsidR="00D11741" w:rsidRPr="009909EF" w:rsidRDefault="00D11741"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B) In addition to the above, the qualification criteria shall be: </w:t>
            </w:r>
          </w:p>
        </w:tc>
      </w:tr>
      <w:tr w:rsidR="00D11741" w14:paraId="65942711" w14:textId="77777777" w:rsidTr="009D066B">
        <w:tc>
          <w:tcPr>
            <w:tcW w:w="4500" w:type="dxa"/>
          </w:tcPr>
          <w:p w14:paraId="20E2A1DC" w14:textId="77777777" w:rsidR="00D11741" w:rsidRPr="009909EF" w:rsidRDefault="00D11741" w:rsidP="00FE7DB5">
            <w:pPr>
              <w:jc w:val="both"/>
              <w:rPr>
                <w:rFonts w:ascii="Sakkal Majalla" w:hAnsi="Sakkal Majalla" w:cs="Sakkal Majalla"/>
                <w:sz w:val="24"/>
                <w:szCs w:val="24"/>
                <w:rtl/>
              </w:rPr>
            </w:pPr>
            <w:r w:rsidRPr="009909EF">
              <w:rPr>
                <w:rFonts w:ascii="Sakkal Majalla" w:hAnsi="Sakkal Majalla" w:cs="Sakkal Majalla"/>
                <w:sz w:val="24"/>
                <w:szCs w:val="24"/>
                <w:rtl/>
              </w:rPr>
              <w:t>1- المواصفات الفنية الدقيقة...</w:t>
            </w:r>
          </w:p>
          <w:p w14:paraId="31683AAE" w14:textId="77777777" w:rsidR="00D11741" w:rsidRPr="009909EF" w:rsidRDefault="00D11741" w:rsidP="00FE7DB5">
            <w:pPr>
              <w:jc w:val="both"/>
              <w:rPr>
                <w:rFonts w:ascii="Sakkal Majalla" w:hAnsi="Sakkal Majalla" w:cs="Sakkal Majalla"/>
                <w:sz w:val="24"/>
                <w:szCs w:val="24"/>
                <w:rtl/>
              </w:rPr>
            </w:pPr>
            <w:r w:rsidRPr="009909EF">
              <w:rPr>
                <w:rFonts w:ascii="Sakkal Majalla" w:hAnsi="Sakkal Majalla" w:cs="Sakkal Majalla"/>
                <w:sz w:val="24"/>
                <w:szCs w:val="24"/>
                <w:rtl/>
              </w:rPr>
              <w:t>( وهي الخصائص التقنية ومقياس (المستلزمات الطبية ) التي تطلبها جهة التعاقد والخدمات المتصلة بها ومدى مطابقتها للمواصفات والتي تسهل عملية تقييم العطاء وتحتوي على مؤشرات واضحة وتتضمن تفاصيل ضروف بيئة العمل لتلك (المستلزمات الطبية ) مثل (الحرارة ، الرطوبة ، ظروف الخزن ....، وغيرها ) ومتطلبات الرزم و التعبئة و التغليف.</w:t>
            </w:r>
          </w:p>
        </w:tc>
        <w:tc>
          <w:tcPr>
            <w:tcW w:w="4500" w:type="dxa"/>
          </w:tcPr>
          <w:p w14:paraId="06A0032D" w14:textId="77777777" w:rsidR="00D11741" w:rsidRPr="009909EF" w:rsidRDefault="00D11741" w:rsidP="00FE7DB5">
            <w:pPr>
              <w:bidi w:val="0"/>
              <w:jc w:val="both"/>
              <w:rPr>
                <w:rFonts w:asciiTheme="majorBidi" w:hAnsiTheme="majorBidi" w:cstheme="majorBidi"/>
                <w:sz w:val="24"/>
                <w:szCs w:val="24"/>
              </w:rPr>
            </w:pPr>
            <w:r w:rsidRPr="009909EF">
              <w:rPr>
                <w:rFonts w:asciiTheme="majorBidi" w:hAnsiTheme="majorBidi" w:cstheme="majorBidi"/>
                <w:sz w:val="24"/>
                <w:szCs w:val="24"/>
              </w:rPr>
              <w:t>1. Accurate technical specifications ...</w:t>
            </w:r>
          </w:p>
          <w:p w14:paraId="43A68048" w14:textId="77777777" w:rsidR="00D11741" w:rsidRPr="009909EF" w:rsidRDefault="00D11741"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These are the technical characteristics and scale of (Medical Supplies) required by the Contracting Entity and related services and their conformity with specifications, which facilitate the evaluation process of the bid and contain clear indicators and include details of the working environment conditions for these (Medical Supplies) such as (temperature, humidity, storage </w:t>
            </w:r>
            <w:r w:rsidRPr="009909EF">
              <w:rPr>
                <w:rFonts w:asciiTheme="majorBidi" w:hAnsiTheme="majorBidi" w:cstheme="majorBidi"/>
                <w:sz w:val="24"/>
                <w:szCs w:val="24"/>
              </w:rPr>
              <w:lastRenderedPageBreak/>
              <w:t>conditions .. .., etc.) and the requirements of packaging, packing and enveloping</w:t>
            </w:r>
          </w:p>
        </w:tc>
      </w:tr>
      <w:tr w:rsidR="00D11741" w14:paraId="5D32F6E5" w14:textId="77777777" w:rsidTr="009D066B">
        <w:tc>
          <w:tcPr>
            <w:tcW w:w="4500" w:type="dxa"/>
          </w:tcPr>
          <w:p w14:paraId="7FAB9A01" w14:textId="77777777" w:rsidR="00D11741" w:rsidRPr="009909EF" w:rsidRDefault="00D11741" w:rsidP="00FE7DB5">
            <w:pPr>
              <w:jc w:val="both"/>
              <w:rPr>
                <w:rFonts w:ascii="Sakkal Majalla" w:hAnsi="Sakkal Majalla" w:cs="Sakkal Majalla"/>
                <w:sz w:val="24"/>
                <w:szCs w:val="24"/>
                <w:rtl/>
              </w:rPr>
            </w:pPr>
            <w:r w:rsidRPr="009909EF">
              <w:rPr>
                <w:rFonts w:ascii="Sakkal Majalla" w:hAnsi="Sakkal Majalla" w:cs="Sakkal Majalla"/>
                <w:sz w:val="24"/>
                <w:szCs w:val="24"/>
                <w:rtl/>
              </w:rPr>
              <w:lastRenderedPageBreak/>
              <w:t xml:space="preserve">2 -  الحسابات الختامية </w:t>
            </w:r>
          </w:p>
          <w:p w14:paraId="7540089A" w14:textId="77777777" w:rsidR="00D11741" w:rsidRPr="009909EF" w:rsidRDefault="00D11741"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  ( تقديم الميزانية العامة المدققة من قبل المدققين القانونيين تعرض الوضع المالي للسنوات (  ) السابقة موضحة الكفاءة المالية و توقعات الارباح المستقبلية لمقدم العطاء ومصادق عليها من قبل مراقب الحسابات).   </w:t>
            </w:r>
          </w:p>
        </w:tc>
        <w:tc>
          <w:tcPr>
            <w:tcW w:w="4500" w:type="dxa"/>
          </w:tcPr>
          <w:p w14:paraId="3497000B" w14:textId="77777777" w:rsidR="00D11741" w:rsidRPr="009909EF" w:rsidRDefault="00D11741" w:rsidP="00FE7DB5">
            <w:pPr>
              <w:bidi w:val="0"/>
              <w:jc w:val="both"/>
              <w:rPr>
                <w:rFonts w:asciiTheme="majorBidi" w:hAnsiTheme="majorBidi" w:cstheme="majorBidi"/>
                <w:sz w:val="24"/>
                <w:szCs w:val="24"/>
              </w:rPr>
            </w:pPr>
            <w:r w:rsidRPr="009909EF">
              <w:rPr>
                <w:rFonts w:asciiTheme="majorBidi" w:hAnsiTheme="majorBidi" w:cstheme="majorBidi"/>
                <w:sz w:val="24"/>
                <w:szCs w:val="24"/>
              </w:rPr>
              <w:t>2. Final accounts</w:t>
            </w:r>
          </w:p>
          <w:p w14:paraId="1FE988D4" w14:textId="77777777" w:rsidR="00D11741" w:rsidRPr="009909EF" w:rsidRDefault="00D11741" w:rsidP="00FE7DB5">
            <w:pPr>
              <w:bidi w:val="0"/>
              <w:jc w:val="both"/>
              <w:rPr>
                <w:rFonts w:asciiTheme="majorBidi" w:hAnsiTheme="majorBidi" w:cstheme="majorBidi"/>
                <w:sz w:val="24"/>
                <w:szCs w:val="24"/>
              </w:rPr>
            </w:pPr>
            <w:r w:rsidRPr="009909EF">
              <w:rPr>
                <w:rFonts w:asciiTheme="majorBidi" w:hAnsiTheme="majorBidi" w:cstheme="majorBidi"/>
                <w:sz w:val="24"/>
                <w:szCs w:val="24"/>
              </w:rPr>
              <w:t>(Submitting the general budget audited by the legal auditors presenting the financial position of the previous years (  ), showing the financial efficiency and future profit forecast of the Bidder and endorsed by the auditor)</w:t>
            </w:r>
          </w:p>
        </w:tc>
      </w:tr>
      <w:tr w:rsidR="00D11741" w14:paraId="256676AE" w14:textId="77777777" w:rsidTr="009D066B">
        <w:tc>
          <w:tcPr>
            <w:tcW w:w="4500" w:type="dxa"/>
          </w:tcPr>
          <w:p w14:paraId="07368CC8" w14:textId="77777777" w:rsidR="00D11741" w:rsidRPr="009909EF" w:rsidRDefault="00D11741"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3- السيولة النقدية </w:t>
            </w:r>
          </w:p>
          <w:p w14:paraId="52C3831C" w14:textId="77777777" w:rsidR="00D11741" w:rsidRPr="009909EF" w:rsidRDefault="00D11741"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على مقدم العطاء توفير الموارد المالية بقيمة عطاءه المقدم (   ) حسب عملة العطاء المطلوب .   </w:t>
            </w:r>
          </w:p>
        </w:tc>
        <w:tc>
          <w:tcPr>
            <w:tcW w:w="4500" w:type="dxa"/>
          </w:tcPr>
          <w:p w14:paraId="3189BAB0" w14:textId="77777777" w:rsidR="00D11741" w:rsidRPr="009909EF" w:rsidRDefault="00D11741" w:rsidP="00FE7DB5">
            <w:pPr>
              <w:bidi w:val="0"/>
              <w:jc w:val="both"/>
              <w:rPr>
                <w:rFonts w:asciiTheme="majorBidi" w:hAnsiTheme="majorBidi" w:cstheme="majorBidi"/>
                <w:sz w:val="24"/>
                <w:szCs w:val="24"/>
              </w:rPr>
            </w:pPr>
            <w:r w:rsidRPr="009909EF">
              <w:rPr>
                <w:rFonts w:asciiTheme="majorBidi" w:hAnsiTheme="majorBidi" w:cstheme="majorBidi"/>
                <w:sz w:val="24"/>
                <w:szCs w:val="24"/>
              </w:rPr>
              <w:t>3. Cash flow</w:t>
            </w:r>
          </w:p>
          <w:p w14:paraId="0BCBD2E6" w14:textId="77777777" w:rsidR="00D11741" w:rsidRPr="009909EF" w:rsidRDefault="00D11741" w:rsidP="00FE7DB5">
            <w:pPr>
              <w:bidi w:val="0"/>
              <w:jc w:val="both"/>
              <w:rPr>
                <w:rFonts w:asciiTheme="majorBidi" w:hAnsiTheme="majorBidi" w:cstheme="majorBidi"/>
                <w:sz w:val="24"/>
                <w:szCs w:val="24"/>
              </w:rPr>
            </w:pPr>
            <w:r w:rsidRPr="009909EF">
              <w:rPr>
                <w:rFonts w:asciiTheme="majorBidi" w:hAnsiTheme="majorBidi" w:cstheme="majorBidi"/>
                <w:sz w:val="24"/>
                <w:szCs w:val="24"/>
              </w:rPr>
              <w:t>The Bidder shall provide the financial resources with the value of its submitted bid (  ) according to the required bid currency.</w:t>
            </w:r>
          </w:p>
        </w:tc>
      </w:tr>
      <w:tr w:rsidR="00D11741" w14:paraId="0761ED5B" w14:textId="77777777" w:rsidTr="009D066B">
        <w:tc>
          <w:tcPr>
            <w:tcW w:w="4500" w:type="dxa"/>
          </w:tcPr>
          <w:p w14:paraId="66E3C2BB" w14:textId="77777777" w:rsidR="00D11741" w:rsidRPr="009909EF" w:rsidRDefault="00D11741"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4- الايراد السنوي </w:t>
            </w:r>
          </w:p>
          <w:p w14:paraId="4AB271C0" w14:textId="77777777" w:rsidR="00D11741" w:rsidRPr="009909EF" w:rsidRDefault="00D11741" w:rsidP="00FE7DB5">
            <w:pPr>
              <w:jc w:val="both"/>
              <w:rPr>
                <w:rFonts w:ascii="Sakkal Majalla" w:hAnsi="Sakkal Majalla" w:cs="Sakkal Majalla"/>
                <w:sz w:val="24"/>
                <w:szCs w:val="24"/>
                <w:rtl/>
              </w:rPr>
            </w:pPr>
            <w:r w:rsidRPr="009909EF">
              <w:rPr>
                <w:rFonts w:ascii="Sakkal Majalla" w:hAnsi="Sakkal Majalla" w:cs="Sakkal Majalla"/>
                <w:sz w:val="24"/>
                <w:szCs w:val="24"/>
                <w:rtl/>
              </w:rPr>
              <w:t>الحد الادنى لمعدل الايراد السنوي ايرادات مقدم العطاء تبلغ (   )عن الاعمال المنفذة للعقود المنجزة او تلك المستمرة خلال السنوات (   )</w:t>
            </w:r>
          </w:p>
        </w:tc>
        <w:tc>
          <w:tcPr>
            <w:tcW w:w="4500" w:type="dxa"/>
          </w:tcPr>
          <w:p w14:paraId="3AC2A938" w14:textId="77777777" w:rsidR="00D11741" w:rsidRPr="009909EF" w:rsidRDefault="00D11741" w:rsidP="00FE7DB5">
            <w:pPr>
              <w:tabs>
                <w:tab w:val="left" w:pos="460"/>
              </w:tabs>
              <w:bidi w:val="0"/>
              <w:jc w:val="both"/>
              <w:rPr>
                <w:rFonts w:asciiTheme="majorBidi" w:hAnsiTheme="majorBidi" w:cstheme="majorBidi"/>
                <w:sz w:val="24"/>
                <w:szCs w:val="24"/>
              </w:rPr>
            </w:pPr>
            <w:r w:rsidRPr="009909EF">
              <w:rPr>
                <w:rFonts w:asciiTheme="majorBidi" w:hAnsiTheme="majorBidi" w:cstheme="majorBidi"/>
                <w:sz w:val="24"/>
                <w:szCs w:val="24"/>
              </w:rPr>
              <w:t>4. Annual revenue</w:t>
            </w:r>
          </w:p>
          <w:p w14:paraId="58E29459" w14:textId="77777777" w:rsidR="00D11741" w:rsidRPr="009909EF" w:rsidRDefault="00D11741" w:rsidP="00FE7DB5">
            <w:pPr>
              <w:bidi w:val="0"/>
              <w:jc w:val="both"/>
              <w:rPr>
                <w:sz w:val="24"/>
                <w:szCs w:val="24"/>
                <w:rtl/>
              </w:rPr>
            </w:pPr>
            <w:r w:rsidRPr="009909EF">
              <w:rPr>
                <w:rFonts w:asciiTheme="majorBidi" w:hAnsiTheme="majorBidi" w:cstheme="majorBidi"/>
                <w:sz w:val="24"/>
                <w:szCs w:val="24"/>
              </w:rPr>
              <w:t>Minimum Annual Revenue Rate, the revenue of the Bidder is (  ) for the works executed for the contracts completed or continuing during the years (  )</w:t>
            </w:r>
          </w:p>
        </w:tc>
      </w:tr>
      <w:tr w:rsidR="00D11741" w14:paraId="07E98942" w14:textId="77777777" w:rsidTr="009D066B">
        <w:tc>
          <w:tcPr>
            <w:tcW w:w="4500" w:type="dxa"/>
          </w:tcPr>
          <w:p w14:paraId="52DB796D" w14:textId="77777777" w:rsidR="00D11741" w:rsidRPr="009909EF" w:rsidRDefault="00D11741"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5- الاعمال المماثلة (الخبرة التخصصية ) </w:t>
            </w:r>
          </w:p>
          <w:p w14:paraId="48CE1B5F" w14:textId="77777777" w:rsidR="00D11741" w:rsidRPr="009909EF" w:rsidRDefault="00D11741"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وتعني الخبرة السابقة في مجال التعاقدات كمجهز للعقود (حدد عدد العقود ) للسنوات (حدد عدد السنوات ) بمبلغ (حدد المبلغ ) .                                      </w:t>
            </w:r>
          </w:p>
        </w:tc>
        <w:tc>
          <w:tcPr>
            <w:tcW w:w="4500" w:type="dxa"/>
          </w:tcPr>
          <w:p w14:paraId="25FCDE02" w14:textId="77777777" w:rsidR="00D11741" w:rsidRPr="009909EF" w:rsidRDefault="00D11741" w:rsidP="00FE7DB5">
            <w:pPr>
              <w:bidi w:val="0"/>
              <w:jc w:val="both"/>
              <w:rPr>
                <w:rFonts w:asciiTheme="majorBidi" w:hAnsiTheme="majorBidi" w:cstheme="majorBidi"/>
                <w:sz w:val="24"/>
                <w:szCs w:val="24"/>
              </w:rPr>
            </w:pPr>
            <w:r w:rsidRPr="009909EF">
              <w:rPr>
                <w:rFonts w:asciiTheme="majorBidi" w:hAnsiTheme="majorBidi" w:cstheme="majorBidi"/>
                <w:sz w:val="24"/>
                <w:szCs w:val="24"/>
              </w:rPr>
              <w:t>5. Similar work (specialized experience)</w:t>
            </w:r>
          </w:p>
          <w:p w14:paraId="70DDCC0A" w14:textId="5EBE6EFE" w:rsidR="00D11741" w:rsidRPr="009909EF" w:rsidRDefault="00D11741"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It is the previous experience in the field of contracting as a supplier of (insert number of contracts) for years (insert number of years) at (insert </w:t>
            </w:r>
            <w:r w:rsidR="00DE5C9C" w:rsidRPr="009909EF">
              <w:rPr>
                <w:rFonts w:asciiTheme="majorBidi" w:hAnsiTheme="majorBidi" w:cstheme="majorBidi"/>
                <w:sz w:val="24"/>
                <w:szCs w:val="24"/>
              </w:rPr>
              <w:t>amount (</w:t>
            </w:r>
            <w:r w:rsidRPr="009909EF">
              <w:rPr>
                <w:rFonts w:asciiTheme="majorBidi" w:hAnsiTheme="majorBidi" w:cstheme="majorBidi"/>
                <w:sz w:val="24"/>
                <w:szCs w:val="24"/>
              </w:rPr>
              <w:t>.</w:t>
            </w:r>
          </w:p>
        </w:tc>
      </w:tr>
      <w:tr w:rsidR="00D11741" w14:paraId="20FB4F1A" w14:textId="77777777" w:rsidTr="009D066B">
        <w:tc>
          <w:tcPr>
            <w:tcW w:w="4500" w:type="dxa"/>
          </w:tcPr>
          <w:p w14:paraId="25435290" w14:textId="77777777" w:rsidR="00D11741" w:rsidRPr="009909EF" w:rsidRDefault="00D11741"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6- (اخل اي معايير اخرى ..........) .   </w:t>
            </w:r>
          </w:p>
        </w:tc>
        <w:tc>
          <w:tcPr>
            <w:tcW w:w="4500" w:type="dxa"/>
          </w:tcPr>
          <w:p w14:paraId="22C330E3" w14:textId="77777777" w:rsidR="00D11741" w:rsidRPr="009909EF" w:rsidRDefault="00D11741" w:rsidP="00FE7DB5">
            <w:pPr>
              <w:bidi w:val="0"/>
              <w:jc w:val="both"/>
              <w:rPr>
                <w:rFonts w:asciiTheme="majorBidi" w:hAnsiTheme="majorBidi" w:cstheme="majorBidi"/>
                <w:sz w:val="24"/>
                <w:szCs w:val="24"/>
              </w:rPr>
            </w:pPr>
            <w:r w:rsidRPr="009909EF">
              <w:rPr>
                <w:rFonts w:asciiTheme="majorBidi" w:hAnsiTheme="majorBidi" w:cstheme="majorBidi"/>
                <w:sz w:val="24"/>
                <w:szCs w:val="24"/>
              </w:rPr>
              <w:t>6. (insert any other criteria ……….)</w:t>
            </w:r>
          </w:p>
          <w:p w14:paraId="35372E63" w14:textId="77777777" w:rsidR="00D11741" w:rsidRPr="009909EF" w:rsidRDefault="00D11741" w:rsidP="00FE7DB5">
            <w:pPr>
              <w:bidi w:val="0"/>
              <w:jc w:val="both"/>
              <w:rPr>
                <w:sz w:val="24"/>
                <w:szCs w:val="24"/>
                <w:rtl/>
              </w:rPr>
            </w:pPr>
          </w:p>
        </w:tc>
      </w:tr>
      <w:tr w:rsidR="00D11741" w:rsidRPr="00D11741" w14:paraId="306C6D9B" w14:textId="77777777" w:rsidTr="009D066B">
        <w:tc>
          <w:tcPr>
            <w:tcW w:w="4500" w:type="dxa"/>
          </w:tcPr>
          <w:p w14:paraId="641668B1" w14:textId="77777777" w:rsidR="00D11741" w:rsidRPr="009909EF" w:rsidRDefault="00D11741" w:rsidP="00FE7DB5">
            <w:pPr>
              <w:jc w:val="both"/>
              <w:rPr>
                <w:rFonts w:ascii="Sakkal Majalla" w:hAnsi="Sakkal Majalla" w:cs="Sakkal Majalla"/>
                <w:sz w:val="24"/>
                <w:szCs w:val="24"/>
                <w:rtl/>
              </w:rPr>
            </w:pPr>
            <w:r w:rsidRPr="009909EF">
              <w:rPr>
                <w:rFonts w:ascii="Sakkal Majalla" w:hAnsi="Sakkal Majalla" w:cs="Sakkal Majalla"/>
                <w:sz w:val="24"/>
                <w:szCs w:val="24"/>
                <w:rtl/>
              </w:rPr>
              <w:t>-</w:t>
            </w:r>
            <w:r w:rsidRPr="009909EF">
              <w:rPr>
                <w:rFonts w:ascii="Sakkal Majalla" w:hAnsi="Sakkal Majalla" w:cs="Sakkal Majalla"/>
                <w:sz w:val="24"/>
                <w:szCs w:val="24"/>
                <w:rtl/>
              </w:rPr>
              <w:tab/>
              <w:t>تطلب الحسابات الختامية اما لاخر سنتين التي تسبق موعد الاعلان عن المناقصة ( وفي حال عدم وجود اعمال منفذة للشركات في اخر سنتين بسبب الازمة المالية فيتم تقديم الحسابات الختامية للسنتين التي تسبق عام 2014 .</w:t>
            </w:r>
          </w:p>
          <w:p w14:paraId="4ABB3CBF" w14:textId="77777777" w:rsidR="00D11741" w:rsidRPr="009909EF" w:rsidRDefault="00D11741" w:rsidP="00FE7DB5">
            <w:pPr>
              <w:jc w:val="both"/>
              <w:rPr>
                <w:rFonts w:ascii="Sakkal Majalla" w:hAnsi="Sakkal Majalla" w:cs="Sakkal Majalla"/>
                <w:sz w:val="24"/>
                <w:szCs w:val="24"/>
                <w:rtl/>
              </w:rPr>
            </w:pPr>
            <w:r w:rsidRPr="009909EF">
              <w:rPr>
                <w:rFonts w:ascii="Sakkal Majalla" w:hAnsi="Sakkal Majalla" w:cs="Sakkal Majalla"/>
                <w:sz w:val="24"/>
                <w:szCs w:val="24"/>
                <w:rtl/>
              </w:rPr>
              <w:t>-</w:t>
            </w:r>
            <w:r w:rsidRPr="009909EF">
              <w:rPr>
                <w:rFonts w:ascii="Sakkal Majalla" w:hAnsi="Sakkal Majalla" w:cs="Sakkal Majalla"/>
                <w:sz w:val="24"/>
                <w:szCs w:val="24"/>
                <w:rtl/>
              </w:rPr>
              <w:tab/>
              <w:t xml:space="preserve">تعرف السيولة النقدية بأنها توضيح المقدرة المالية وتوفير السيولة النقدية وتتراوح قيمتها المالية حسب اذا كانت العقود (كبيرة ، متوسطة ، صغيرة ) من الكلفة التخمينية للعقد المطلوب تنفيذه </w:t>
            </w:r>
          </w:p>
          <w:p w14:paraId="0C163B30" w14:textId="77777777" w:rsidR="00D11741" w:rsidRPr="009909EF" w:rsidRDefault="00D11741" w:rsidP="00FE7DB5">
            <w:pPr>
              <w:jc w:val="both"/>
              <w:rPr>
                <w:rFonts w:ascii="Sakkal Majalla" w:hAnsi="Sakkal Majalla" w:cs="Sakkal Majalla"/>
                <w:sz w:val="24"/>
                <w:szCs w:val="24"/>
                <w:rtl/>
              </w:rPr>
            </w:pPr>
            <w:r w:rsidRPr="009909EF">
              <w:rPr>
                <w:rFonts w:ascii="Sakkal Majalla" w:hAnsi="Sakkal Majalla" w:cs="Sakkal Majalla"/>
                <w:sz w:val="24"/>
                <w:szCs w:val="24"/>
                <w:rtl/>
              </w:rPr>
              <w:t>-</w:t>
            </w:r>
            <w:r w:rsidRPr="009909EF">
              <w:rPr>
                <w:rFonts w:ascii="Sakkal Majalla" w:hAnsi="Sakkal Majalla" w:cs="Sakkal Majalla"/>
                <w:sz w:val="24"/>
                <w:szCs w:val="24"/>
                <w:rtl/>
              </w:rPr>
              <w:tab/>
              <w:t>يطلب الايراد السنوي حسب العقد اذا كان من العقود ( الكبيرة ، المتوسطة ، الصغيرة ) و للسنوات السابقة من التي تتراوح مابين (5-10) سنوات</w:t>
            </w:r>
          </w:p>
        </w:tc>
        <w:tc>
          <w:tcPr>
            <w:tcW w:w="4500" w:type="dxa"/>
          </w:tcPr>
          <w:p w14:paraId="4BE96512" w14:textId="77777777" w:rsidR="00D11741" w:rsidRPr="009909EF" w:rsidRDefault="00D11741" w:rsidP="00FE7DB5">
            <w:pPr>
              <w:bidi w:val="0"/>
              <w:jc w:val="both"/>
              <w:rPr>
                <w:rFonts w:asciiTheme="majorBidi" w:hAnsiTheme="majorBidi" w:cstheme="majorBidi"/>
                <w:sz w:val="24"/>
                <w:szCs w:val="24"/>
              </w:rPr>
            </w:pPr>
            <w:r w:rsidRPr="009909EF">
              <w:rPr>
                <w:rFonts w:asciiTheme="majorBidi" w:hAnsiTheme="majorBidi" w:cstheme="majorBidi"/>
                <w:sz w:val="24"/>
                <w:szCs w:val="24"/>
              </w:rPr>
              <w:t>- Final accounts are required for the last two years prior to the date of Tender advertising. (In the absence of work carried out by companies in the last two years due to the financial crisis, final accounts will be submitted for the two years prior to 2014.</w:t>
            </w:r>
          </w:p>
          <w:p w14:paraId="53D74C10" w14:textId="77777777" w:rsidR="00D11741" w:rsidRPr="009909EF" w:rsidRDefault="00D11741" w:rsidP="00A5474B">
            <w:pPr>
              <w:bidi w:val="0"/>
              <w:jc w:val="both"/>
              <w:rPr>
                <w:rFonts w:asciiTheme="majorBidi" w:hAnsiTheme="majorBidi" w:cstheme="majorBidi"/>
                <w:sz w:val="24"/>
                <w:szCs w:val="24"/>
              </w:rPr>
            </w:pPr>
            <w:r w:rsidRPr="009909EF">
              <w:rPr>
                <w:rFonts w:asciiTheme="majorBidi" w:hAnsiTheme="majorBidi" w:cstheme="majorBidi"/>
                <w:sz w:val="24"/>
                <w:szCs w:val="24"/>
              </w:rPr>
              <w:t xml:space="preserve">- </w:t>
            </w:r>
            <w:r w:rsidR="00A5474B" w:rsidRPr="009909EF">
              <w:rPr>
                <w:rFonts w:asciiTheme="majorBidi" w:hAnsiTheme="majorBidi" w:cstheme="majorBidi"/>
                <w:sz w:val="24"/>
                <w:szCs w:val="24"/>
              </w:rPr>
              <w:t>Cash Flow</w:t>
            </w:r>
            <w:r w:rsidRPr="009909EF">
              <w:rPr>
                <w:rFonts w:asciiTheme="majorBidi" w:hAnsiTheme="majorBidi" w:cstheme="majorBidi"/>
                <w:sz w:val="24"/>
                <w:szCs w:val="24"/>
              </w:rPr>
              <w:t xml:space="preserve"> is defined as the clarification of financial capacity and the provision of cash flow, and its financial value varies according to size of the contracts (large, medium, small) of the estimated cost of the contract to be executed</w:t>
            </w:r>
          </w:p>
          <w:p w14:paraId="058DEA91" w14:textId="77777777" w:rsidR="00D11741" w:rsidRPr="009909EF" w:rsidRDefault="00D11741" w:rsidP="00FE7DB5">
            <w:pPr>
              <w:bidi w:val="0"/>
              <w:jc w:val="both"/>
              <w:rPr>
                <w:sz w:val="24"/>
                <w:szCs w:val="24"/>
                <w:rtl/>
              </w:rPr>
            </w:pPr>
            <w:r w:rsidRPr="009909EF">
              <w:rPr>
                <w:rFonts w:asciiTheme="majorBidi" w:hAnsiTheme="majorBidi" w:cstheme="majorBidi"/>
                <w:sz w:val="24"/>
                <w:szCs w:val="24"/>
              </w:rPr>
              <w:t xml:space="preserve">Annual revenue is required according to the size of the contract (large, medium, small) and for the previous </w:t>
            </w:r>
            <w:proofErr w:type="spellStart"/>
            <w:r w:rsidRPr="009909EF">
              <w:rPr>
                <w:rFonts w:asciiTheme="majorBidi" w:hAnsiTheme="majorBidi" w:cstheme="majorBidi"/>
                <w:sz w:val="24"/>
                <w:szCs w:val="24"/>
              </w:rPr>
              <w:t>years</w:t>
            </w:r>
            <w:proofErr w:type="spellEnd"/>
            <w:r w:rsidRPr="009909EF">
              <w:rPr>
                <w:rFonts w:asciiTheme="majorBidi" w:hAnsiTheme="majorBidi" w:cstheme="majorBidi"/>
                <w:sz w:val="24"/>
                <w:szCs w:val="24"/>
              </w:rPr>
              <w:t xml:space="preserve"> ranging between (5-10).</w:t>
            </w:r>
          </w:p>
        </w:tc>
      </w:tr>
    </w:tbl>
    <w:p w14:paraId="4AB59E3D" w14:textId="77777777" w:rsidR="009D066B" w:rsidRDefault="009D066B" w:rsidP="00CD38DF">
      <w:pPr>
        <w:rPr>
          <w:rtl/>
        </w:rPr>
      </w:pPr>
    </w:p>
    <w:p w14:paraId="34845637" w14:textId="77777777" w:rsidR="009D066B" w:rsidRDefault="009D066B">
      <w:pPr>
        <w:bidi w:val="0"/>
        <w:rPr>
          <w:rtl/>
        </w:rPr>
      </w:pPr>
      <w:r>
        <w:rPr>
          <w:rtl/>
        </w:rPr>
        <w:br w:type="page"/>
      </w:r>
    </w:p>
    <w:tbl>
      <w:tblPr>
        <w:tblStyle w:val="affd"/>
        <w:bidiVisual/>
        <w:tblW w:w="0" w:type="auto"/>
        <w:tblLook w:val="04A0" w:firstRow="1" w:lastRow="0" w:firstColumn="1" w:lastColumn="0" w:noHBand="0" w:noVBand="1"/>
      </w:tblPr>
      <w:tblGrid>
        <w:gridCol w:w="4385"/>
        <w:gridCol w:w="4389"/>
      </w:tblGrid>
      <w:tr w:rsidR="00804BED" w14:paraId="58098A4A" w14:textId="77777777" w:rsidTr="00FE7DB5">
        <w:tc>
          <w:tcPr>
            <w:tcW w:w="4500" w:type="dxa"/>
            <w:shd w:val="clear" w:color="auto" w:fill="D9D9D9" w:themeFill="background1" w:themeFillShade="D9"/>
          </w:tcPr>
          <w:p w14:paraId="53EC3D78" w14:textId="77777777" w:rsidR="00804BED" w:rsidRPr="009909EF" w:rsidRDefault="00804BED" w:rsidP="00FE7DB5">
            <w:pPr>
              <w:jc w:val="both"/>
              <w:rPr>
                <w:rFonts w:ascii="Sakkal Majalla" w:hAnsi="Sakkal Majalla" w:cs="Sakkal Majalla"/>
                <w:b/>
                <w:bCs/>
                <w:sz w:val="28"/>
                <w:szCs w:val="28"/>
                <w:rtl/>
              </w:rPr>
            </w:pPr>
            <w:r w:rsidRPr="009909EF">
              <w:rPr>
                <w:rFonts w:ascii="Sakkal Majalla" w:hAnsi="Sakkal Majalla" w:cs="Sakkal Majalla"/>
                <w:b/>
                <w:bCs/>
                <w:sz w:val="28"/>
                <w:szCs w:val="28"/>
                <w:rtl/>
              </w:rPr>
              <w:lastRenderedPageBreak/>
              <w:t>القسم الرابع: مستندات العطاء</w:t>
            </w:r>
          </w:p>
        </w:tc>
        <w:tc>
          <w:tcPr>
            <w:tcW w:w="4500" w:type="dxa"/>
            <w:shd w:val="clear" w:color="auto" w:fill="D9D9D9" w:themeFill="background1" w:themeFillShade="D9"/>
          </w:tcPr>
          <w:p w14:paraId="28FEF4FE" w14:textId="77777777" w:rsidR="00804BED" w:rsidRPr="009909EF" w:rsidRDefault="00804BED" w:rsidP="00FE7DB5">
            <w:pPr>
              <w:bidi w:val="0"/>
              <w:jc w:val="both"/>
              <w:rPr>
                <w:rFonts w:asciiTheme="majorBidi" w:hAnsiTheme="majorBidi" w:cstheme="majorBidi"/>
                <w:b/>
                <w:bCs/>
                <w:sz w:val="28"/>
                <w:szCs w:val="28"/>
              </w:rPr>
            </w:pPr>
            <w:r w:rsidRPr="009909EF">
              <w:rPr>
                <w:rFonts w:asciiTheme="majorBidi" w:hAnsiTheme="majorBidi" w:cstheme="majorBidi"/>
                <w:b/>
                <w:bCs/>
                <w:sz w:val="28"/>
                <w:szCs w:val="28"/>
              </w:rPr>
              <w:t>Section IV. Bidding Forms</w:t>
            </w:r>
          </w:p>
        </w:tc>
      </w:tr>
      <w:tr w:rsidR="00804BED" w14:paraId="5B16AFD3" w14:textId="77777777" w:rsidTr="009D066B">
        <w:tc>
          <w:tcPr>
            <w:tcW w:w="4500" w:type="dxa"/>
          </w:tcPr>
          <w:p w14:paraId="010B26CF" w14:textId="77777777" w:rsidR="00804BED" w:rsidRPr="009909EF" w:rsidRDefault="00804BED" w:rsidP="00FE7DB5">
            <w:pPr>
              <w:jc w:val="both"/>
              <w:rPr>
                <w:rFonts w:ascii="Sakkal Majalla" w:hAnsi="Sakkal Majalla" w:cs="Sakkal Majalla"/>
                <w:sz w:val="24"/>
                <w:szCs w:val="24"/>
                <w:rtl/>
              </w:rPr>
            </w:pPr>
            <w:r w:rsidRPr="009909EF">
              <w:rPr>
                <w:rFonts w:ascii="Sakkal Majalla" w:hAnsi="Sakkal Majalla" w:cs="Sakkal Majalla"/>
                <w:sz w:val="24"/>
                <w:szCs w:val="24"/>
                <w:rtl/>
              </w:rPr>
              <w:t>إن مستندات العطاء الموجودة في وثائق المناقصة النموذجية للقطاعات التخصصية هذه تقدم نماذج قياسية لعدد من الوثائق الأساسية التي تتبادلها جهة التعاقد مع مقدمي العطاءات خلال عملية المناقصة.</w:t>
            </w:r>
          </w:p>
        </w:tc>
        <w:tc>
          <w:tcPr>
            <w:tcW w:w="4500" w:type="dxa"/>
          </w:tcPr>
          <w:p w14:paraId="23DC7239" w14:textId="77777777" w:rsidR="00804BED" w:rsidRPr="009909EF" w:rsidRDefault="00804BED" w:rsidP="00FE7DB5">
            <w:pPr>
              <w:bidi w:val="0"/>
              <w:jc w:val="both"/>
              <w:rPr>
                <w:rFonts w:asciiTheme="majorBidi" w:hAnsiTheme="majorBidi" w:cstheme="majorBidi"/>
                <w:sz w:val="24"/>
                <w:szCs w:val="24"/>
              </w:rPr>
            </w:pPr>
            <w:r w:rsidRPr="009909EF">
              <w:rPr>
                <w:rFonts w:asciiTheme="majorBidi" w:hAnsiTheme="majorBidi" w:cstheme="majorBidi"/>
                <w:sz w:val="24"/>
                <w:szCs w:val="24"/>
              </w:rPr>
              <w:t>The Bidding Forms  provided in this SSBD provide standard formats for a number of the key documents that the Contracting Entity and Bidders will exchange in the process of bidding.</w:t>
            </w:r>
          </w:p>
        </w:tc>
      </w:tr>
      <w:tr w:rsidR="00804BED" w14:paraId="135F3F7C" w14:textId="77777777" w:rsidTr="009D066B">
        <w:tc>
          <w:tcPr>
            <w:tcW w:w="4500" w:type="dxa"/>
          </w:tcPr>
          <w:p w14:paraId="1064230F" w14:textId="77777777" w:rsidR="00804BED" w:rsidRPr="009909EF" w:rsidRDefault="00804BED" w:rsidP="00FE7DB5">
            <w:pPr>
              <w:jc w:val="both"/>
              <w:rPr>
                <w:rFonts w:ascii="Sakkal Majalla" w:hAnsi="Sakkal Majalla" w:cs="Sakkal Majalla"/>
                <w:sz w:val="24"/>
                <w:szCs w:val="24"/>
                <w:rtl/>
              </w:rPr>
            </w:pPr>
            <w:r w:rsidRPr="009909EF">
              <w:rPr>
                <w:rFonts w:ascii="Sakkal Majalla" w:hAnsi="Sakkal Majalla" w:cs="Sakkal Majalla"/>
                <w:sz w:val="24"/>
                <w:szCs w:val="24"/>
                <w:rtl/>
              </w:rPr>
              <w:t>{على جهة التعاقد إدراج المعلومات المطلوبة في المستندات النموذجية هذه بشكل يتناسب مع متطلبات كل مناقصة، وذلك قبل إطلاق عملية المناقصة. إن المكان المطلوب لإدراج هذه الملاحظات موجود في المساحات المكتوبة   بالاحرف المائلة مع خلفية رمادية اللون والموجودة بين قوسين. إن أية ملاحظات تكون موجهة إلى جهة التعاقد وموجودة بين {    } قوسين والمكتوبة مرفقة بخط وبخلفية باللون الأصفر هي للمعلومات فقط ويجب إزالتها وذلك قبل إصدار وثائق المناقصة.}</w:t>
            </w:r>
          </w:p>
        </w:tc>
        <w:tc>
          <w:tcPr>
            <w:tcW w:w="4500" w:type="dxa"/>
          </w:tcPr>
          <w:p w14:paraId="6CA1B9BC" w14:textId="77777777" w:rsidR="00804BED" w:rsidRPr="009909EF" w:rsidRDefault="00804BED" w:rsidP="00FE7DB5">
            <w:pPr>
              <w:bidi w:val="0"/>
              <w:jc w:val="both"/>
              <w:rPr>
                <w:rFonts w:asciiTheme="majorBidi" w:hAnsiTheme="majorBidi" w:cstheme="majorBidi"/>
                <w:sz w:val="24"/>
                <w:szCs w:val="24"/>
              </w:rPr>
            </w:pPr>
            <w:r w:rsidRPr="009909EF">
              <w:rPr>
                <w:rFonts w:asciiTheme="majorBidi" w:hAnsiTheme="majorBidi" w:cstheme="majorBidi"/>
                <w:sz w:val="24"/>
                <w:szCs w:val="24"/>
              </w:rPr>
              <w:t>{The Contracting Entity shall fill in the Forms with the needed information relevant to each procurement before launching the Bidding Process. The required place for writing this information is under the paragraphs written in Italic style and shaded in grey. Any notes provided to the Contracting Entity which is underlined and shaded in yellow is for information only and shall be deleted before releasing the Bidding documents.}</w:t>
            </w:r>
          </w:p>
        </w:tc>
      </w:tr>
      <w:tr w:rsidR="00804BED" w14:paraId="2CA650F0" w14:textId="77777777" w:rsidTr="009D066B">
        <w:tc>
          <w:tcPr>
            <w:tcW w:w="4500" w:type="dxa"/>
          </w:tcPr>
          <w:p w14:paraId="481337F6" w14:textId="77777777" w:rsidR="00804BED" w:rsidRPr="009909EF" w:rsidRDefault="00804BED" w:rsidP="00FE7DB5">
            <w:pPr>
              <w:jc w:val="both"/>
              <w:rPr>
                <w:rFonts w:ascii="Sakkal Majalla" w:hAnsi="Sakkal Majalla" w:cs="Sakkal Majalla"/>
                <w:sz w:val="24"/>
                <w:szCs w:val="24"/>
                <w:rtl/>
              </w:rPr>
            </w:pPr>
            <w:r w:rsidRPr="009909EF">
              <w:rPr>
                <w:rFonts w:ascii="Sakkal Majalla" w:hAnsi="Sakkal Majalla" w:cs="Sakkal Majalla"/>
                <w:sz w:val="24"/>
                <w:szCs w:val="24"/>
                <w:rtl/>
              </w:rPr>
              <w:t>يملأ مقدم العطاء الجزء الخاص به في النموذج حيث حُدّد بين قوسين أو _______________.</w:t>
            </w:r>
          </w:p>
        </w:tc>
        <w:tc>
          <w:tcPr>
            <w:tcW w:w="4500" w:type="dxa"/>
          </w:tcPr>
          <w:p w14:paraId="2456AFE3" w14:textId="77777777" w:rsidR="00804BED" w:rsidRPr="009909EF" w:rsidRDefault="00804BED"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The Bidder will fill in his part of the form where it is designated between brackets or_________.  </w:t>
            </w:r>
          </w:p>
        </w:tc>
      </w:tr>
      <w:tr w:rsidR="00804BED" w14:paraId="38750A87" w14:textId="77777777" w:rsidTr="009D066B">
        <w:tc>
          <w:tcPr>
            <w:tcW w:w="4500" w:type="dxa"/>
          </w:tcPr>
          <w:p w14:paraId="037BC6E1" w14:textId="77777777" w:rsidR="00804BED" w:rsidRPr="009909EF" w:rsidRDefault="00804BED" w:rsidP="00FE7DB5">
            <w:pPr>
              <w:jc w:val="both"/>
              <w:rPr>
                <w:rFonts w:ascii="Sakkal Majalla" w:hAnsi="Sakkal Majalla" w:cs="Sakkal Majalla"/>
                <w:sz w:val="24"/>
                <w:szCs w:val="24"/>
                <w:rtl/>
              </w:rPr>
            </w:pPr>
            <w:r w:rsidRPr="009909EF">
              <w:rPr>
                <w:rFonts w:ascii="Sakkal Majalla" w:hAnsi="Sakkal Majalla" w:cs="Sakkal Majalla"/>
                <w:sz w:val="24"/>
                <w:szCs w:val="24"/>
                <w:rtl/>
              </w:rPr>
              <w:t>يتوجب على مقدمي العطاءات إكمال هذه المستندات بحسب ما هو مطلوب وتقديمها الى جهة التعاقد من ضمن عطاءاتهم.</w:t>
            </w:r>
          </w:p>
        </w:tc>
        <w:tc>
          <w:tcPr>
            <w:tcW w:w="4500" w:type="dxa"/>
          </w:tcPr>
          <w:p w14:paraId="3E89685A" w14:textId="1A17726A" w:rsidR="00804BED" w:rsidRPr="009909EF" w:rsidRDefault="00804BED" w:rsidP="00FE7DB5">
            <w:pPr>
              <w:bidi w:val="0"/>
              <w:jc w:val="both"/>
              <w:rPr>
                <w:rFonts w:asciiTheme="majorBidi" w:hAnsiTheme="majorBidi" w:cstheme="majorBidi"/>
                <w:sz w:val="24"/>
                <w:szCs w:val="24"/>
              </w:rPr>
            </w:pPr>
            <w:r w:rsidRPr="009909EF">
              <w:rPr>
                <w:rFonts w:asciiTheme="majorBidi" w:hAnsiTheme="majorBidi" w:cstheme="majorBidi"/>
                <w:sz w:val="24"/>
                <w:szCs w:val="24"/>
              </w:rPr>
              <w:t xml:space="preserve">The Bidders shall complete the Forms as indicated on the </w:t>
            </w:r>
            <w:r w:rsidR="00DE5C9C" w:rsidRPr="009909EF">
              <w:rPr>
                <w:rFonts w:asciiTheme="majorBidi" w:hAnsiTheme="majorBidi" w:cstheme="majorBidi"/>
                <w:sz w:val="24"/>
                <w:szCs w:val="24"/>
              </w:rPr>
              <w:t>form and</w:t>
            </w:r>
            <w:r w:rsidRPr="009909EF">
              <w:rPr>
                <w:rFonts w:asciiTheme="majorBidi" w:hAnsiTheme="majorBidi" w:cstheme="majorBidi"/>
                <w:sz w:val="24"/>
                <w:szCs w:val="24"/>
              </w:rPr>
              <w:t xml:space="preserve"> submit them to the Contracting Entity.</w:t>
            </w:r>
          </w:p>
        </w:tc>
      </w:tr>
      <w:tr w:rsidR="00804BED" w14:paraId="2EA9140A" w14:textId="77777777" w:rsidTr="009D066B">
        <w:tc>
          <w:tcPr>
            <w:tcW w:w="4500" w:type="dxa"/>
          </w:tcPr>
          <w:p w14:paraId="7D21C1F8" w14:textId="77777777" w:rsidR="00804BED" w:rsidRPr="009909EF" w:rsidRDefault="00804BED" w:rsidP="00FE7DB5">
            <w:pPr>
              <w:jc w:val="both"/>
              <w:rPr>
                <w:rFonts w:ascii="Sakkal Majalla" w:hAnsi="Sakkal Majalla" w:cs="Sakkal Majalla"/>
                <w:sz w:val="24"/>
                <w:szCs w:val="24"/>
                <w:rtl/>
              </w:rPr>
            </w:pPr>
            <w:r w:rsidRPr="009909EF">
              <w:rPr>
                <w:rFonts w:ascii="Sakkal Majalla" w:hAnsi="Sakkal Majalla" w:cs="Sakkal Majalla"/>
                <w:sz w:val="24"/>
                <w:szCs w:val="24"/>
                <w:rtl/>
              </w:rPr>
              <w:t>1-</w:t>
            </w:r>
            <w:r w:rsidRPr="009909EF">
              <w:rPr>
                <w:rFonts w:ascii="Sakkal Majalla" w:hAnsi="Sakkal Majalla" w:cs="Sakkal Majalla"/>
                <w:sz w:val="24"/>
                <w:szCs w:val="24"/>
                <w:rtl/>
              </w:rPr>
              <w:tab/>
              <w:t>استمارة تقديم العطاء .</w:t>
            </w:r>
          </w:p>
          <w:p w14:paraId="131B3AA3" w14:textId="77777777" w:rsidR="00804BED" w:rsidRPr="009909EF" w:rsidRDefault="00804BED" w:rsidP="00FE7DB5">
            <w:pPr>
              <w:jc w:val="both"/>
              <w:rPr>
                <w:rFonts w:ascii="Sakkal Majalla" w:hAnsi="Sakkal Majalla" w:cs="Sakkal Majalla"/>
                <w:sz w:val="24"/>
                <w:szCs w:val="24"/>
                <w:rtl/>
              </w:rPr>
            </w:pPr>
            <w:r w:rsidRPr="009909EF">
              <w:rPr>
                <w:rFonts w:ascii="Sakkal Majalla" w:hAnsi="Sakkal Majalla" w:cs="Sakkal Majalla"/>
                <w:sz w:val="24"/>
                <w:szCs w:val="24"/>
                <w:rtl/>
              </w:rPr>
              <w:t>2-</w:t>
            </w:r>
            <w:r w:rsidRPr="009909EF">
              <w:rPr>
                <w:rFonts w:ascii="Sakkal Majalla" w:hAnsi="Sakkal Majalla" w:cs="Sakkal Majalla"/>
                <w:sz w:val="24"/>
                <w:szCs w:val="24"/>
                <w:rtl/>
              </w:rPr>
              <w:tab/>
              <w:t>جدول الاسعار ( المستلزمات الطبية ) المحلية او السلع ذات منشأ الاجنبي الموجودة في العراق .</w:t>
            </w:r>
          </w:p>
          <w:p w14:paraId="16A5364A" w14:textId="77777777" w:rsidR="00804BED" w:rsidRPr="009909EF" w:rsidRDefault="00804BED" w:rsidP="00FE7DB5">
            <w:pPr>
              <w:jc w:val="both"/>
              <w:rPr>
                <w:rFonts w:ascii="Sakkal Majalla" w:hAnsi="Sakkal Majalla" w:cs="Sakkal Majalla"/>
                <w:sz w:val="24"/>
                <w:szCs w:val="24"/>
                <w:rtl/>
              </w:rPr>
            </w:pPr>
            <w:r w:rsidRPr="009909EF">
              <w:rPr>
                <w:rFonts w:ascii="Sakkal Majalla" w:hAnsi="Sakkal Majalla" w:cs="Sakkal Majalla"/>
                <w:sz w:val="24"/>
                <w:szCs w:val="24"/>
                <w:rtl/>
              </w:rPr>
              <w:t>3-</w:t>
            </w:r>
            <w:r w:rsidRPr="009909EF">
              <w:rPr>
                <w:rFonts w:ascii="Sakkal Majalla" w:hAnsi="Sakkal Majalla" w:cs="Sakkal Majalla"/>
                <w:sz w:val="24"/>
                <w:szCs w:val="24"/>
                <w:rtl/>
              </w:rPr>
              <w:tab/>
              <w:t>جدول الاسعار ( للمستلزمات الطبية ) التي سيتم استيرادها من خارج العراق .</w:t>
            </w:r>
          </w:p>
          <w:p w14:paraId="5B207BC3" w14:textId="77777777" w:rsidR="00804BED" w:rsidRPr="009909EF" w:rsidRDefault="00804BED" w:rsidP="00FE7DB5">
            <w:pPr>
              <w:jc w:val="both"/>
              <w:rPr>
                <w:rFonts w:ascii="Sakkal Majalla" w:hAnsi="Sakkal Majalla" w:cs="Sakkal Majalla"/>
                <w:sz w:val="24"/>
                <w:szCs w:val="24"/>
                <w:rtl/>
              </w:rPr>
            </w:pPr>
            <w:r w:rsidRPr="009909EF">
              <w:rPr>
                <w:rFonts w:ascii="Sakkal Majalla" w:hAnsi="Sakkal Majalla" w:cs="Sakkal Majalla"/>
                <w:sz w:val="24"/>
                <w:szCs w:val="24"/>
                <w:rtl/>
              </w:rPr>
              <w:t>4-</w:t>
            </w:r>
            <w:r w:rsidRPr="009909EF">
              <w:rPr>
                <w:rFonts w:ascii="Sakkal Majalla" w:hAnsi="Sakkal Majalla" w:cs="Sakkal Majalla"/>
                <w:sz w:val="24"/>
                <w:szCs w:val="24"/>
                <w:rtl/>
              </w:rPr>
              <w:tab/>
              <w:t>تصريح من الجهة (الشركة المصنعة ).</w:t>
            </w:r>
          </w:p>
          <w:p w14:paraId="0838E19A" w14:textId="77777777" w:rsidR="00804BED" w:rsidRPr="009909EF" w:rsidRDefault="00804BED" w:rsidP="00FE7DB5">
            <w:pPr>
              <w:jc w:val="both"/>
              <w:rPr>
                <w:rFonts w:ascii="Sakkal Majalla" w:hAnsi="Sakkal Majalla" w:cs="Sakkal Majalla"/>
                <w:sz w:val="24"/>
                <w:szCs w:val="24"/>
                <w:rtl/>
              </w:rPr>
            </w:pPr>
            <w:r w:rsidRPr="009909EF">
              <w:rPr>
                <w:rFonts w:ascii="Sakkal Majalla" w:hAnsi="Sakkal Majalla" w:cs="Sakkal Majalla"/>
                <w:sz w:val="24"/>
                <w:szCs w:val="24"/>
                <w:rtl/>
              </w:rPr>
              <w:t>5-</w:t>
            </w:r>
            <w:r w:rsidRPr="009909EF">
              <w:rPr>
                <w:rFonts w:ascii="Sakkal Majalla" w:hAnsi="Sakkal Majalla" w:cs="Sakkal Majalla"/>
                <w:sz w:val="24"/>
                <w:szCs w:val="24"/>
                <w:rtl/>
              </w:rPr>
              <w:tab/>
              <w:t>نموذج شهادة حسن اداء.</w:t>
            </w:r>
          </w:p>
        </w:tc>
        <w:tc>
          <w:tcPr>
            <w:tcW w:w="4500" w:type="dxa"/>
          </w:tcPr>
          <w:p w14:paraId="09338ACB" w14:textId="77777777" w:rsidR="00804BED" w:rsidRPr="009909EF" w:rsidRDefault="00804BED" w:rsidP="00FE7DB5">
            <w:pPr>
              <w:bidi w:val="0"/>
              <w:jc w:val="both"/>
              <w:rPr>
                <w:rFonts w:asciiTheme="majorBidi" w:hAnsiTheme="majorBidi" w:cstheme="majorBidi"/>
                <w:sz w:val="24"/>
                <w:szCs w:val="24"/>
              </w:rPr>
            </w:pPr>
            <w:r w:rsidRPr="009909EF">
              <w:rPr>
                <w:rFonts w:asciiTheme="majorBidi" w:hAnsiTheme="majorBidi" w:cstheme="majorBidi"/>
                <w:sz w:val="24"/>
                <w:szCs w:val="24"/>
              </w:rPr>
              <w:t>1. Bid Submission Form.</w:t>
            </w:r>
          </w:p>
          <w:p w14:paraId="196049EB" w14:textId="77777777" w:rsidR="00804BED" w:rsidRPr="009909EF" w:rsidRDefault="00804BED" w:rsidP="00FE7DB5">
            <w:pPr>
              <w:bidi w:val="0"/>
              <w:jc w:val="both"/>
              <w:rPr>
                <w:rFonts w:asciiTheme="majorBidi" w:hAnsiTheme="majorBidi" w:cstheme="majorBidi"/>
                <w:sz w:val="24"/>
                <w:szCs w:val="24"/>
              </w:rPr>
            </w:pPr>
            <w:r w:rsidRPr="009909EF">
              <w:rPr>
                <w:rFonts w:asciiTheme="majorBidi" w:hAnsiTheme="majorBidi" w:cstheme="majorBidi"/>
                <w:sz w:val="24"/>
                <w:szCs w:val="24"/>
              </w:rPr>
              <w:t>2.Price Schedules for domestic (Medical Supplies) or goods of foreign origin available in Iraq.</w:t>
            </w:r>
          </w:p>
          <w:p w14:paraId="1E006A61" w14:textId="77777777" w:rsidR="00804BED" w:rsidRPr="009909EF" w:rsidRDefault="00804BED" w:rsidP="00FE7DB5">
            <w:pPr>
              <w:bidi w:val="0"/>
              <w:jc w:val="both"/>
              <w:rPr>
                <w:rFonts w:asciiTheme="majorBidi" w:hAnsiTheme="majorBidi" w:cstheme="majorBidi"/>
                <w:sz w:val="24"/>
                <w:szCs w:val="24"/>
              </w:rPr>
            </w:pPr>
            <w:r w:rsidRPr="009909EF">
              <w:rPr>
                <w:rFonts w:asciiTheme="majorBidi" w:hAnsiTheme="majorBidi" w:cstheme="majorBidi"/>
                <w:sz w:val="24"/>
                <w:szCs w:val="24"/>
              </w:rPr>
              <w:t>3. Price Schedules for (Medical Supplies) to be imported from Abroad</w:t>
            </w:r>
          </w:p>
          <w:p w14:paraId="10FDD2F3" w14:textId="77777777" w:rsidR="00804BED" w:rsidRPr="009909EF" w:rsidRDefault="00804BED" w:rsidP="00FE7DB5">
            <w:pPr>
              <w:bidi w:val="0"/>
              <w:jc w:val="both"/>
              <w:rPr>
                <w:rFonts w:asciiTheme="majorBidi" w:hAnsiTheme="majorBidi" w:cstheme="majorBidi"/>
                <w:sz w:val="24"/>
                <w:szCs w:val="24"/>
              </w:rPr>
            </w:pPr>
            <w:r w:rsidRPr="009909EF">
              <w:rPr>
                <w:rFonts w:asciiTheme="majorBidi" w:hAnsiTheme="majorBidi" w:cstheme="majorBidi"/>
                <w:sz w:val="24"/>
                <w:szCs w:val="24"/>
              </w:rPr>
              <w:t>4.Price Schedules for annual maintenance contracts after defects warranty period</w:t>
            </w:r>
          </w:p>
          <w:p w14:paraId="7492613B" w14:textId="77777777" w:rsidR="00804BED" w:rsidRPr="009909EF" w:rsidRDefault="00804BED" w:rsidP="00FE7DB5">
            <w:pPr>
              <w:bidi w:val="0"/>
              <w:jc w:val="both"/>
              <w:rPr>
                <w:rFonts w:asciiTheme="majorBidi" w:hAnsiTheme="majorBidi" w:cstheme="majorBidi"/>
                <w:sz w:val="24"/>
                <w:szCs w:val="24"/>
              </w:rPr>
            </w:pPr>
            <w:r w:rsidRPr="009909EF">
              <w:rPr>
                <w:rFonts w:asciiTheme="majorBidi" w:hAnsiTheme="majorBidi" w:cstheme="majorBidi"/>
                <w:sz w:val="24"/>
                <w:szCs w:val="24"/>
              </w:rPr>
              <w:t>5. Sample Form for Performance Statement</w:t>
            </w:r>
          </w:p>
        </w:tc>
      </w:tr>
    </w:tbl>
    <w:p w14:paraId="277283FF" w14:textId="77777777" w:rsidR="009D066B" w:rsidRDefault="009D066B" w:rsidP="00CD38DF">
      <w:pPr>
        <w:rPr>
          <w:rtl/>
        </w:rPr>
      </w:pPr>
    </w:p>
    <w:p w14:paraId="6F3EA899" w14:textId="77777777" w:rsidR="009D066B" w:rsidRDefault="009D066B">
      <w:pPr>
        <w:bidi w:val="0"/>
        <w:rPr>
          <w:rtl/>
        </w:rPr>
      </w:pPr>
      <w:r>
        <w:rPr>
          <w:rtl/>
        </w:rPr>
        <w:br w:type="page"/>
      </w:r>
    </w:p>
    <w:tbl>
      <w:tblPr>
        <w:tblStyle w:val="affd"/>
        <w:bidiVisual/>
        <w:tblW w:w="0" w:type="auto"/>
        <w:tblLook w:val="04A0" w:firstRow="1" w:lastRow="0" w:firstColumn="1" w:lastColumn="0" w:noHBand="0" w:noVBand="1"/>
      </w:tblPr>
      <w:tblGrid>
        <w:gridCol w:w="4389"/>
        <w:gridCol w:w="4385"/>
      </w:tblGrid>
      <w:tr w:rsidR="00364FE5" w14:paraId="684763E5" w14:textId="77777777" w:rsidTr="00FE7DB5">
        <w:tc>
          <w:tcPr>
            <w:tcW w:w="4500" w:type="dxa"/>
            <w:shd w:val="clear" w:color="auto" w:fill="D9D9D9" w:themeFill="background1" w:themeFillShade="D9"/>
          </w:tcPr>
          <w:p w14:paraId="51D6E30D" w14:textId="77777777" w:rsidR="00364FE5" w:rsidRPr="009909EF" w:rsidRDefault="00364FE5" w:rsidP="00FE7DB5">
            <w:pPr>
              <w:jc w:val="both"/>
              <w:rPr>
                <w:rFonts w:ascii="Sakkal Majalla" w:hAnsi="Sakkal Majalla" w:cs="Sakkal Majalla"/>
                <w:b/>
                <w:bCs/>
                <w:sz w:val="28"/>
                <w:szCs w:val="28"/>
                <w:rtl/>
              </w:rPr>
            </w:pPr>
            <w:r w:rsidRPr="009909EF">
              <w:rPr>
                <w:rFonts w:ascii="Sakkal Majalla" w:hAnsi="Sakkal Majalla" w:cs="Sakkal Majalla"/>
                <w:b/>
                <w:bCs/>
                <w:sz w:val="28"/>
                <w:szCs w:val="28"/>
                <w:rtl/>
              </w:rPr>
              <w:lastRenderedPageBreak/>
              <w:t>1.</w:t>
            </w:r>
            <w:r w:rsidRPr="009909EF">
              <w:rPr>
                <w:rFonts w:ascii="Sakkal Majalla" w:hAnsi="Sakkal Majalla" w:cs="Sakkal Majalla"/>
                <w:b/>
                <w:bCs/>
                <w:sz w:val="28"/>
                <w:szCs w:val="28"/>
                <w:rtl/>
              </w:rPr>
              <w:tab/>
              <w:t>استمارة تقديم العطاء</w:t>
            </w:r>
          </w:p>
        </w:tc>
        <w:tc>
          <w:tcPr>
            <w:tcW w:w="4500" w:type="dxa"/>
            <w:shd w:val="clear" w:color="auto" w:fill="D9D9D9" w:themeFill="background1" w:themeFillShade="D9"/>
          </w:tcPr>
          <w:p w14:paraId="3BD15219" w14:textId="77777777" w:rsidR="00364FE5" w:rsidRPr="009909EF" w:rsidRDefault="00B31BD3" w:rsidP="00FE7DB5">
            <w:pPr>
              <w:bidi w:val="0"/>
              <w:jc w:val="both"/>
              <w:rPr>
                <w:b/>
                <w:bCs/>
                <w:sz w:val="28"/>
                <w:szCs w:val="28"/>
                <w:rtl/>
              </w:rPr>
            </w:pPr>
            <w:r w:rsidRPr="009909EF">
              <w:rPr>
                <w:b/>
                <w:bCs/>
                <w:sz w:val="28"/>
                <w:szCs w:val="28"/>
              </w:rPr>
              <w:t>1.Bid Submission Form</w:t>
            </w:r>
          </w:p>
        </w:tc>
      </w:tr>
      <w:tr w:rsidR="00364FE5" w14:paraId="683E9CD8" w14:textId="77777777" w:rsidTr="00364FE5">
        <w:tc>
          <w:tcPr>
            <w:tcW w:w="4500" w:type="dxa"/>
          </w:tcPr>
          <w:p w14:paraId="15D027BA" w14:textId="77777777" w:rsidR="00364FE5" w:rsidRPr="009909EF" w:rsidRDefault="00364FE5" w:rsidP="00FE7DB5">
            <w:pPr>
              <w:jc w:val="both"/>
              <w:rPr>
                <w:rFonts w:ascii="Sakkal Majalla" w:hAnsi="Sakkal Majalla" w:cs="Sakkal Majalla"/>
                <w:sz w:val="24"/>
                <w:szCs w:val="24"/>
                <w:rtl/>
              </w:rPr>
            </w:pPr>
            <w:r w:rsidRPr="009909EF">
              <w:rPr>
                <w:rFonts w:ascii="Sakkal Majalla" w:hAnsi="Sakkal Majalla" w:cs="Sakkal Majalla"/>
                <w:sz w:val="24"/>
                <w:szCs w:val="24"/>
                <w:rtl/>
              </w:rPr>
              <w:t>التاريخ: [ادخل: تاريخ العطاء]</w:t>
            </w:r>
          </w:p>
        </w:tc>
        <w:tc>
          <w:tcPr>
            <w:tcW w:w="4500" w:type="dxa"/>
          </w:tcPr>
          <w:p w14:paraId="6D90D4BF" w14:textId="77777777" w:rsidR="00364FE5" w:rsidRPr="009909EF" w:rsidRDefault="00B31BD3" w:rsidP="00FE7DB5">
            <w:pPr>
              <w:bidi w:val="0"/>
              <w:jc w:val="both"/>
              <w:rPr>
                <w:sz w:val="24"/>
                <w:szCs w:val="24"/>
                <w:rtl/>
              </w:rPr>
            </w:pPr>
            <w:r w:rsidRPr="009909EF">
              <w:rPr>
                <w:sz w:val="24"/>
                <w:szCs w:val="24"/>
              </w:rPr>
              <w:t>Date: [insert: date of bid]</w:t>
            </w:r>
          </w:p>
        </w:tc>
      </w:tr>
      <w:tr w:rsidR="00364FE5" w14:paraId="7E1B9D30" w14:textId="77777777" w:rsidTr="00364FE5">
        <w:tc>
          <w:tcPr>
            <w:tcW w:w="4500" w:type="dxa"/>
          </w:tcPr>
          <w:p w14:paraId="4513F53E" w14:textId="77777777" w:rsidR="00364FE5" w:rsidRPr="009909EF" w:rsidRDefault="00364FE5" w:rsidP="00FE7DB5">
            <w:pPr>
              <w:jc w:val="both"/>
              <w:rPr>
                <w:rFonts w:ascii="Sakkal Majalla" w:hAnsi="Sakkal Majalla" w:cs="Sakkal Majalla"/>
                <w:sz w:val="24"/>
                <w:szCs w:val="24"/>
                <w:rtl/>
              </w:rPr>
            </w:pPr>
            <w:r w:rsidRPr="009909EF">
              <w:rPr>
                <w:rFonts w:ascii="Sakkal Majalla" w:hAnsi="Sakkal Majalla" w:cs="Sakkal Majalla"/>
                <w:sz w:val="24"/>
                <w:szCs w:val="24"/>
                <w:rtl/>
              </w:rPr>
              <w:t>{على جهة التعاقد إدراج: مناقصة رقم: [ادخل الرقم]"}</w:t>
            </w:r>
          </w:p>
        </w:tc>
        <w:tc>
          <w:tcPr>
            <w:tcW w:w="4500" w:type="dxa"/>
          </w:tcPr>
          <w:p w14:paraId="29B41F25" w14:textId="77777777" w:rsidR="00364FE5" w:rsidRPr="009909EF" w:rsidRDefault="00B31BD3" w:rsidP="00FE7DB5">
            <w:pPr>
              <w:bidi w:val="0"/>
              <w:jc w:val="both"/>
              <w:rPr>
                <w:sz w:val="24"/>
                <w:szCs w:val="24"/>
                <w:rtl/>
              </w:rPr>
            </w:pPr>
            <w:r w:rsidRPr="009909EF">
              <w:rPr>
                <w:sz w:val="24"/>
                <w:szCs w:val="24"/>
              </w:rPr>
              <w:t>{The contracting entity shall insert the Tender No.: [insert No.]”}</w:t>
            </w:r>
          </w:p>
        </w:tc>
      </w:tr>
      <w:tr w:rsidR="00364FE5" w14:paraId="136F26BE" w14:textId="77777777" w:rsidTr="00364FE5">
        <w:tc>
          <w:tcPr>
            <w:tcW w:w="4500" w:type="dxa"/>
          </w:tcPr>
          <w:p w14:paraId="046A36F9" w14:textId="77777777" w:rsidR="00364FE5" w:rsidRPr="009909EF" w:rsidRDefault="00364FE5" w:rsidP="00FE7DB5">
            <w:pPr>
              <w:jc w:val="both"/>
              <w:rPr>
                <w:rFonts w:ascii="Sakkal Majalla" w:hAnsi="Sakkal Majalla" w:cs="Sakkal Majalla"/>
                <w:sz w:val="24"/>
                <w:szCs w:val="24"/>
                <w:rtl/>
              </w:rPr>
            </w:pPr>
            <w:r w:rsidRPr="009909EF">
              <w:rPr>
                <w:rFonts w:ascii="Sakkal Majalla" w:hAnsi="Sakkal Majalla" w:cs="Sakkal Majalla"/>
                <w:sz w:val="24"/>
                <w:szCs w:val="24"/>
                <w:rtl/>
              </w:rPr>
              <w:t>كتاب الدعوة رقم: [ادخل الرقم]"}</w:t>
            </w:r>
            <w:r w:rsidRPr="009909EF">
              <w:rPr>
                <w:rFonts w:ascii="Sakkal Majalla" w:hAnsi="Sakkal Majalla" w:cs="Sakkal Majalla"/>
                <w:sz w:val="24"/>
                <w:szCs w:val="24"/>
                <w:rtl/>
              </w:rPr>
              <w:tab/>
              <w:t xml:space="preserve">  </w:t>
            </w:r>
          </w:p>
        </w:tc>
        <w:tc>
          <w:tcPr>
            <w:tcW w:w="4500" w:type="dxa"/>
          </w:tcPr>
          <w:p w14:paraId="79CB9DBC" w14:textId="77777777" w:rsidR="00364FE5" w:rsidRPr="009909EF" w:rsidRDefault="00354FFA" w:rsidP="00FE7DB5">
            <w:pPr>
              <w:bidi w:val="0"/>
              <w:jc w:val="both"/>
              <w:rPr>
                <w:sz w:val="24"/>
                <w:szCs w:val="24"/>
                <w:rtl/>
              </w:rPr>
            </w:pPr>
            <w:r w:rsidRPr="009909EF">
              <w:rPr>
                <w:sz w:val="24"/>
                <w:szCs w:val="24"/>
              </w:rPr>
              <w:t>IFB Number: [insert number]”}</w:t>
            </w:r>
          </w:p>
        </w:tc>
      </w:tr>
      <w:tr w:rsidR="00354FFA" w14:paraId="047862F1" w14:textId="77777777" w:rsidTr="00364FE5">
        <w:tc>
          <w:tcPr>
            <w:tcW w:w="4500" w:type="dxa"/>
          </w:tcPr>
          <w:p w14:paraId="2A2DFACD" w14:textId="77777777" w:rsidR="00354FFA" w:rsidRPr="009909EF" w:rsidRDefault="00354FFA" w:rsidP="00FE7DB5">
            <w:pPr>
              <w:jc w:val="both"/>
              <w:rPr>
                <w:rFonts w:ascii="Sakkal Majalla" w:hAnsi="Sakkal Majalla" w:cs="Sakkal Majalla"/>
                <w:sz w:val="24"/>
                <w:szCs w:val="24"/>
                <w:rtl/>
              </w:rPr>
            </w:pPr>
            <w:r w:rsidRPr="009909EF">
              <w:rPr>
                <w:rFonts w:ascii="Sakkal Majalla" w:hAnsi="Sakkal Majalla" w:cs="Sakkal Majalla"/>
                <w:sz w:val="24"/>
                <w:szCs w:val="24"/>
                <w:rtl/>
              </w:rPr>
              <w:t>الى: {على جهة التعاقد إدراج:} [اسم وعنوان جهة التعاقد]</w:t>
            </w:r>
          </w:p>
        </w:tc>
        <w:tc>
          <w:tcPr>
            <w:tcW w:w="4500" w:type="dxa"/>
          </w:tcPr>
          <w:p w14:paraId="40FB51A8" w14:textId="0D8CE97B" w:rsidR="00354FFA" w:rsidRPr="009909EF" w:rsidRDefault="00354FFA" w:rsidP="00FE7DB5">
            <w:pPr>
              <w:bidi w:val="0"/>
              <w:jc w:val="both"/>
              <w:rPr>
                <w:sz w:val="24"/>
                <w:szCs w:val="24"/>
              </w:rPr>
            </w:pPr>
            <w:r w:rsidRPr="009909EF">
              <w:rPr>
                <w:sz w:val="24"/>
                <w:szCs w:val="24"/>
              </w:rPr>
              <w:t xml:space="preserve">To: </w:t>
            </w:r>
            <w:r w:rsidR="00DE5C9C" w:rsidRPr="009909EF">
              <w:rPr>
                <w:sz w:val="24"/>
                <w:szCs w:val="24"/>
              </w:rPr>
              <w:t>{The</w:t>
            </w:r>
            <w:r w:rsidRPr="009909EF">
              <w:rPr>
                <w:sz w:val="24"/>
                <w:szCs w:val="24"/>
              </w:rPr>
              <w:t xml:space="preserve"> Contracting Entity shall insert: [Name and address of Contracting Entity]}</w:t>
            </w:r>
          </w:p>
        </w:tc>
      </w:tr>
      <w:tr w:rsidR="00354FFA" w14:paraId="6C41ED99" w14:textId="77777777" w:rsidTr="00364FE5">
        <w:tc>
          <w:tcPr>
            <w:tcW w:w="4500" w:type="dxa"/>
          </w:tcPr>
          <w:p w14:paraId="197860EA" w14:textId="77777777" w:rsidR="00354FFA" w:rsidRPr="009909EF" w:rsidRDefault="00354FFA" w:rsidP="00FE7DB5">
            <w:pPr>
              <w:jc w:val="both"/>
              <w:rPr>
                <w:rFonts w:ascii="Sakkal Majalla" w:hAnsi="Sakkal Majalla" w:cs="Sakkal Majalla"/>
                <w:sz w:val="24"/>
                <w:szCs w:val="24"/>
                <w:rtl/>
              </w:rPr>
            </w:pPr>
            <w:r w:rsidRPr="009909EF">
              <w:rPr>
                <w:rFonts w:ascii="Sakkal Majalla" w:hAnsi="Sakkal Majalla" w:cs="Sakkal Majalla"/>
                <w:sz w:val="24"/>
                <w:szCs w:val="24"/>
                <w:rtl/>
              </w:rPr>
              <w:t>حضرة السيد/السيدة:</w:t>
            </w:r>
          </w:p>
          <w:p w14:paraId="3A2AAEAD" w14:textId="77777777" w:rsidR="00354FFA" w:rsidRPr="009909EF" w:rsidRDefault="00354FFA" w:rsidP="00616E81">
            <w:pPr>
              <w:jc w:val="both"/>
              <w:rPr>
                <w:rFonts w:ascii="Sakkal Majalla" w:hAnsi="Sakkal Majalla" w:cs="Sakkal Majalla"/>
                <w:sz w:val="24"/>
                <w:szCs w:val="24"/>
                <w:rtl/>
              </w:rPr>
            </w:pPr>
            <w:r w:rsidRPr="009909EF">
              <w:rPr>
                <w:rFonts w:ascii="Sakkal Majalla" w:hAnsi="Sakkal Majalla" w:cs="Sakkal Majalla"/>
                <w:sz w:val="24"/>
                <w:szCs w:val="24"/>
                <w:rtl/>
              </w:rPr>
              <w:t>بعد ان قمنا بدراسة وثائق المناقصة، بما فيها التعديلات رقم [ادخل الأرقام]، التي نقرّ باستلامنا اياها، نحن، الموقعون أدناه، نتقدم بعطائنا هذا لتقديم وتسليم (</w:t>
            </w:r>
            <w:r w:rsidR="00616E81" w:rsidRPr="009909EF">
              <w:rPr>
                <w:rFonts w:ascii="Sakkal Majalla" w:hAnsi="Sakkal Majalla" w:cs="Sakkal Majalla" w:hint="cs"/>
                <w:sz w:val="24"/>
                <w:szCs w:val="24"/>
                <w:rtl/>
                <w:lang w:bidi="ar-EG"/>
              </w:rPr>
              <w:t>مستلزمات طبية</w:t>
            </w:r>
            <w:r w:rsidRPr="009909EF">
              <w:rPr>
                <w:rFonts w:ascii="Sakkal Majalla" w:hAnsi="Sakkal Majalla" w:cs="Sakkal Majalla"/>
                <w:sz w:val="24"/>
                <w:szCs w:val="24"/>
                <w:rtl/>
              </w:rPr>
              <w:t>) المطلوبة بموجب العقد المذكور اعلاه وبالإلتزام الكامل بوثائق المناقصة، وذلك بمبلغ:</w:t>
            </w:r>
          </w:p>
        </w:tc>
        <w:tc>
          <w:tcPr>
            <w:tcW w:w="4500" w:type="dxa"/>
          </w:tcPr>
          <w:p w14:paraId="127BE922" w14:textId="77777777" w:rsidR="00354FFA" w:rsidRPr="009909EF" w:rsidRDefault="00354FFA" w:rsidP="00FE7DB5">
            <w:pPr>
              <w:bidi w:val="0"/>
              <w:jc w:val="both"/>
              <w:rPr>
                <w:sz w:val="24"/>
                <w:szCs w:val="24"/>
              </w:rPr>
            </w:pPr>
            <w:r w:rsidRPr="009909EF">
              <w:rPr>
                <w:sz w:val="24"/>
                <w:szCs w:val="24"/>
              </w:rPr>
              <w:t>Dear Sir or Madam:</w:t>
            </w:r>
          </w:p>
          <w:p w14:paraId="36AB7F5D" w14:textId="77777777" w:rsidR="00354FFA" w:rsidRPr="009909EF" w:rsidRDefault="00354FFA" w:rsidP="00FE7DB5">
            <w:pPr>
              <w:bidi w:val="0"/>
              <w:jc w:val="both"/>
              <w:rPr>
                <w:sz w:val="24"/>
                <w:szCs w:val="24"/>
              </w:rPr>
            </w:pPr>
            <w:r w:rsidRPr="009909EF">
              <w:rPr>
                <w:sz w:val="24"/>
                <w:szCs w:val="24"/>
              </w:rPr>
              <w:t>Having examined the Tender Documents, including Addenda Nos. [ insert numbers ], the receipt of which is hereby acknowledged, we, the undersigned, offer to supply and deliver the (Medical Supplies) under the above-named Contract in full conformity with the said Tender Documents for the sum of:</w:t>
            </w:r>
          </w:p>
        </w:tc>
      </w:tr>
      <w:tr w:rsidR="00354FFA" w14:paraId="6AF67DCE" w14:textId="77777777" w:rsidTr="00364FE5">
        <w:tc>
          <w:tcPr>
            <w:tcW w:w="4500" w:type="dxa"/>
          </w:tcPr>
          <w:tbl>
            <w:tblPr>
              <w:tblStyle w:val="affd"/>
              <w:tblpPr w:leftFromText="180" w:rightFromText="180" w:horzAnchor="margin" w:tblpY="353"/>
              <w:tblOverlap w:val="never"/>
              <w:bidiVisual/>
              <w:tblW w:w="0" w:type="auto"/>
              <w:tblLook w:val="04A0" w:firstRow="1" w:lastRow="0" w:firstColumn="1" w:lastColumn="0" w:noHBand="0" w:noVBand="1"/>
            </w:tblPr>
            <w:tblGrid>
              <w:gridCol w:w="585"/>
              <w:gridCol w:w="1839"/>
              <w:gridCol w:w="1739"/>
            </w:tblGrid>
            <w:tr w:rsidR="00354FFA" w:rsidRPr="009909EF" w14:paraId="30CC3703" w14:textId="77777777" w:rsidTr="00A2290C">
              <w:tc>
                <w:tcPr>
                  <w:tcW w:w="585" w:type="dxa"/>
                </w:tcPr>
                <w:p w14:paraId="3844E61E" w14:textId="77777777" w:rsidR="00354FFA" w:rsidRPr="00A2290C" w:rsidRDefault="00354FFA" w:rsidP="00FE7DB5">
                  <w:pPr>
                    <w:jc w:val="both"/>
                    <w:rPr>
                      <w:rFonts w:ascii="Sakkal Majalla" w:hAnsi="Sakkal Majalla" w:cs="Sakkal Majalla"/>
                      <w:sz w:val="28"/>
                      <w:szCs w:val="28"/>
                      <w:rtl/>
                    </w:rPr>
                  </w:pPr>
                </w:p>
              </w:tc>
              <w:tc>
                <w:tcPr>
                  <w:tcW w:w="1839" w:type="dxa"/>
                </w:tcPr>
                <w:p w14:paraId="463CD727" w14:textId="77777777" w:rsidR="00354FFA" w:rsidRPr="00A2290C" w:rsidRDefault="00354FFA" w:rsidP="00FE7DB5">
                  <w:pPr>
                    <w:rPr>
                      <w:rFonts w:ascii="Sakkal Majalla" w:hAnsi="Sakkal Majalla" w:cs="Sakkal Majalla"/>
                      <w:sz w:val="28"/>
                      <w:szCs w:val="28"/>
                      <w:rtl/>
                    </w:rPr>
                  </w:pPr>
                  <w:r w:rsidRPr="00A2290C">
                    <w:rPr>
                      <w:rFonts w:ascii="Sakkal Majalla" w:hAnsi="Sakkal Majalla" w:cs="Sakkal Majalla"/>
                      <w:sz w:val="28"/>
                      <w:szCs w:val="28"/>
                      <w:rtl/>
                    </w:rPr>
                    <w:t>[ ادخل: القيمة بالدينار العراقي بالكلمات ]</w:t>
                  </w:r>
                </w:p>
              </w:tc>
              <w:tc>
                <w:tcPr>
                  <w:tcW w:w="1739" w:type="dxa"/>
                </w:tcPr>
                <w:p w14:paraId="2716CD3C" w14:textId="77777777" w:rsidR="00354FFA" w:rsidRPr="00A2290C" w:rsidRDefault="00004CF6" w:rsidP="00004CF6">
                  <w:pPr>
                    <w:rPr>
                      <w:rFonts w:ascii="Sakkal Majalla" w:hAnsi="Sakkal Majalla" w:cs="Sakkal Majalla"/>
                      <w:sz w:val="28"/>
                      <w:szCs w:val="28"/>
                      <w:rtl/>
                    </w:rPr>
                  </w:pPr>
                  <w:r w:rsidRPr="00A2290C">
                    <w:rPr>
                      <w:rFonts w:ascii="Sakkal Majalla" w:hAnsi="Sakkal Majalla" w:cs="Sakkal Majalla"/>
                      <w:sz w:val="28"/>
                      <w:szCs w:val="28"/>
                    </w:rPr>
                    <w:t>)</w:t>
                  </w:r>
                  <w:r w:rsidR="00354FFA" w:rsidRPr="00A2290C">
                    <w:rPr>
                      <w:rFonts w:ascii="Sakkal Majalla" w:hAnsi="Sakkal Majalla" w:cs="Sakkal Majalla"/>
                      <w:sz w:val="28"/>
                      <w:szCs w:val="28"/>
                      <w:rtl/>
                    </w:rPr>
                    <w:t>[ ادخل: القيمة بالدينار العراقي بالأرقام ]</w:t>
                  </w:r>
                  <w:r w:rsidRPr="00A2290C">
                    <w:rPr>
                      <w:rFonts w:ascii="Sakkal Majalla" w:hAnsi="Sakkal Majalla" w:cs="Sakkal Majalla"/>
                      <w:sz w:val="28"/>
                      <w:szCs w:val="28"/>
                    </w:rPr>
                    <w:t>(</w:t>
                  </w:r>
                </w:p>
              </w:tc>
            </w:tr>
            <w:tr w:rsidR="00354FFA" w:rsidRPr="009909EF" w14:paraId="7E940092" w14:textId="77777777" w:rsidTr="00A2290C">
              <w:tc>
                <w:tcPr>
                  <w:tcW w:w="585" w:type="dxa"/>
                </w:tcPr>
                <w:p w14:paraId="25673B1E" w14:textId="77777777" w:rsidR="00354FFA" w:rsidRPr="00A2290C" w:rsidRDefault="00354FFA" w:rsidP="00FE7DB5">
                  <w:pPr>
                    <w:jc w:val="both"/>
                    <w:rPr>
                      <w:rFonts w:ascii="Sakkal Majalla" w:hAnsi="Sakkal Majalla" w:cs="Sakkal Majalla"/>
                      <w:sz w:val="28"/>
                      <w:szCs w:val="28"/>
                      <w:rtl/>
                    </w:rPr>
                  </w:pPr>
                  <w:r w:rsidRPr="00A2290C">
                    <w:rPr>
                      <w:rFonts w:ascii="Sakkal Majalla" w:hAnsi="Sakkal Majalla" w:cs="Sakkal Majalla"/>
                      <w:sz w:val="28"/>
                      <w:szCs w:val="28"/>
                      <w:rtl/>
                    </w:rPr>
                    <w:t>زائد</w:t>
                  </w:r>
                </w:p>
              </w:tc>
              <w:tc>
                <w:tcPr>
                  <w:tcW w:w="1839" w:type="dxa"/>
                </w:tcPr>
                <w:p w14:paraId="0453BD40" w14:textId="77777777" w:rsidR="00354FFA" w:rsidRPr="00A2290C" w:rsidRDefault="00354FFA" w:rsidP="00FE7DB5">
                  <w:pPr>
                    <w:rPr>
                      <w:rFonts w:ascii="Sakkal Majalla" w:hAnsi="Sakkal Majalla" w:cs="Sakkal Majalla"/>
                      <w:sz w:val="28"/>
                      <w:szCs w:val="28"/>
                      <w:rtl/>
                    </w:rPr>
                  </w:pPr>
                  <w:r w:rsidRPr="00A2290C">
                    <w:rPr>
                      <w:rFonts w:ascii="Sakkal Majalla" w:hAnsi="Sakkal Majalla" w:cs="Sakkal Majalla"/>
                      <w:sz w:val="28"/>
                      <w:szCs w:val="28"/>
                      <w:rtl/>
                    </w:rPr>
                    <w:t>[ ادخل: القيمة بالدولار الاميركي بالكلمات ]</w:t>
                  </w:r>
                </w:p>
              </w:tc>
              <w:tc>
                <w:tcPr>
                  <w:tcW w:w="1739" w:type="dxa"/>
                </w:tcPr>
                <w:p w14:paraId="1B900171" w14:textId="77777777" w:rsidR="00354FFA" w:rsidRPr="00A2290C" w:rsidRDefault="00004CF6" w:rsidP="00004CF6">
                  <w:pPr>
                    <w:rPr>
                      <w:rFonts w:ascii="Sakkal Majalla" w:hAnsi="Sakkal Majalla" w:cs="Sakkal Majalla"/>
                      <w:sz w:val="28"/>
                      <w:szCs w:val="28"/>
                      <w:rtl/>
                    </w:rPr>
                  </w:pPr>
                  <w:r w:rsidRPr="00A2290C">
                    <w:rPr>
                      <w:rFonts w:ascii="Sakkal Majalla" w:hAnsi="Sakkal Majalla" w:cs="Sakkal Majalla"/>
                      <w:sz w:val="28"/>
                      <w:szCs w:val="28"/>
                    </w:rPr>
                    <w:t>)</w:t>
                  </w:r>
                  <w:r w:rsidR="00354FFA" w:rsidRPr="00A2290C">
                    <w:rPr>
                      <w:rFonts w:ascii="Sakkal Majalla" w:hAnsi="Sakkal Majalla" w:cs="Sakkal Majalla"/>
                      <w:sz w:val="28"/>
                      <w:szCs w:val="28"/>
                      <w:rtl/>
                    </w:rPr>
                    <w:t>[ ادخل: القيمة بالدولار الاميركي بالأرقام ]</w:t>
                  </w:r>
                  <w:r w:rsidRPr="00A2290C">
                    <w:rPr>
                      <w:rFonts w:ascii="Sakkal Majalla" w:hAnsi="Sakkal Majalla" w:cs="Sakkal Majalla"/>
                      <w:sz w:val="28"/>
                      <w:szCs w:val="28"/>
                    </w:rPr>
                    <w:t>(</w:t>
                  </w:r>
                </w:p>
              </w:tc>
            </w:tr>
            <w:tr w:rsidR="00354FFA" w:rsidRPr="009909EF" w14:paraId="3C230414" w14:textId="77777777" w:rsidTr="00A2290C">
              <w:tc>
                <w:tcPr>
                  <w:tcW w:w="585" w:type="dxa"/>
                </w:tcPr>
                <w:p w14:paraId="0EE6EDE8" w14:textId="77777777" w:rsidR="00354FFA" w:rsidRPr="00A2290C" w:rsidRDefault="00354FFA" w:rsidP="00FE7DB5">
                  <w:pPr>
                    <w:jc w:val="both"/>
                    <w:rPr>
                      <w:rFonts w:ascii="Sakkal Majalla" w:hAnsi="Sakkal Majalla" w:cs="Sakkal Majalla"/>
                      <w:sz w:val="28"/>
                      <w:szCs w:val="28"/>
                      <w:rtl/>
                    </w:rPr>
                  </w:pPr>
                  <w:r w:rsidRPr="00A2290C">
                    <w:rPr>
                      <w:rFonts w:ascii="Sakkal Majalla" w:hAnsi="Sakkal Majalla" w:cs="Sakkal Majalla"/>
                      <w:sz w:val="28"/>
                      <w:szCs w:val="28"/>
                      <w:rtl/>
                    </w:rPr>
                    <w:t>زائد</w:t>
                  </w:r>
                </w:p>
              </w:tc>
              <w:tc>
                <w:tcPr>
                  <w:tcW w:w="1839" w:type="dxa"/>
                </w:tcPr>
                <w:p w14:paraId="4C41A357" w14:textId="77777777" w:rsidR="00354FFA" w:rsidRPr="00A2290C" w:rsidRDefault="00354FFA" w:rsidP="00FE7DB5">
                  <w:pPr>
                    <w:rPr>
                      <w:rFonts w:ascii="Sakkal Majalla" w:hAnsi="Sakkal Majalla" w:cs="Sakkal Majalla"/>
                      <w:sz w:val="28"/>
                      <w:szCs w:val="28"/>
                      <w:rtl/>
                    </w:rPr>
                  </w:pPr>
                  <w:r w:rsidRPr="00A2290C">
                    <w:rPr>
                      <w:rFonts w:ascii="Sakkal Majalla" w:hAnsi="Sakkal Majalla" w:cs="Sakkal Majalla"/>
                      <w:sz w:val="28"/>
                      <w:szCs w:val="28"/>
                      <w:rtl/>
                    </w:rPr>
                    <w:t>[ ادخل: القيمة باليورو بالكلمات ]</w:t>
                  </w:r>
                </w:p>
              </w:tc>
              <w:tc>
                <w:tcPr>
                  <w:tcW w:w="1739" w:type="dxa"/>
                </w:tcPr>
                <w:p w14:paraId="0D241414" w14:textId="77777777" w:rsidR="00354FFA" w:rsidRPr="00A2290C" w:rsidRDefault="00004CF6" w:rsidP="00004CF6">
                  <w:pPr>
                    <w:rPr>
                      <w:rFonts w:ascii="Sakkal Majalla" w:hAnsi="Sakkal Majalla" w:cs="Sakkal Majalla"/>
                      <w:sz w:val="28"/>
                      <w:szCs w:val="28"/>
                      <w:rtl/>
                    </w:rPr>
                  </w:pPr>
                  <w:r w:rsidRPr="00A2290C">
                    <w:rPr>
                      <w:rFonts w:ascii="Sakkal Majalla" w:hAnsi="Sakkal Majalla" w:cs="Sakkal Majalla"/>
                      <w:sz w:val="28"/>
                      <w:szCs w:val="28"/>
                    </w:rPr>
                    <w:t>)</w:t>
                  </w:r>
                  <w:r w:rsidR="00354FFA" w:rsidRPr="00A2290C">
                    <w:rPr>
                      <w:rFonts w:ascii="Sakkal Majalla" w:hAnsi="Sakkal Majalla" w:cs="Sakkal Majalla"/>
                      <w:sz w:val="28"/>
                      <w:szCs w:val="28"/>
                      <w:rtl/>
                    </w:rPr>
                    <w:t>[ ادخل: القيمة باليورو بالأرقام ]</w:t>
                  </w:r>
                  <w:r w:rsidRPr="00A2290C">
                    <w:rPr>
                      <w:rFonts w:ascii="Sakkal Majalla" w:hAnsi="Sakkal Majalla" w:cs="Sakkal Majalla"/>
                      <w:sz w:val="28"/>
                      <w:szCs w:val="28"/>
                    </w:rPr>
                    <w:t>(</w:t>
                  </w:r>
                </w:p>
              </w:tc>
            </w:tr>
          </w:tbl>
          <w:p w14:paraId="266051AD" w14:textId="77777777" w:rsidR="00354FFA" w:rsidRPr="009909EF" w:rsidRDefault="00354FFA" w:rsidP="00FE7DB5">
            <w:pPr>
              <w:jc w:val="both"/>
              <w:rPr>
                <w:rFonts w:ascii="Sakkal Majalla" w:hAnsi="Sakkal Majalla" w:cs="Sakkal Majalla"/>
                <w:sz w:val="24"/>
                <w:szCs w:val="24"/>
                <w:rtl/>
              </w:rPr>
            </w:pPr>
          </w:p>
        </w:tc>
        <w:tc>
          <w:tcPr>
            <w:tcW w:w="4500" w:type="dxa"/>
          </w:tcPr>
          <w:p w14:paraId="582A2E97" w14:textId="77777777" w:rsidR="00354FFA" w:rsidRPr="009909EF" w:rsidRDefault="00354FFA" w:rsidP="00FE7DB5">
            <w:pPr>
              <w:bidi w:val="0"/>
              <w:jc w:val="both"/>
              <w:rPr>
                <w:sz w:val="24"/>
                <w:szCs w:val="24"/>
              </w:rPr>
            </w:pPr>
          </w:p>
          <w:tbl>
            <w:tblPr>
              <w:tblStyle w:val="affd"/>
              <w:bidiVisual/>
              <w:tblW w:w="0" w:type="auto"/>
              <w:tblLook w:val="04A0" w:firstRow="1" w:lastRow="0" w:firstColumn="1" w:lastColumn="0" w:noHBand="0" w:noVBand="1"/>
            </w:tblPr>
            <w:tblGrid>
              <w:gridCol w:w="1398"/>
              <w:gridCol w:w="1391"/>
              <w:gridCol w:w="1370"/>
            </w:tblGrid>
            <w:tr w:rsidR="00FD3215" w:rsidRPr="009909EF" w14:paraId="20DB1C4C" w14:textId="77777777" w:rsidTr="00FE7DB5">
              <w:tc>
                <w:tcPr>
                  <w:tcW w:w="1423" w:type="dxa"/>
                </w:tcPr>
                <w:p w14:paraId="654A4167" w14:textId="77777777" w:rsidR="00FD3215" w:rsidRPr="009909EF" w:rsidRDefault="00FD3215" w:rsidP="00FE7DB5">
                  <w:pPr>
                    <w:bidi w:val="0"/>
                    <w:rPr>
                      <w:color w:val="000000"/>
                      <w:sz w:val="24"/>
                      <w:szCs w:val="24"/>
                    </w:rPr>
                  </w:pPr>
                  <w:r w:rsidRPr="009909EF">
                    <w:rPr>
                      <w:color w:val="000000"/>
                      <w:sz w:val="24"/>
                      <w:szCs w:val="24"/>
                    </w:rPr>
                    <w:t>([ insert: amount of “Iraqi Dinar” in figures ])</w:t>
                  </w:r>
                </w:p>
              </w:tc>
              <w:tc>
                <w:tcPr>
                  <w:tcW w:w="1423" w:type="dxa"/>
                </w:tcPr>
                <w:p w14:paraId="6CBBF17E" w14:textId="77777777" w:rsidR="00FD3215" w:rsidRPr="009909EF" w:rsidRDefault="00FD3215" w:rsidP="00FE7DB5">
                  <w:pPr>
                    <w:bidi w:val="0"/>
                    <w:rPr>
                      <w:color w:val="000000"/>
                      <w:sz w:val="24"/>
                      <w:szCs w:val="24"/>
                    </w:rPr>
                  </w:pPr>
                  <w:r w:rsidRPr="009909EF">
                    <w:rPr>
                      <w:color w:val="000000"/>
                      <w:sz w:val="24"/>
                      <w:szCs w:val="24"/>
                    </w:rPr>
                    <w:t>[ insert: amount of “Iraqi Dinar” in words ]</w:t>
                  </w:r>
                </w:p>
              </w:tc>
              <w:tc>
                <w:tcPr>
                  <w:tcW w:w="1423" w:type="dxa"/>
                </w:tcPr>
                <w:p w14:paraId="012C7041" w14:textId="77777777" w:rsidR="00FD3215" w:rsidRPr="009909EF" w:rsidRDefault="00FD3215" w:rsidP="00FE7DB5">
                  <w:pPr>
                    <w:bidi w:val="0"/>
                    <w:jc w:val="both"/>
                    <w:rPr>
                      <w:sz w:val="24"/>
                      <w:szCs w:val="24"/>
                      <w:rtl/>
                    </w:rPr>
                  </w:pPr>
                </w:p>
              </w:tc>
            </w:tr>
            <w:tr w:rsidR="00FD3215" w:rsidRPr="009909EF" w14:paraId="6AED3A1D" w14:textId="77777777" w:rsidTr="00FE7DB5">
              <w:tc>
                <w:tcPr>
                  <w:tcW w:w="1423" w:type="dxa"/>
                </w:tcPr>
                <w:p w14:paraId="10D9494F" w14:textId="77777777" w:rsidR="00FD3215" w:rsidRPr="009909EF" w:rsidRDefault="00FD3215" w:rsidP="00FE7DB5">
                  <w:pPr>
                    <w:bidi w:val="0"/>
                    <w:rPr>
                      <w:sz w:val="24"/>
                      <w:szCs w:val="24"/>
                      <w:rtl/>
                    </w:rPr>
                  </w:pPr>
                  <w:r w:rsidRPr="009909EF">
                    <w:rPr>
                      <w:sz w:val="24"/>
                      <w:szCs w:val="24"/>
                      <w:rtl/>
                    </w:rPr>
                    <w:t xml:space="preserve">([ </w:t>
                  </w:r>
                  <w:r w:rsidRPr="009909EF">
                    <w:rPr>
                      <w:sz w:val="24"/>
                      <w:szCs w:val="24"/>
                    </w:rPr>
                    <w:t>insert: amount of “US Dollar” in figures</w:t>
                  </w:r>
                  <w:r w:rsidRPr="009909EF">
                    <w:rPr>
                      <w:sz w:val="24"/>
                      <w:szCs w:val="24"/>
                      <w:rtl/>
                    </w:rPr>
                    <w:t xml:space="preserve"> ])</w:t>
                  </w:r>
                </w:p>
              </w:tc>
              <w:tc>
                <w:tcPr>
                  <w:tcW w:w="1423" w:type="dxa"/>
                </w:tcPr>
                <w:p w14:paraId="7ADE156E" w14:textId="77777777" w:rsidR="00FD3215" w:rsidRPr="009909EF" w:rsidRDefault="00FD3215" w:rsidP="00FE7DB5">
                  <w:pPr>
                    <w:bidi w:val="0"/>
                    <w:rPr>
                      <w:sz w:val="24"/>
                      <w:szCs w:val="24"/>
                      <w:rtl/>
                    </w:rPr>
                  </w:pPr>
                  <w:r w:rsidRPr="009909EF">
                    <w:rPr>
                      <w:sz w:val="24"/>
                      <w:szCs w:val="24"/>
                      <w:rtl/>
                    </w:rPr>
                    <w:t xml:space="preserve">[ </w:t>
                  </w:r>
                  <w:r w:rsidRPr="009909EF">
                    <w:rPr>
                      <w:sz w:val="24"/>
                      <w:szCs w:val="24"/>
                    </w:rPr>
                    <w:t>insert: amount of “US Dollar” in words</w:t>
                  </w:r>
                  <w:r w:rsidRPr="009909EF">
                    <w:rPr>
                      <w:sz w:val="24"/>
                      <w:szCs w:val="24"/>
                      <w:rtl/>
                    </w:rPr>
                    <w:t xml:space="preserve"> ]</w:t>
                  </w:r>
                </w:p>
              </w:tc>
              <w:tc>
                <w:tcPr>
                  <w:tcW w:w="1423" w:type="dxa"/>
                </w:tcPr>
                <w:p w14:paraId="34E90839" w14:textId="77777777" w:rsidR="00FD3215" w:rsidRPr="009909EF" w:rsidRDefault="00FD3215" w:rsidP="00FE7DB5">
                  <w:pPr>
                    <w:bidi w:val="0"/>
                    <w:jc w:val="both"/>
                    <w:rPr>
                      <w:color w:val="000000"/>
                      <w:sz w:val="24"/>
                      <w:szCs w:val="24"/>
                    </w:rPr>
                  </w:pPr>
                  <w:r w:rsidRPr="009909EF">
                    <w:rPr>
                      <w:color w:val="000000"/>
                      <w:sz w:val="24"/>
                      <w:szCs w:val="24"/>
                    </w:rPr>
                    <w:t>Plus</w:t>
                  </w:r>
                </w:p>
              </w:tc>
            </w:tr>
            <w:tr w:rsidR="00FD3215" w:rsidRPr="009909EF" w14:paraId="202657A2" w14:textId="77777777" w:rsidTr="00FE7DB5">
              <w:tc>
                <w:tcPr>
                  <w:tcW w:w="1423" w:type="dxa"/>
                </w:tcPr>
                <w:p w14:paraId="29DB4859" w14:textId="77777777" w:rsidR="00FD3215" w:rsidRPr="009909EF" w:rsidRDefault="00FD3215" w:rsidP="00FE7DB5">
                  <w:pPr>
                    <w:bidi w:val="0"/>
                    <w:rPr>
                      <w:color w:val="000000"/>
                      <w:sz w:val="24"/>
                      <w:szCs w:val="24"/>
                      <w:rtl/>
                    </w:rPr>
                  </w:pPr>
                  <w:r w:rsidRPr="009909EF">
                    <w:rPr>
                      <w:color w:val="000000"/>
                      <w:sz w:val="24"/>
                      <w:szCs w:val="24"/>
                    </w:rPr>
                    <w:t>([ insert: amount of “Euro” in figures])</w:t>
                  </w:r>
                </w:p>
                <w:p w14:paraId="5C7341B1" w14:textId="77777777" w:rsidR="00FD3215" w:rsidRPr="009909EF" w:rsidRDefault="00FD3215" w:rsidP="00FE7DB5">
                  <w:pPr>
                    <w:bidi w:val="0"/>
                    <w:rPr>
                      <w:sz w:val="24"/>
                      <w:szCs w:val="24"/>
                      <w:rtl/>
                    </w:rPr>
                  </w:pPr>
                </w:p>
              </w:tc>
              <w:tc>
                <w:tcPr>
                  <w:tcW w:w="1423" w:type="dxa"/>
                </w:tcPr>
                <w:p w14:paraId="4CAC0874" w14:textId="77777777" w:rsidR="00FD3215" w:rsidRPr="009909EF" w:rsidRDefault="00FD3215" w:rsidP="00FE7DB5">
                  <w:pPr>
                    <w:bidi w:val="0"/>
                    <w:rPr>
                      <w:color w:val="000000"/>
                      <w:sz w:val="24"/>
                      <w:szCs w:val="24"/>
                    </w:rPr>
                  </w:pPr>
                  <w:r w:rsidRPr="009909EF">
                    <w:rPr>
                      <w:color w:val="000000"/>
                      <w:sz w:val="24"/>
                      <w:szCs w:val="24"/>
                    </w:rPr>
                    <w:t>[ insert: amount of “Euro” in words ]</w:t>
                  </w:r>
                </w:p>
              </w:tc>
              <w:tc>
                <w:tcPr>
                  <w:tcW w:w="1423" w:type="dxa"/>
                </w:tcPr>
                <w:p w14:paraId="7ECD2C38" w14:textId="77777777" w:rsidR="00FD3215" w:rsidRPr="009909EF" w:rsidRDefault="00FD3215" w:rsidP="00FE7DB5">
                  <w:pPr>
                    <w:bidi w:val="0"/>
                    <w:jc w:val="both"/>
                    <w:rPr>
                      <w:color w:val="000000"/>
                      <w:sz w:val="24"/>
                      <w:szCs w:val="24"/>
                    </w:rPr>
                  </w:pPr>
                  <w:r w:rsidRPr="009909EF">
                    <w:rPr>
                      <w:color w:val="000000"/>
                      <w:sz w:val="24"/>
                      <w:szCs w:val="24"/>
                    </w:rPr>
                    <w:t>Plus</w:t>
                  </w:r>
                </w:p>
              </w:tc>
            </w:tr>
          </w:tbl>
          <w:p w14:paraId="79FC9BEB" w14:textId="77777777" w:rsidR="00354FFA" w:rsidRPr="009909EF" w:rsidRDefault="00354FFA" w:rsidP="00FE7DB5">
            <w:pPr>
              <w:bidi w:val="0"/>
              <w:jc w:val="both"/>
              <w:rPr>
                <w:sz w:val="24"/>
                <w:szCs w:val="24"/>
                <w:rtl/>
              </w:rPr>
            </w:pPr>
          </w:p>
        </w:tc>
      </w:tr>
      <w:tr w:rsidR="004C484E" w14:paraId="2FF8C067" w14:textId="77777777" w:rsidTr="00364FE5">
        <w:tc>
          <w:tcPr>
            <w:tcW w:w="4500" w:type="dxa"/>
          </w:tcPr>
          <w:p w14:paraId="0D45365C"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tc>
        <w:tc>
          <w:tcPr>
            <w:tcW w:w="4500" w:type="dxa"/>
          </w:tcPr>
          <w:p w14:paraId="334317E7" w14:textId="77777777" w:rsidR="004C484E" w:rsidRPr="009909EF" w:rsidRDefault="004C484E" w:rsidP="00FE7DB5">
            <w:pPr>
              <w:bidi w:val="0"/>
              <w:jc w:val="both"/>
              <w:rPr>
                <w:sz w:val="24"/>
                <w:szCs w:val="24"/>
              </w:rPr>
            </w:pPr>
            <w:r w:rsidRPr="009909EF">
              <w:rPr>
                <w:sz w:val="24"/>
                <w:szCs w:val="24"/>
              </w:rPr>
              <w:t>(hereinafter called “the Total Bid Price”) or such other sums as may be determined in accordance with the terms and conditions of the Contract. The above amounts are in accordance with the Price Schedules attached herewith and are made part of this bid.</w:t>
            </w:r>
          </w:p>
        </w:tc>
      </w:tr>
      <w:tr w:rsidR="004C484E" w14:paraId="508E27B6" w14:textId="77777777" w:rsidTr="00364FE5">
        <w:tc>
          <w:tcPr>
            <w:tcW w:w="4500" w:type="dxa"/>
          </w:tcPr>
          <w:p w14:paraId="74F9EDD5"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t>2.</w:t>
            </w:r>
            <w:r w:rsidRPr="009909EF">
              <w:rPr>
                <w:rFonts w:ascii="Sakkal Majalla" w:hAnsi="Sakkal Majalla" w:cs="Sakkal Majalla"/>
                <w:sz w:val="24"/>
                <w:szCs w:val="24"/>
                <w:rtl/>
              </w:rPr>
              <w:tab/>
              <w:t xml:space="preserve">في حال قبول عطائنا، نتعهد بتوصيل وتسليم (المستلزمات الطبية) وفقاً لجدول التنفيذ المحدد في [ادخل "جدول المتطلبات في القسم السادس" او "بحسب ما ورد في </w:t>
            </w:r>
            <w:r w:rsidRPr="009909EF">
              <w:rPr>
                <w:rFonts w:ascii="Sakkal Majalla" w:hAnsi="Sakkal Majalla" w:cs="Sakkal Majalla"/>
                <w:sz w:val="24"/>
                <w:szCs w:val="24"/>
                <w:rtl/>
              </w:rPr>
              <w:lastRenderedPageBreak/>
              <w:t>جدول الأسعار في القسم الرابع"] (يمكن لمقدم العطاء اختيار العبارة المناسبة).</w:t>
            </w:r>
          </w:p>
        </w:tc>
        <w:tc>
          <w:tcPr>
            <w:tcW w:w="4500" w:type="dxa"/>
          </w:tcPr>
          <w:p w14:paraId="3325E9FC" w14:textId="77777777" w:rsidR="004C484E" w:rsidRPr="009909EF" w:rsidRDefault="004C484E" w:rsidP="00FE7DB5">
            <w:pPr>
              <w:tabs>
                <w:tab w:val="left" w:pos="492"/>
              </w:tabs>
              <w:bidi w:val="0"/>
              <w:jc w:val="both"/>
              <w:rPr>
                <w:sz w:val="24"/>
                <w:szCs w:val="24"/>
              </w:rPr>
            </w:pPr>
            <w:r w:rsidRPr="009909EF">
              <w:rPr>
                <w:sz w:val="24"/>
                <w:szCs w:val="24"/>
              </w:rPr>
              <w:lastRenderedPageBreak/>
              <w:t>2.</w:t>
            </w:r>
            <w:r w:rsidRPr="009909EF">
              <w:rPr>
                <w:sz w:val="24"/>
                <w:szCs w:val="24"/>
              </w:rPr>
              <w:tab/>
              <w:t xml:space="preserve">We undertake, if our bid is accepted, to deliver the (Medical Supplies) in accordance with the delivery schedule specified in the [ insert “Schedule of </w:t>
            </w:r>
            <w:r w:rsidRPr="009909EF">
              <w:rPr>
                <w:sz w:val="24"/>
                <w:szCs w:val="24"/>
              </w:rPr>
              <w:lastRenderedPageBreak/>
              <w:t>Requirements in Section-VI” or “as quoted in Price Schedule in Section-IV”] (the Bidder may select as appropriate clause).</w:t>
            </w:r>
            <w:r w:rsidRPr="009909EF">
              <w:rPr>
                <w:sz w:val="24"/>
                <w:szCs w:val="24"/>
              </w:rPr>
              <w:tab/>
            </w:r>
          </w:p>
        </w:tc>
      </w:tr>
      <w:tr w:rsidR="004C484E" w14:paraId="524B576C" w14:textId="77777777" w:rsidTr="00364FE5">
        <w:tc>
          <w:tcPr>
            <w:tcW w:w="4500" w:type="dxa"/>
          </w:tcPr>
          <w:p w14:paraId="78964FAC"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lastRenderedPageBreak/>
              <w:t>3.</w:t>
            </w:r>
            <w:r w:rsidRPr="009909EF">
              <w:rPr>
                <w:rFonts w:ascii="Sakkal Majalla" w:hAnsi="Sakkal Majalla" w:cs="Sakkal Majalla"/>
                <w:sz w:val="24"/>
                <w:szCs w:val="24"/>
                <w:rtl/>
              </w:rPr>
              <w:tab/>
              <w:t>نوافق على جميع الشروط العامة للعقد في القسم السابع والتي اطلعنا عليها بالترابط مع الشروط الخاصة للعقد في القسم الثامن.</w:t>
            </w:r>
          </w:p>
        </w:tc>
        <w:tc>
          <w:tcPr>
            <w:tcW w:w="4500" w:type="dxa"/>
          </w:tcPr>
          <w:p w14:paraId="397B8287" w14:textId="77777777" w:rsidR="004C484E" w:rsidRPr="009909EF" w:rsidRDefault="004C484E" w:rsidP="00FE7DB5">
            <w:pPr>
              <w:bidi w:val="0"/>
              <w:jc w:val="both"/>
              <w:rPr>
                <w:sz w:val="24"/>
                <w:szCs w:val="24"/>
              </w:rPr>
            </w:pPr>
            <w:r w:rsidRPr="009909EF">
              <w:rPr>
                <w:sz w:val="24"/>
                <w:szCs w:val="24"/>
              </w:rPr>
              <w:t>3.</w:t>
            </w:r>
            <w:r w:rsidRPr="009909EF">
              <w:rPr>
                <w:sz w:val="24"/>
                <w:szCs w:val="24"/>
              </w:rPr>
              <w:tab/>
              <w:t>We agree to all General Conditions of Contract in Section-VII read in conjunction with the Special Conditions of Contract in Section-VIII.</w:t>
            </w:r>
          </w:p>
        </w:tc>
      </w:tr>
      <w:tr w:rsidR="004C484E" w14:paraId="5B880D21" w14:textId="77777777" w:rsidTr="00364FE5">
        <w:tc>
          <w:tcPr>
            <w:tcW w:w="4500" w:type="dxa"/>
          </w:tcPr>
          <w:p w14:paraId="2F65B708"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t>4.</w:t>
            </w:r>
            <w:r w:rsidRPr="009909EF">
              <w:rPr>
                <w:rFonts w:ascii="Sakkal Majalla" w:hAnsi="Sakkal Majalla" w:cs="Sakkal Majalla"/>
                <w:sz w:val="24"/>
                <w:szCs w:val="24"/>
                <w:rtl/>
              </w:rPr>
              <w:tab/>
              <w:t>في حال قبول عطائنا، نتعهد بتقديم ضمان الدفعة المقدمة وضمان حسن الأداء بالشكل والقيمة وضمن المدد المحددة في وثائق المناقصة.</w:t>
            </w:r>
          </w:p>
        </w:tc>
        <w:tc>
          <w:tcPr>
            <w:tcW w:w="4500" w:type="dxa"/>
          </w:tcPr>
          <w:p w14:paraId="6C2B7DDA" w14:textId="77777777" w:rsidR="004C484E" w:rsidRPr="009909EF" w:rsidRDefault="004C484E" w:rsidP="00FE7DB5">
            <w:pPr>
              <w:bidi w:val="0"/>
              <w:jc w:val="both"/>
              <w:rPr>
                <w:sz w:val="24"/>
                <w:szCs w:val="24"/>
                <w:rtl/>
              </w:rPr>
            </w:pPr>
            <w:r w:rsidRPr="009909EF">
              <w:rPr>
                <w:sz w:val="24"/>
                <w:szCs w:val="24"/>
              </w:rPr>
              <w:t>4.</w:t>
            </w:r>
            <w:r w:rsidRPr="009909EF">
              <w:rPr>
                <w:sz w:val="24"/>
                <w:szCs w:val="24"/>
              </w:rPr>
              <w:tab/>
              <w:t>If our bid is accepted, we undertake to provide an advance payment guarantees good    performance guarantees in the form, in the amounts, and within the times specified in the Tender Documents.</w:t>
            </w:r>
            <w:r w:rsidRPr="009909EF">
              <w:rPr>
                <w:sz w:val="24"/>
                <w:szCs w:val="24"/>
              </w:rPr>
              <w:tab/>
            </w:r>
          </w:p>
        </w:tc>
      </w:tr>
      <w:tr w:rsidR="004C484E" w14:paraId="2479C1B5" w14:textId="77777777" w:rsidTr="00364FE5">
        <w:tc>
          <w:tcPr>
            <w:tcW w:w="4500" w:type="dxa"/>
          </w:tcPr>
          <w:p w14:paraId="0D6C8B6D"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t>5.</w:t>
            </w:r>
            <w:r w:rsidRPr="009909EF">
              <w:rPr>
                <w:rFonts w:ascii="Sakkal Majalla" w:hAnsi="Sakkal Majalla" w:cs="Sakkal Majalla"/>
                <w:sz w:val="24"/>
                <w:szCs w:val="24"/>
                <w:rtl/>
              </w:rPr>
              <w:tab/>
              <w:t>نوافق على الالتزام بهذا العطاء، لمدة نفاذ العطاء المحددة في الفقرة (16.1) من ورقة بيانات العطاء في القسم الثاني؛ وسيبقى هذا العطاء ملزماً لنا خلال هذه الفترة والتي يمكن أن تقبلوه في أي وقت قبل انتهاء هذه الفترة .</w:t>
            </w:r>
          </w:p>
        </w:tc>
        <w:tc>
          <w:tcPr>
            <w:tcW w:w="4500" w:type="dxa"/>
          </w:tcPr>
          <w:p w14:paraId="182D7F4F" w14:textId="77777777" w:rsidR="004C484E" w:rsidRPr="009909EF" w:rsidRDefault="004C484E" w:rsidP="00FE7DB5">
            <w:pPr>
              <w:bidi w:val="0"/>
              <w:jc w:val="both"/>
              <w:rPr>
                <w:sz w:val="24"/>
                <w:szCs w:val="24"/>
                <w:rtl/>
              </w:rPr>
            </w:pPr>
            <w:r w:rsidRPr="009909EF">
              <w:rPr>
                <w:sz w:val="24"/>
                <w:szCs w:val="24"/>
                <w:rtl/>
              </w:rPr>
              <w:t>5.</w:t>
            </w:r>
            <w:r w:rsidRPr="009909EF">
              <w:rPr>
                <w:sz w:val="24"/>
                <w:szCs w:val="24"/>
                <w:rtl/>
              </w:rPr>
              <w:tab/>
            </w:r>
            <w:r w:rsidRPr="009909EF">
              <w:rPr>
                <w:sz w:val="24"/>
                <w:szCs w:val="24"/>
              </w:rPr>
              <w:t>We agree to abide by this bid, for the Bid Validity Period specified in Sub-Clause 16.1 of the Bid Data Sheet in Section II and it shall remain binding upon us and may be accepted by you at any time before the expiration of that period</w:t>
            </w:r>
            <w:r w:rsidRPr="009909EF">
              <w:rPr>
                <w:sz w:val="24"/>
                <w:szCs w:val="24"/>
                <w:rtl/>
              </w:rPr>
              <w:t>.</w:t>
            </w:r>
          </w:p>
        </w:tc>
      </w:tr>
      <w:tr w:rsidR="004C484E" w14:paraId="7B9D9D1C" w14:textId="77777777" w:rsidTr="00364FE5">
        <w:tc>
          <w:tcPr>
            <w:tcW w:w="4500" w:type="dxa"/>
          </w:tcPr>
          <w:p w14:paraId="6E090595"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t>6.</w:t>
            </w:r>
            <w:r w:rsidRPr="009909EF">
              <w:rPr>
                <w:rFonts w:ascii="Sakkal Majalla" w:hAnsi="Sakkal Majalla" w:cs="Sakkal Majalla"/>
                <w:sz w:val="24"/>
                <w:szCs w:val="24"/>
                <w:rtl/>
              </w:rPr>
              <w:tab/>
              <w:t>لحين إعداد الصيغة النهائية للعقد الرسمي وابرامه بيننا، سيكون هذا العطاء، مع قبولكم التحريري له واشعاركم بترسية العقد، بمثابة العقد المُلزم بيننا.</w:t>
            </w:r>
          </w:p>
        </w:tc>
        <w:tc>
          <w:tcPr>
            <w:tcW w:w="4500" w:type="dxa"/>
          </w:tcPr>
          <w:p w14:paraId="6B28143F" w14:textId="77777777" w:rsidR="004C484E" w:rsidRPr="009909EF" w:rsidRDefault="004C484E" w:rsidP="00FE7DB5">
            <w:pPr>
              <w:bidi w:val="0"/>
              <w:jc w:val="both"/>
              <w:rPr>
                <w:sz w:val="24"/>
                <w:szCs w:val="24"/>
              </w:rPr>
            </w:pPr>
            <w:r w:rsidRPr="009909EF">
              <w:rPr>
                <w:sz w:val="24"/>
                <w:szCs w:val="24"/>
              </w:rPr>
              <w:t>6.</w:t>
            </w:r>
            <w:r w:rsidRPr="009909EF">
              <w:rPr>
                <w:sz w:val="24"/>
                <w:szCs w:val="24"/>
              </w:rPr>
              <w:tab/>
              <w:t>Until the formal final Contract is prepared and executed between us, this bid, together with your written acceptance of the bid and your notification of award, shall constitute a binding Contract between us.</w:t>
            </w:r>
          </w:p>
        </w:tc>
      </w:tr>
      <w:tr w:rsidR="004C484E" w14:paraId="1A95C5EE" w14:textId="77777777" w:rsidTr="004C484E">
        <w:trPr>
          <w:trHeight w:val="764"/>
        </w:trPr>
        <w:tc>
          <w:tcPr>
            <w:tcW w:w="4500" w:type="dxa"/>
          </w:tcPr>
          <w:p w14:paraId="68A12E7C"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t>7.</w:t>
            </w:r>
            <w:r w:rsidRPr="009909EF">
              <w:rPr>
                <w:rFonts w:ascii="Sakkal Majalla" w:hAnsi="Sakkal Majalla" w:cs="Sakkal Majalla"/>
                <w:sz w:val="24"/>
                <w:szCs w:val="24"/>
                <w:rtl/>
              </w:rPr>
              <w:tab/>
              <w:t>ندرك بأنكم غير ملزمين بقبول العطاء الأوطأ بعد التقييم أو أي عطاء آخر تستلمونه.</w:t>
            </w:r>
          </w:p>
        </w:tc>
        <w:tc>
          <w:tcPr>
            <w:tcW w:w="4500" w:type="dxa"/>
          </w:tcPr>
          <w:p w14:paraId="0A8139DF" w14:textId="77777777" w:rsidR="004C484E" w:rsidRPr="009909EF" w:rsidRDefault="004C484E" w:rsidP="00FE7DB5">
            <w:pPr>
              <w:bidi w:val="0"/>
              <w:jc w:val="both"/>
              <w:rPr>
                <w:sz w:val="24"/>
                <w:szCs w:val="24"/>
              </w:rPr>
            </w:pPr>
            <w:r w:rsidRPr="009909EF">
              <w:rPr>
                <w:sz w:val="24"/>
                <w:szCs w:val="24"/>
              </w:rPr>
              <w:t>7.</w:t>
            </w:r>
            <w:r w:rsidRPr="009909EF">
              <w:rPr>
                <w:sz w:val="24"/>
                <w:szCs w:val="24"/>
              </w:rPr>
              <w:tab/>
              <w:t>We understand that you are not bound to accept the lowest evaluated bid or any other bid that you may receive.</w:t>
            </w:r>
          </w:p>
        </w:tc>
      </w:tr>
      <w:tr w:rsidR="004C484E" w14:paraId="780D033A" w14:textId="77777777" w:rsidTr="00364FE5">
        <w:tc>
          <w:tcPr>
            <w:tcW w:w="4500" w:type="dxa"/>
          </w:tcPr>
          <w:p w14:paraId="7ED6EB7D"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Pr>
              <w:t>8</w:t>
            </w:r>
            <w:r w:rsidRPr="009909EF">
              <w:rPr>
                <w:rFonts w:ascii="Sakkal Majalla" w:hAnsi="Sakkal Majalla" w:cs="Sakkal Majalla"/>
                <w:sz w:val="24"/>
                <w:szCs w:val="24"/>
                <w:rtl/>
              </w:rPr>
              <w:t>.</w:t>
            </w:r>
            <w:r w:rsidRPr="009909EF">
              <w:rPr>
                <w:rFonts w:ascii="Sakkal Majalla" w:hAnsi="Sakkal Majalla" w:cs="Sakkal Majalla"/>
                <w:sz w:val="24"/>
                <w:szCs w:val="24"/>
                <w:rtl/>
              </w:rPr>
              <w:tab/>
              <w:t>نوافق على معايير الأهلية القانونية التالية:</w:t>
            </w:r>
          </w:p>
          <w:p w14:paraId="161504D0"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t>(أ‌)</w:t>
            </w:r>
            <w:r w:rsidRPr="009909EF">
              <w:rPr>
                <w:rFonts w:ascii="Sakkal Majalla" w:hAnsi="Sakkal Majalla" w:cs="Sakkal Majalla"/>
                <w:sz w:val="24"/>
                <w:szCs w:val="24"/>
                <w:rtl/>
              </w:rPr>
              <w:tab/>
              <w:t>إننا نحمل (جنسية) جنسيات دول مؤهلة وفق الفقرة 6.1 من التعليمات الى مقدمي العطاءات القسم الأول.</w:t>
            </w:r>
          </w:p>
          <w:p w14:paraId="3F665057"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t>(ب‌)</w:t>
            </w:r>
            <w:r w:rsidRPr="009909EF">
              <w:rPr>
                <w:rFonts w:ascii="Sakkal Majalla" w:hAnsi="Sakkal Majalla" w:cs="Sakkal Majalla"/>
                <w:sz w:val="24"/>
                <w:szCs w:val="24"/>
                <w:rtl/>
              </w:rPr>
              <w:tab/>
              <w:t xml:space="preserve"> ليس لدينا أي تضارب في المصالح وفق المادة 6.1 (أ) من التعليمات إلى مقدمي العطاءات القسم الأول.</w:t>
            </w:r>
          </w:p>
          <w:p w14:paraId="5324FCF6"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t>(ج) إننا لسنا جهة مملوكة للدولة في جمهورية العراق / إننا جهة مملوكة للدولة في جمهورية العراق ونلبي المتطلبات بحسب المادة 6.1 (ب) من التعليمات إلى مقدمي العطاءات القسم الأول.</w:t>
            </w:r>
          </w:p>
          <w:p w14:paraId="4D093DA9"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t xml:space="preserve">(د) لم يتم إعلاننا أو أيٍ من مقاولينا الثانويين أو المصنّعين لأي قسم من هذا العقد، غير مؤهلين قانونياً من قبل جهة التعاقد بموجب القوانين العراقية النافذة أو التعليمات الرسمية ذات الصلة أو التزاماً بقرار صادر عن مجلس الامن التابع للامم المتحدة؛ </w:t>
            </w:r>
          </w:p>
          <w:p w14:paraId="768F637E"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lastRenderedPageBreak/>
              <w:t>(هـ) لم يصدر أي قرار بوضعنا على القائمة السوداء 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tc>
        <w:tc>
          <w:tcPr>
            <w:tcW w:w="4500" w:type="dxa"/>
          </w:tcPr>
          <w:p w14:paraId="75E8D693" w14:textId="77777777" w:rsidR="004C484E" w:rsidRPr="009909EF" w:rsidRDefault="004C484E" w:rsidP="00FE7DB5">
            <w:pPr>
              <w:bidi w:val="0"/>
              <w:jc w:val="both"/>
              <w:rPr>
                <w:sz w:val="24"/>
                <w:szCs w:val="24"/>
              </w:rPr>
            </w:pPr>
            <w:r w:rsidRPr="009909EF">
              <w:rPr>
                <w:sz w:val="24"/>
                <w:szCs w:val="24"/>
              </w:rPr>
              <w:lastRenderedPageBreak/>
              <w:t>(a) We have nationality from qualified countries as per ITB Sub-Clause-6.1 of Section-I.</w:t>
            </w:r>
          </w:p>
          <w:p w14:paraId="007CC4B6" w14:textId="77777777" w:rsidR="004C484E" w:rsidRPr="009909EF" w:rsidRDefault="004C484E" w:rsidP="00FE7DB5">
            <w:pPr>
              <w:bidi w:val="0"/>
              <w:jc w:val="both"/>
              <w:rPr>
                <w:sz w:val="24"/>
                <w:szCs w:val="24"/>
              </w:rPr>
            </w:pPr>
            <w:r w:rsidRPr="009909EF">
              <w:rPr>
                <w:sz w:val="24"/>
                <w:szCs w:val="24"/>
              </w:rPr>
              <w:t>(b)We do not have conflict of interest in accordance with ITB Sub-Clause-6.1 (a) of Section-I.</w:t>
            </w:r>
          </w:p>
          <w:p w14:paraId="4D931E9B" w14:textId="77777777" w:rsidR="004C484E" w:rsidRPr="009909EF" w:rsidRDefault="004C484E" w:rsidP="00FE7DB5">
            <w:pPr>
              <w:bidi w:val="0"/>
              <w:jc w:val="both"/>
              <w:rPr>
                <w:sz w:val="24"/>
                <w:szCs w:val="24"/>
              </w:rPr>
            </w:pPr>
            <w:r w:rsidRPr="009909EF">
              <w:rPr>
                <w:sz w:val="24"/>
                <w:szCs w:val="24"/>
              </w:rPr>
              <w:t xml:space="preserve">(c) We are not a Government-owned Entity in Republic of Iraq. / We are a Government-owned Entity in the Republic of Iraq and meet the requirement as per Sub-Clause 6.1(b) of Section - I.  </w:t>
            </w:r>
            <w:r w:rsidRPr="009909EF">
              <w:rPr>
                <w:sz w:val="24"/>
                <w:szCs w:val="24"/>
              </w:rPr>
              <w:tab/>
            </w:r>
          </w:p>
          <w:p w14:paraId="200A0BC2" w14:textId="77777777" w:rsidR="004C484E" w:rsidRPr="009909EF" w:rsidRDefault="004C484E" w:rsidP="00FE7DB5">
            <w:pPr>
              <w:bidi w:val="0"/>
              <w:jc w:val="both"/>
              <w:rPr>
                <w:sz w:val="24"/>
                <w:szCs w:val="24"/>
              </w:rPr>
            </w:pPr>
            <w:r w:rsidRPr="009909EF">
              <w:rPr>
                <w:sz w:val="24"/>
                <w:szCs w:val="24"/>
              </w:rPr>
              <w:t xml:space="preserve">(d) We including any of our subcontractors or manufacturers for any part of the contract, have not been declared as ineligible by the Contracting Entity, under the Contracting Entity’s country laws or official regulations or by an act of </w:t>
            </w:r>
            <w:r w:rsidRPr="009909EF">
              <w:rPr>
                <w:sz w:val="24"/>
                <w:szCs w:val="24"/>
              </w:rPr>
              <w:lastRenderedPageBreak/>
              <w:t>compliance with a decision of the United Nations Security Council.</w:t>
            </w:r>
          </w:p>
          <w:p w14:paraId="3C71E28D" w14:textId="77777777" w:rsidR="004C484E" w:rsidRPr="009909EF" w:rsidRDefault="004C484E" w:rsidP="00FE7DB5">
            <w:pPr>
              <w:bidi w:val="0"/>
              <w:jc w:val="both"/>
              <w:rPr>
                <w:sz w:val="24"/>
                <w:szCs w:val="24"/>
              </w:rPr>
            </w:pPr>
            <w:r w:rsidRPr="009909EF">
              <w:rPr>
                <w:sz w:val="24"/>
                <w:szCs w:val="24"/>
              </w:rPr>
              <w:t>(e) We have not been Black listed or Suspended by Ministry of Planning and declared as ineligible to bid during the period of time determined as per ITB Clause 6.3 of Section-I.</w:t>
            </w:r>
          </w:p>
        </w:tc>
      </w:tr>
      <w:tr w:rsidR="004C484E" w14:paraId="722094A7" w14:textId="77777777" w:rsidTr="00364FE5">
        <w:tc>
          <w:tcPr>
            <w:tcW w:w="4500" w:type="dxa"/>
          </w:tcPr>
          <w:p w14:paraId="2641B744"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lastRenderedPageBreak/>
              <w:t>9.</w:t>
            </w:r>
            <w:r w:rsidRPr="009909EF">
              <w:rPr>
                <w:rFonts w:ascii="Sakkal Majalla" w:hAnsi="Sakkal Majalla" w:cs="Sakkal Majalla"/>
                <w:sz w:val="24"/>
                <w:szCs w:val="24"/>
                <w:rtl/>
              </w:rPr>
              <w:tab/>
              <w:t>نفيد بأن عنوان موقعنا الالكتروني هو ] أدخل: عنوان الموقع الالكتروني[، وعنواننا البريدي هو ] أدخل: العنوان البريدي[. إن السيد/السيدة ] أدخل: الاسم[ ذات المسمى الوظيفي ] أدخل: المنصب[  والبريد الالكتروني ] أدخل: عنوان البريد الالكتروني[ سيتابع/ستتابع كل الأمور المتعلقة بأي  توضيحات قد تطلبونها خلال المناقصة.</w:t>
            </w:r>
          </w:p>
        </w:tc>
        <w:tc>
          <w:tcPr>
            <w:tcW w:w="4500" w:type="dxa"/>
          </w:tcPr>
          <w:p w14:paraId="42207475" w14:textId="77777777" w:rsidR="004C484E" w:rsidRPr="009909EF" w:rsidRDefault="004C484E" w:rsidP="009C7838">
            <w:pPr>
              <w:bidi w:val="0"/>
              <w:jc w:val="both"/>
              <w:rPr>
                <w:sz w:val="24"/>
                <w:szCs w:val="24"/>
              </w:rPr>
            </w:pPr>
            <w:r w:rsidRPr="009909EF">
              <w:rPr>
                <w:sz w:val="24"/>
                <w:szCs w:val="24"/>
              </w:rPr>
              <w:t xml:space="preserve">9. </w:t>
            </w:r>
            <w:r w:rsidRPr="009909EF">
              <w:rPr>
                <w:sz w:val="24"/>
                <w:szCs w:val="24"/>
              </w:rPr>
              <w:tab/>
              <w:t xml:space="preserve">We confirm that our website address is [insert website address] and our mail address is [insert email address], and that Mr. /Ms. [insert name] of Job Title [insert job title] and e-mail address [insert e-mail address] will be following up all matters relevant to any </w:t>
            </w:r>
            <w:r w:rsidR="009C7838" w:rsidRPr="009909EF">
              <w:rPr>
                <w:sz w:val="24"/>
                <w:szCs w:val="24"/>
              </w:rPr>
              <w:t xml:space="preserve">clarifications that may be required during the tender. </w:t>
            </w:r>
          </w:p>
        </w:tc>
      </w:tr>
      <w:tr w:rsidR="004C484E" w14:paraId="44499D81" w14:textId="77777777" w:rsidTr="00364FE5">
        <w:tc>
          <w:tcPr>
            <w:tcW w:w="4500" w:type="dxa"/>
          </w:tcPr>
          <w:p w14:paraId="66F3B6F0"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t>بتاريخ اليوم [ادخل: الرقم] من شهر [ادخل:الشهر]، سنة [ادخل:السنة]</w:t>
            </w:r>
          </w:p>
          <w:p w14:paraId="2EBE0129"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t>التوقيع:___________________________</w:t>
            </w:r>
          </w:p>
          <w:p w14:paraId="4A3F51EB"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t>التاريخ:__________________________</w:t>
            </w:r>
          </w:p>
          <w:p w14:paraId="7A367DE8"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t>بمنصب:            [ادخل: منصب او أي تعريف اخر]</w:t>
            </w:r>
          </w:p>
          <w:p w14:paraId="17892FCF" w14:textId="77777777" w:rsidR="004C484E" w:rsidRPr="009909EF" w:rsidRDefault="004C484E" w:rsidP="00FE7DB5">
            <w:pPr>
              <w:jc w:val="both"/>
              <w:rPr>
                <w:rFonts w:ascii="Sakkal Majalla" w:hAnsi="Sakkal Majalla" w:cs="Sakkal Majalla"/>
                <w:sz w:val="24"/>
                <w:szCs w:val="24"/>
                <w:rtl/>
              </w:rPr>
            </w:pPr>
          </w:p>
          <w:p w14:paraId="04FBDBDD" w14:textId="77777777" w:rsidR="004C484E" w:rsidRPr="009909EF" w:rsidRDefault="004C484E" w:rsidP="00FE7DB5">
            <w:pPr>
              <w:jc w:val="both"/>
              <w:rPr>
                <w:rFonts w:ascii="Sakkal Majalla" w:hAnsi="Sakkal Majalla" w:cs="Sakkal Majalla"/>
                <w:sz w:val="24"/>
                <w:szCs w:val="24"/>
                <w:rtl/>
              </w:rPr>
            </w:pPr>
            <w:r w:rsidRPr="009909EF">
              <w:rPr>
                <w:rFonts w:ascii="Sakkal Majalla" w:hAnsi="Sakkal Majalla" w:cs="Sakkal Majalla"/>
                <w:sz w:val="24"/>
                <w:szCs w:val="24"/>
                <w:rtl/>
              </w:rPr>
              <w:t>وذلك كشخص مخول لتوقيع هذا العطاء لصالح وبالنيابة عن [ادخل: اسم مقدم العطاء]</w:t>
            </w:r>
          </w:p>
        </w:tc>
        <w:tc>
          <w:tcPr>
            <w:tcW w:w="4500" w:type="dxa"/>
          </w:tcPr>
          <w:p w14:paraId="4D2E6196" w14:textId="77777777" w:rsidR="004C484E" w:rsidRPr="009909EF" w:rsidRDefault="004C484E" w:rsidP="00FE7DB5">
            <w:pPr>
              <w:bidi w:val="0"/>
              <w:jc w:val="both"/>
              <w:rPr>
                <w:sz w:val="24"/>
                <w:szCs w:val="24"/>
              </w:rPr>
            </w:pPr>
            <w:r w:rsidRPr="009909EF">
              <w:rPr>
                <w:sz w:val="24"/>
                <w:szCs w:val="24"/>
              </w:rPr>
              <w:t>Dated this [insert: number] day of [insert: month], [insert: year].</w:t>
            </w:r>
          </w:p>
          <w:p w14:paraId="07628918" w14:textId="77777777" w:rsidR="004C484E" w:rsidRPr="009909EF" w:rsidRDefault="004C484E" w:rsidP="00FE7DB5">
            <w:pPr>
              <w:bidi w:val="0"/>
              <w:jc w:val="both"/>
              <w:rPr>
                <w:sz w:val="24"/>
                <w:szCs w:val="24"/>
              </w:rPr>
            </w:pPr>
            <w:r w:rsidRPr="009909EF">
              <w:rPr>
                <w:sz w:val="24"/>
                <w:szCs w:val="24"/>
              </w:rPr>
              <w:t xml:space="preserve">Signed: </w:t>
            </w:r>
            <w:r w:rsidRPr="009909EF">
              <w:rPr>
                <w:sz w:val="24"/>
                <w:szCs w:val="24"/>
              </w:rPr>
              <w:tab/>
            </w:r>
          </w:p>
          <w:p w14:paraId="6A3209C6" w14:textId="77777777" w:rsidR="004C484E" w:rsidRPr="009909EF" w:rsidRDefault="004C484E" w:rsidP="00FE7DB5">
            <w:pPr>
              <w:bidi w:val="0"/>
              <w:jc w:val="both"/>
              <w:rPr>
                <w:sz w:val="24"/>
                <w:szCs w:val="24"/>
              </w:rPr>
            </w:pPr>
            <w:r w:rsidRPr="009909EF">
              <w:rPr>
                <w:sz w:val="24"/>
                <w:szCs w:val="24"/>
              </w:rPr>
              <w:t xml:space="preserve">Date: </w:t>
            </w:r>
            <w:r w:rsidRPr="009909EF">
              <w:rPr>
                <w:sz w:val="24"/>
                <w:szCs w:val="24"/>
              </w:rPr>
              <w:tab/>
            </w:r>
          </w:p>
          <w:p w14:paraId="1CADE9A4" w14:textId="77777777" w:rsidR="004C484E" w:rsidRPr="009909EF" w:rsidRDefault="004C484E" w:rsidP="00FE7DB5">
            <w:pPr>
              <w:bidi w:val="0"/>
              <w:jc w:val="both"/>
              <w:rPr>
                <w:sz w:val="24"/>
                <w:szCs w:val="24"/>
              </w:rPr>
            </w:pPr>
            <w:r w:rsidRPr="009909EF">
              <w:rPr>
                <w:sz w:val="24"/>
                <w:szCs w:val="24"/>
              </w:rPr>
              <w:t>In the capacity of [insert: title or position]</w:t>
            </w:r>
          </w:p>
          <w:p w14:paraId="56E903F4" w14:textId="77777777" w:rsidR="004C484E" w:rsidRPr="009909EF" w:rsidRDefault="004C484E" w:rsidP="00FE7DB5">
            <w:pPr>
              <w:bidi w:val="0"/>
              <w:jc w:val="both"/>
              <w:rPr>
                <w:sz w:val="24"/>
                <w:szCs w:val="24"/>
              </w:rPr>
            </w:pPr>
            <w:r w:rsidRPr="009909EF">
              <w:rPr>
                <w:sz w:val="24"/>
                <w:szCs w:val="24"/>
              </w:rPr>
              <w:t>Duly authorized to sign this bid for and on behalf of [insert: name of Bidder]</w:t>
            </w:r>
          </w:p>
        </w:tc>
      </w:tr>
    </w:tbl>
    <w:p w14:paraId="572C2CFD" w14:textId="77777777" w:rsidR="001377D1" w:rsidRDefault="001377D1" w:rsidP="00CD38DF">
      <w:pPr>
        <w:rPr>
          <w:rtl/>
        </w:rPr>
      </w:pPr>
    </w:p>
    <w:p w14:paraId="54C6B88E" w14:textId="77777777" w:rsidR="001377D1" w:rsidRDefault="001377D1">
      <w:pPr>
        <w:bidi w:val="0"/>
        <w:rPr>
          <w:rtl/>
        </w:rPr>
      </w:pPr>
      <w:r>
        <w:rPr>
          <w:rtl/>
        </w:rPr>
        <w:br w:type="page"/>
      </w:r>
    </w:p>
    <w:p w14:paraId="66A306D6" w14:textId="77777777" w:rsidR="001377D1" w:rsidRDefault="001377D1" w:rsidP="00CD38DF">
      <w:pPr>
        <w:rPr>
          <w:rtl/>
        </w:rPr>
        <w:sectPr w:rsidR="001377D1" w:rsidSect="00F82B0A">
          <w:footerReference w:type="default" r:id="rId8"/>
          <w:headerReference w:type="first" r:id="rId9"/>
          <w:footerReference w:type="first" r:id="rId10"/>
          <w:endnotePr>
            <w:numFmt w:val="decimal"/>
          </w:endnotePr>
          <w:pgSz w:w="12240" w:h="15840" w:code="1"/>
          <w:pgMar w:top="1728" w:right="1728" w:bottom="1728" w:left="1728" w:header="720" w:footer="720" w:gutter="0"/>
          <w:cols w:space="720"/>
          <w:noEndnote/>
          <w:docGrid w:linePitch="326"/>
        </w:sectPr>
      </w:pPr>
    </w:p>
    <w:p w14:paraId="174A251F" w14:textId="77777777" w:rsidR="00B256CD" w:rsidRDefault="001377D1" w:rsidP="00CD38DF">
      <w:pPr>
        <w:rPr>
          <w:rFonts w:cs="Arial"/>
          <w:rtl/>
        </w:rPr>
      </w:pPr>
      <w:r w:rsidRPr="001377D1">
        <w:rPr>
          <w:rFonts w:cs="Arial"/>
          <w:rtl/>
        </w:rPr>
        <w:lastRenderedPageBreak/>
        <w:t>2.</w:t>
      </w:r>
      <w:r w:rsidRPr="001377D1">
        <w:rPr>
          <w:rFonts w:cs="Arial"/>
          <w:rtl/>
        </w:rPr>
        <w:tab/>
      </w:r>
      <w:r w:rsidRPr="001377D1">
        <w:rPr>
          <w:rFonts w:cs="Arial" w:hint="eastAsia"/>
          <w:rtl/>
        </w:rPr>
        <w:t>جدول</w:t>
      </w:r>
      <w:r w:rsidRPr="001377D1">
        <w:rPr>
          <w:rFonts w:cs="Arial"/>
          <w:rtl/>
        </w:rPr>
        <w:t xml:space="preserve"> </w:t>
      </w:r>
      <w:r w:rsidRPr="001377D1">
        <w:rPr>
          <w:rFonts w:cs="Arial" w:hint="eastAsia"/>
          <w:rtl/>
        </w:rPr>
        <w:t>الأسعار</w:t>
      </w:r>
      <w:r w:rsidRPr="001377D1">
        <w:rPr>
          <w:rFonts w:cs="Arial"/>
          <w:rtl/>
        </w:rPr>
        <w:t xml:space="preserve"> ( </w:t>
      </w:r>
      <w:r w:rsidRPr="001377D1">
        <w:rPr>
          <w:rFonts w:cs="Arial" w:hint="eastAsia"/>
          <w:rtl/>
        </w:rPr>
        <w:t>للمستلزمات</w:t>
      </w:r>
      <w:r w:rsidRPr="001377D1">
        <w:rPr>
          <w:rFonts w:cs="Arial"/>
          <w:rtl/>
        </w:rPr>
        <w:t xml:space="preserve"> </w:t>
      </w:r>
      <w:r w:rsidRPr="001377D1">
        <w:rPr>
          <w:rFonts w:cs="Arial" w:hint="eastAsia"/>
          <w:rtl/>
        </w:rPr>
        <w:t>الطبية</w:t>
      </w:r>
      <w:r w:rsidRPr="001377D1">
        <w:rPr>
          <w:rFonts w:cs="Arial"/>
          <w:rtl/>
        </w:rPr>
        <w:t xml:space="preserve"> ) </w:t>
      </w:r>
      <w:r w:rsidRPr="001377D1">
        <w:rPr>
          <w:rFonts w:cs="Arial" w:hint="eastAsia"/>
          <w:rtl/>
        </w:rPr>
        <w:t>المحلية</w:t>
      </w:r>
      <w:r w:rsidRPr="001377D1">
        <w:rPr>
          <w:rFonts w:cs="Arial"/>
          <w:rtl/>
        </w:rPr>
        <w:t xml:space="preserve"> </w:t>
      </w:r>
      <w:r w:rsidRPr="001377D1">
        <w:rPr>
          <w:rFonts w:cs="Arial" w:hint="eastAsia"/>
          <w:rtl/>
        </w:rPr>
        <w:t>أو</w:t>
      </w:r>
      <w:r w:rsidRPr="001377D1">
        <w:rPr>
          <w:rFonts w:cs="Arial"/>
          <w:rtl/>
        </w:rPr>
        <w:t xml:space="preserve"> </w:t>
      </w:r>
      <w:r w:rsidRPr="001377D1">
        <w:rPr>
          <w:rFonts w:cs="Arial" w:hint="eastAsia"/>
          <w:rtl/>
        </w:rPr>
        <w:t>ذات</w:t>
      </w:r>
      <w:r w:rsidRPr="001377D1">
        <w:rPr>
          <w:rFonts w:cs="Arial"/>
          <w:rtl/>
        </w:rPr>
        <w:t xml:space="preserve"> </w:t>
      </w:r>
      <w:r w:rsidRPr="001377D1">
        <w:rPr>
          <w:rFonts w:cs="Arial" w:hint="eastAsia"/>
          <w:rtl/>
        </w:rPr>
        <w:t>المنشأ</w:t>
      </w:r>
      <w:r w:rsidRPr="001377D1">
        <w:rPr>
          <w:rFonts w:cs="Arial"/>
          <w:rtl/>
        </w:rPr>
        <w:t xml:space="preserve"> </w:t>
      </w:r>
      <w:r w:rsidRPr="001377D1">
        <w:rPr>
          <w:rFonts w:cs="Arial" w:hint="eastAsia"/>
          <w:rtl/>
        </w:rPr>
        <w:t>الأجنبي</w:t>
      </w:r>
      <w:r w:rsidRPr="001377D1">
        <w:rPr>
          <w:rFonts w:cs="Arial"/>
          <w:rtl/>
        </w:rPr>
        <w:t xml:space="preserve"> </w:t>
      </w:r>
      <w:r w:rsidRPr="001377D1">
        <w:rPr>
          <w:rFonts w:cs="Arial" w:hint="eastAsia"/>
          <w:rtl/>
        </w:rPr>
        <w:t>الموجودة</w:t>
      </w:r>
      <w:r w:rsidRPr="001377D1">
        <w:rPr>
          <w:rFonts w:cs="Arial"/>
          <w:rtl/>
        </w:rPr>
        <w:t xml:space="preserve"> </w:t>
      </w:r>
      <w:r w:rsidRPr="001377D1">
        <w:rPr>
          <w:rFonts w:cs="Arial" w:hint="eastAsia"/>
          <w:rtl/>
        </w:rPr>
        <w:t>في</w:t>
      </w:r>
      <w:r w:rsidRPr="001377D1">
        <w:rPr>
          <w:rFonts w:cs="Arial"/>
          <w:rtl/>
        </w:rPr>
        <w:t xml:space="preserve"> </w:t>
      </w:r>
      <w:r w:rsidRPr="001377D1">
        <w:rPr>
          <w:rFonts w:cs="Arial" w:hint="eastAsia"/>
          <w:rtl/>
        </w:rPr>
        <w:t>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900"/>
        <w:gridCol w:w="630"/>
        <w:gridCol w:w="720"/>
        <w:gridCol w:w="720"/>
        <w:gridCol w:w="720"/>
        <w:gridCol w:w="630"/>
        <w:gridCol w:w="720"/>
        <w:gridCol w:w="630"/>
        <w:gridCol w:w="1133"/>
        <w:gridCol w:w="943"/>
        <w:gridCol w:w="2032"/>
        <w:gridCol w:w="1202"/>
        <w:gridCol w:w="1167"/>
      </w:tblGrid>
      <w:tr w:rsidR="001377D1" w:rsidRPr="001377D1" w14:paraId="6FD747C9" w14:textId="77777777" w:rsidTr="00E55FB5">
        <w:trPr>
          <w:trHeight w:val="356"/>
        </w:trPr>
        <w:tc>
          <w:tcPr>
            <w:tcW w:w="1638" w:type="dxa"/>
            <w:gridSpan w:val="2"/>
          </w:tcPr>
          <w:p w14:paraId="127EE6E3" w14:textId="77777777" w:rsidR="001377D1" w:rsidRPr="001377D1" w:rsidRDefault="001377D1" w:rsidP="001377D1">
            <w:pPr>
              <w:shd w:val="clear" w:color="auto" w:fill="FFFFFF"/>
              <w:jc w:val="center"/>
              <w:rPr>
                <w:sz w:val="16"/>
                <w:szCs w:val="16"/>
                <w:rtl/>
              </w:rPr>
            </w:pPr>
            <w:r w:rsidRPr="001377D1">
              <w:rPr>
                <w:sz w:val="16"/>
                <w:szCs w:val="16"/>
                <w:rtl/>
              </w:rPr>
              <w:t>1</w:t>
            </w:r>
          </w:p>
        </w:tc>
        <w:tc>
          <w:tcPr>
            <w:tcW w:w="3420" w:type="dxa"/>
            <w:gridSpan w:val="5"/>
          </w:tcPr>
          <w:p w14:paraId="296C5707" w14:textId="77777777" w:rsidR="001377D1" w:rsidRPr="001377D1" w:rsidRDefault="001377D1" w:rsidP="001377D1">
            <w:pPr>
              <w:shd w:val="clear" w:color="auto" w:fill="FFFFFF"/>
              <w:jc w:val="center"/>
              <w:rPr>
                <w:sz w:val="16"/>
                <w:szCs w:val="16"/>
                <w:rtl/>
              </w:rPr>
            </w:pPr>
            <w:r w:rsidRPr="001377D1">
              <w:rPr>
                <w:sz w:val="16"/>
                <w:szCs w:val="16"/>
                <w:rtl/>
              </w:rPr>
              <w:t>2</w:t>
            </w:r>
          </w:p>
        </w:tc>
        <w:tc>
          <w:tcPr>
            <w:tcW w:w="720" w:type="dxa"/>
          </w:tcPr>
          <w:p w14:paraId="3C5362BD" w14:textId="77777777" w:rsidR="001377D1" w:rsidRPr="001377D1" w:rsidRDefault="001377D1" w:rsidP="001377D1">
            <w:pPr>
              <w:shd w:val="clear" w:color="auto" w:fill="FFFFFF"/>
              <w:jc w:val="center"/>
              <w:rPr>
                <w:sz w:val="16"/>
                <w:szCs w:val="16"/>
                <w:rtl/>
              </w:rPr>
            </w:pPr>
            <w:r w:rsidRPr="001377D1">
              <w:rPr>
                <w:sz w:val="16"/>
                <w:szCs w:val="16"/>
                <w:rtl/>
              </w:rPr>
              <w:t>3</w:t>
            </w:r>
          </w:p>
        </w:tc>
        <w:tc>
          <w:tcPr>
            <w:tcW w:w="630" w:type="dxa"/>
          </w:tcPr>
          <w:p w14:paraId="65FFB32A" w14:textId="77777777" w:rsidR="001377D1" w:rsidRPr="001377D1" w:rsidRDefault="001377D1" w:rsidP="001377D1">
            <w:pPr>
              <w:shd w:val="clear" w:color="auto" w:fill="FFFFFF"/>
              <w:jc w:val="center"/>
              <w:rPr>
                <w:sz w:val="16"/>
                <w:szCs w:val="16"/>
                <w:rtl/>
              </w:rPr>
            </w:pPr>
            <w:r w:rsidRPr="001377D1">
              <w:rPr>
                <w:sz w:val="16"/>
                <w:szCs w:val="16"/>
                <w:rtl/>
              </w:rPr>
              <w:t>4</w:t>
            </w:r>
          </w:p>
        </w:tc>
        <w:tc>
          <w:tcPr>
            <w:tcW w:w="5310" w:type="dxa"/>
            <w:gridSpan w:val="4"/>
          </w:tcPr>
          <w:p w14:paraId="1D894F8A" w14:textId="77777777" w:rsidR="001377D1" w:rsidRPr="001377D1" w:rsidRDefault="001377D1" w:rsidP="001377D1">
            <w:pPr>
              <w:shd w:val="clear" w:color="auto" w:fill="FFFFFF"/>
              <w:jc w:val="center"/>
              <w:rPr>
                <w:sz w:val="16"/>
                <w:szCs w:val="16"/>
                <w:rtl/>
              </w:rPr>
            </w:pPr>
            <w:r w:rsidRPr="001377D1">
              <w:rPr>
                <w:sz w:val="16"/>
                <w:szCs w:val="16"/>
                <w:rtl/>
              </w:rPr>
              <w:t>5</w:t>
            </w:r>
          </w:p>
        </w:tc>
        <w:tc>
          <w:tcPr>
            <w:tcW w:w="1167" w:type="dxa"/>
          </w:tcPr>
          <w:p w14:paraId="37BD2F95" w14:textId="77777777" w:rsidR="001377D1" w:rsidRPr="001377D1" w:rsidRDefault="001377D1" w:rsidP="001377D1">
            <w:pPr>
              <w:shd w:val="clear" w:color="auto" w:fill="FFFFFF"/>
              <w:jc w:val="center"/>
              <w:rPr>
                <w:sz w:val="16"/>
                <w:szCs w:val="16"/>
                <w:rtl/>
              </w:rPr>
            </w:pPr>
            <w:r w:rsidRPr="001377D1">
              <w:rPr>
                <w:sz w:val="16"/>
                <w:szCs w:val="16"/>
                <w:rtl/>
              </w:rPr>
              <w:t>6</w:t>
            </w:r>
          </w:p>
        </w:tc>
      </w:tr>
      <w:tr w:rsidR="001377D1" w:rsidRPr="001377D1" w14:paraId="27082CBD" w14:textId="77777777" w:rsidTr="00E55FB5">
        <w:trPr>
          <w:trHeight w:val="356"/>
        </w:trPr>
        <w:tc>
          <w:tcPr>
            <w:tcW w:w="738" w:type="dxa"/>
            <w:vMerge w:val="restart"/>
          </w:tcPr>
          <w:p w14:paraId="30E9D000" w14:textId="77777777" w:rsidR="001377D1" w:rsidRPr="001377D1" w:rsidRDefault="001377D1" w:rsidP="001377D1">
            <w:pPr>
              <w:shd w:val="clear" w:color="auto" w:fill="FFFFFF"/>
              <w:jc w:val="center"/>
              <w:rPr>
                <w:sz w:val="16"/>
                <w:szCs w:val="16"/>
                <w:rtl/>
              </w:rPr>
            </w:pPr>
            <w:r w:rsidRPr="001377D1">
              <w:rPr>
                <w:sz w:val="16"/>
                <w:szCs w:val="16"/>
                <w:rtl/>
              </w:rPr>
              <w:t>جدول رقم</w:t>
            </w:r>
          </w:p>
          <w:p w14:paraId="14DD4BB9" w14:textId="77777777" w:rsidR="001377D1" w:rsidRPr="001377D1" w:rsidRDefault="001377D1" w:rsidP="001377D1">
            <w:pPr>
              <w:shd w:val="clear" w:color="auto" w:fill="FFFFFF"/>
              <w:rPr>
                <w:sz w:val="16"/>
                <w:szCs w:val="16"/>
                <w:rtl/>
              </w:rPr>
            </w:pPr>
          </w:p>
          <w:p w14:paraId="08AEA2C5" w14:textId="77777777" w:rsidR="001377D1" w:rsidRPr="001377D1" w:rsidRDefault="001377D1" w:rsidP="001377D1">
            <w:pPr>
              <w:shd w:val="clear" w:color="auto" w:fill="FFFFFF"/>
              <w:rPr>
                <w:sz w:val="16"/>
                <w:szCs w:val="16"/>
                <w:rtl/>
              </w:rPr>
            </w:pPr>
          </w:p>
          <w:p w14:paraId="2EA719A3" w14:textId="77777777" w:rsidR="001377D1" w:rsidRPr="001377D1" w:rsidRDefault="001377D1" w:rsidP="001377D1">
            <w:pPr>
              <w:shd w:val="clear" w:color="auto" w:fill="FFFFFF"/>
              <w:rPr>
                <w:sz w:val="16"/>
                <w:szCs w:val="16"/>
                <w:rtl/>
              </w:rPr>
            </w:pPr>
          </w:p>
          <w:p w14:paraId="5B8F5349" w14:textId="77777777" w:rsidR="001377D1" w:rsidRPr="001377D1" w:rsidRDefault="001377D1" w:rsidP="001377D1">
            <w:pPr>
              <w:shd w:val="clear" w:color="auto" w:fill="FFFFFF"/>
              <w:rPr>
                <w:sz w:val="16"/>
                <w:szCs w:val="16"/>
                <w:rtl/>
              </w:rPr>
            </w:pPr>
          </w:p>
          <w:p w14:paraId="247B05E4" w14:textId="77777777" w:rsidR="001377D1" w:rsidRPr="001377D1" w:rsidRDefault="001377D1" w:rsidP="001377D1">
            <w:pPr>
              <w:shd w:val="clear" w:color="auto" w:fill="FFFFFF"/>
              <w:rPr>
                <w:sz w:val="16"/>
                <w:szCs w:val="16"/>
                <w:rtl/>
              </w:rPr>
            </w:pPr>
          </w:p>
          <w:p w14:paraId="1E9DC4A9" w14:textId="77777777" w:rsidR="001377D1" w:rsidRPr="001377D1" w:rsidRDefault="001377D1" w:rsidP="001377D1">
            <w:pPr>
              <w:shd w:val="clear" w:color="auto" w:fill="FFFFFF"/>
              <w:rPr>
                <w:sz w:val="16"/>
                <w:szCs w:val="16"/>
                <w:rtl/>
              </w:rPr>
            </w:pPr>
          </w:p>
          <w:p w14:paraId="258E5027" w14:textId="77777777" w:rsidR="001377D1" w:rsidRPr="001377D1" w:rsidRDefault="001377D1" w:rsidP="001377D1">
            <w:pPr>
              <w:shd w:val="clear" w:color="auto" w:fill="FFFFFF"/>
              <w:rPr>
                <w:sz w:val="16"/>
                <w:szCs w:val="16"/>
                <w:rtl/>
              </w:rPr>
            </w:pPr>
          </w:p>
          <w:p w14:paraId="5FA5A9F4" w14:textId="77777777" w:rsidR="001377D1" w:rsidRPr="001377D1" w:rsidRDefault="001377D1" w:rsidP="001377D1">
            <w:pPr>
              <w:shd w:val="clear" w:color="auto" w:fill="FFFFFF"/>
              <w:rPr>
                <w:sz w:val="16"/>
                <w:szCs w:val="16"/>
                <w:rtl/>
              </w:rPr>
            </w:pPr>
            <w:r w:rsidRPr="001377D1">
              <w:rPr>
                <w:rFonts w:hint="cs"/>
                <w:sz w:val="16"/>
                <w:szCs w:val="16"/>
                <w:rtl/>
              </w:rPr>
              <w:t>(أ)</w:t>
            </w:r>
          </w:p>
        </w:tc>
        <w:tc>
          <w:tcPr>
            <w:tcW w:w="900" w:type="dxa"/>
            <w:vMerge w:val="restart"/>
          </w:tcPr>
          <w:p w14:paraId="7175E1E9" w14:textId="77777777" w:rsidR="001377D1" w:rsidRPr="001377D1" w:rsidRDefault="001377D1" w:rsidP="001377D1">
            <w:pPr>
              <w:shd w:val="clear" w:color="auto" w:fill="FFFFFF"/>
              <w:jc w:val="center"/>
              <w:rPr>
                <w:sz w:val="16"/>
                <w:szCs w:val="16"/>
                <w:rtl/>
              </w:rPr>
            </w:pPr>
            <w:r w:rsidRPr="001377D1">
              <w:rPr>
                <w:sz w:val="16"/>
                <w:szCs w:val="16"/>
                <w:rtl/>
              </w:rPr>
              <w:t>بند رقم</w:t>
            </w:r>
          </w:p>
          <w:p w14:paraId="5268938A" w14:textId="77777777" w:rsidR="001377D1" w:rsidRPr="001377D1" w:rsidRDefault="001377D1" w:rsidP="001377D1">
            <w:pPr>
              <w:shd w:val="clear" w:color="auto" w:fill="FFFFFF"/>
              <w:rPr>
                <w:sz w:val="16"/>
                <w:szCs w:val="16"/>
                <w:rtl/>
              </w:rPr>
            </w:pPr>
          </w:p>
          <w:p w14:paraId="10F1048E" w14:textId="77777777" w:rsidR="001377D1" w:rsidRPr="001377D1" w:rsidRDefault="001377D1" w:rsidP="001377D1">
            <w:pPr>
              <w:shd w:val="clear" w:color="auto" w:fill="FFFFFF"/>
              <w:rPr>
                <w:sz w:val="16"/>
                <w:szCs w:val="16"/>
                <w:rtl/>
              </w:rPr>
            </w:pPr>
          </w:p>
          <w:p w14:paraId="094872E3" w14:textId="77777777" w:rsidR="001377D1" w:rsidRPr="001377D1" w:rsidRDefault="001377D1" w:rsidP="001377D1">
            <w:pPr>
              <w:shd w:val="clear" w:color="auto" w:fill="FFFFFF"/>
              <w:rPr>
                <w:sz w:val="16"/>
                <w:szCs w:val="16"/>
                <w:rtl/>
              </w:rPr>
            </w:pPr>
          </w:p>
          <w:p w14:paraId="3B6C23E4" w14:textId="77777777" w:rsidR="001377D1" w:rsidRPr="001377D1" w:rsidRDefault="001377D1" w:rsidP="001377D1">
            <w:pPr>
              <w:shd w:val="clear" w:color="auto" w:fill="FFFFFF"/>
              <w:rPr>
                <w:sz w:val="16"/>
                <w:szCs w:val="16"/>
                <w:rtl/>
              </w:rPr>
            </w:pPr>
          </w:p>
          <w:p w14:paraId="3EA9A8DC" w14:textId="77777777" w:rsidR="001377D1" w:rsidRPr="001377D1" w:rsidRDefault="001377D1" w:rsidP="001377D1">
            <w:pPr>
              <w:shd w:val="clear" w:color="auto" w:fill="FFFFFF"/>
              <w:rPr>
                <w:sz w:val="16"/>
                <w:szCs w:val="16"/>
                <w:rtl/>
              </w:rPr>
            </w:pPr>
          </w:p>
          <w:p w14:paraId="0DBFE142" w14:textId="77777777" w:rsidR="001377D1" w:rsidRPr="001377D1" w:rsidRDefault="001377D1" w:rsidP="001377D1">
            <w:pPr>
              <w:shd w:val="clear" w:color="auto" w:fill="FFFFFF"/>
              <w:rPr>
                <w:sz w:val="16"/>
                <w:szCs w:val="16"/>
                <w:rtl/>
              </w:rPr>
            </w:pPr>
          </w:p>
          <w:p w14:paraId="15315295" w14:textId="77777777" w:rsidR="001377D1" w:rsidRDefault="001377D1" w:rsidP="001377D1">
            <w:pPr>
              <w:shd w:val="clear" w:color="auto" w:fill="FFFFFF"/>
              <w:rPr>
                <w:sz w:val="16"/>
                <w:szCs w:val="16"/>
                <w:rtl/>
              </w:rPr>
            </w:pPr>
          </w:p>
          <w:p w14:paraId="2039DB0C" w14:textId="77777777" w:rsidR="001377D1" w:rsidRPr="001377D1" w:rsidRDefault="001377D1" w:rsidP="001377D1">
            <w:pPr>
              <w:shd w:val="clear" w:color="auto" w:fill="FFFFFF"/>
              <w:rPr>
                <w:sz w:val="16"/>
                <w:szCs w:val="16"/>
                <w:rtl/>
              </w:rPr>
            </w:pPr>
            <w:r w:rsidRPr="001377D1">
              <w:rPr>
                <w:rFonts w:hint="cs"/>
                <w:sz w:val="16"/>
                <w:szCs w:val="16"/>
                <w:rtl/>
              </w:rPr>
              <w:t>(ب)</w:t>
            </w:r>
          </w:p>
        </w:tc>
        <w:tc>
          <w:tcPr>
            <w:tcW w:w="3420" w:type="dxa"/>
            <w:gridSpan w:val="5"/>
          </w:tcPr>
          <w:p w14:paraId="669528AF" w14:textId="77777777" w:rsidR="001377D1" w:rsidRPr="001377D1" w:rsidRDefault="001377D1" w:rsidP="001377D1">
            <w:pPr>
              <w:shd w:val="clear" w:color="auto" w:fill="FFFFFF"/>
              <w:jc w:val="center"/>
              <w:rPr>
                <w:sz w:val="16"/>
                <w:szCs w:val="16"/>
                <w:rtl/>
              </w:rPr>
            </w:pPr>
            <w:r w:rsidRPr="001377D1">
              <w:rPr>
                <w:sz w:val="16"/>
                <w:szCs w:val="16"/>
                <w:rtl/>
              </w:rPr>
              <w:t>وصف موجز</w:t>
            </w:r>
            <w:r w:rsidRPr="001377D1">
              <w:rPr>
                <w:rFonts w:hint="cs"/>
                <w:sz w:val="16"/>
                <w:szCs w:val="16"/>
                <w:rtl/>
              </w:rPr>
              <w:t xml:space="preserve"> (</w:t>
            </w:r>
            <w:r w:rsidRPr="001377D1">
              <w:rPr>
                <w:sz w:val="16"/>
                <w:szCs w:val="16"/>
                <w:rtl/>
              </w:rPr>
              <w:t xml:space="preserve"> </w:t>
            </w:r>
            <w:r w:rsidRPr="001377D1">
              <w:rPr>
                <w:rFonts w:hint="cs"/>
                <w:sz w:val="16"/>
                <w:szCs w:val="16"/>
                <w:rtl/>
              </w:rPr>
              <w:t>المستلزمات الطبية )</w:t>
            </w:r>
            <w:r w:rsidRPr="001377D1">
              <w:rPr>
                <w:sz w:val="16"/>
                <w:szCs w:val="16"/>
                <w:rtl/>
              </w:rPr>
              <w:t xml:space="preserve"> </w:t>
            </w:r>
            <w:r w:rsidRPr="001377D1">
              <w:rPr>
                <w:sz w:val="16"/>
                <w:szCs w:val="16"/>
                <w:shd w:val="clear" w:color="auto" w:fill="FFFF99"/>
                <w:rtl/>
              </w:rPr>
              <w:t>##</w:t>
            </w:r>
          </w:p>
        </w:tc>
        <w:tc>
          <w:tcPr>
            <w:tcW w:w="720" w:type="dxa"/>
            <w:vMerge w:val="restart"/>
          </w:tcPr>
          <w:p w14:paraId="0346ACCD" w14:textId="77777777" w:rsidR="001377D1" w:rsidRPr="001377D1" w:rsidRDefault="001377D1" w:rsidP="001377D1">
            <w:pPr>
              <w:shd w:val="clear" w:color="auto" w:fill="FFFFFF"/>
              <w:rPr>
                <w:sz w:val="16"/>
                <w:szCs w:val="16"/>
                <w:rtl/>
              </w:rPr>
            </w:pPr>
            <w:r w:rsidRPr="001377D1">
              <w:rPr>
                <w:sz w:val="16"/>
                <w:szCs w:val="16"/>
                <w:rtl/>
              </w:rPr>
              <w:t>الكمية المقدمة والوحدة</w:t>
            </w:r>
          </w:p>
        </w:tc>
        <w:tc>
          <w:tcPr>
            <w:tcW w:w="630" w:type="dxa"/>
            <w:vMerge w:val="restart"/>
          </w:tcPr>
          <w:p w14:paraId="495FE52D" w14:textId="77777777" w:rsidR="001377D1" w:rsidRPr="001377D1" w:rsidRDefault="001377D1" w:rsidP="001377D1">
            <w:pPr>
              <w:shd w:val="clear" w:color="auto" w:fill="FFFFFF"/>
              <w:rPr>
                <w:sz w:val="16"/>
                <w:szCs w:val="16"/>
                <w:rtl/>
              </w:rPr>
            </w:pPr>
            <w:r w:rsidRPr="001377D1">
              <w:rPr>
                <w:sz w:val="16"/>
                <w:szCs w:val="16"/>
                <w:rtl/>
              </w:rPr>
              <w:t>بلد المنشأ</w:t>
            </w:r>
          </w:p>
        </w:tc>
        <w:tc>
          <w:tcPr>
            <w:tcW w:w="5310" w:type="dxa"/>
            <w:gridSpan w:val="4"/>
          </w:tcPr>
          <w:p w14:paraId="7EE7CBBC" w14:textId="77777777" w:rsidR="001377D1" w:rsidRPr="001377D1" w:rsidRDefault="001377D1" w:rsidP="001377D1">
            <w:pPr>
              <w:shd w:val="clear" w:color="auto" w:fill="FFFFFF"/>
              <w:jc w:val="center"/>
              <w:rPr>
                <w:sz w:val="16"/>
                <w:szCs w:val="16"/>
                <w:rtl/>
              </w:rPr>
            </w:pPr>
            <w:r w:rsidRPr="001377D1">
              <w:rPr>
                <w:sz w:val="16"/>
                <w:szCs w:val="16"/>
                <w:rtl/>
              </w:rPr>
              <w:t xml:space="preserve">سعر الوحدة </w:t>
            </w:r>
            <w:r w:rsidRPr="001377D1">
              <w:rPr>
                <w:rFonts w:hint="cs"/>
                <w:sz w:val="16"/>
                <w:szCs w:val="16"/>
                <w:rtl/>
              </w:rPr>
              <w:t>بالدينار</w:t>
            </w:r>
            <w:r w:rsidRPr="001377D1">
              <w:rPr>
                <w:sz w:val="16"/>
                <w:szCs w:val="16"/>
                <w:rtl/>
              </w:rPr>
              <w:t xml:space="preserve"> العراقية</w:t>
            </w:r>
            <w:r w:rsidRPr="001377D1">
              <w:rPr>
                <w:rFonts w:hint="cs"/>
                <w:sz w:val="16"/>
                <w:szCs w:val="16"/>
                <w:rtl/>
              </w:rPr>
              <w:t xml:space="preserve"> رقما وكتابة</w:t>
            </w:r>
          </w:p>
        </w:tc>
        <w:tc>
          <w:tcPr>
            <w:tcW w:w="1167" w:type="dxa"/>
            <w:vMerge w:val="restart"/>
          </w:tcPr>
          <w:p w14:paraId="1D7FDAB8" w14:textId="77777777" w:rsidR="001377D1" w:rsidRPr="001377D1" w:rsidRDefault="001377D1" w:rsidP="001377D1">
            <w:pPr>
              <w:shd w:val="clear" w:color="auto" w:fill="FFFFFF"/>
              <w:rPr>
                <w:sz w:val="16"/>
                <w:szCs w:val="16"/>
                <w:rtl/>
                <w:lang w:val="fr-FR" w:bidi="ar-LB"/>
              </w:rPr>
            </w:pPr>
            <w:r w:rsidRPr="001377D1">
              <w:rPr>
                <w:sz w:val="16"/>
                <w:szCs w:val="16"/>
                <w:rtl/>
                <w:lang w:bidi="ar-LB"/>
              </w:rPr>
              <w:t>السعر الإجمالي</w:t>
            </w:r>
            <w:r w:rsidRPr="001377D1">
              <w:rPr>
                <w:rFonts w:hint="cs"/>
                <w:sz w:val="16"/>
                <w:szCs w:val="16"/>
                <w:rtl/>
                <w:lang w:bidi="ar-LB"/>
              </w:rPr>
              <w:t>( رقما وكتابة)</w:t>
            </w:r>
            <w:r w:rsidRPr="001377D1">
              <w:rPr>
                <w:sz w:val="16"/>
                <w:szCs w:val="16"/>
                <w:rtl/>
                <w:lang w:bidi="ar-LB"/>
              </w:rPr>
              <w:t xml:space="preserve"> </w:t>
            </w:r>
            <w:r w:rsidRPr="001377D1">
              <w:rPr>
                <w:sz w:val="16"/>
                <w:szCs w:val="16"/>
                <w:lang w:bidi="ar-LB"/>
              </w:rPr>
              <w:t>DDP</w:t>
            </w:r>
            <w:r w:rsidRPr="001377D1">
              <w:rPr>
                <w:sz w:val="16"/>
                <w:szCs w:val="16"/>
                <w:rtl/>
                <w:lang w:val="fr-FR" w:bidi="ar-LB"/>
              </w:rPr>
              <w:t>/</w:t>
            </w:r>
            <w:r w:rsidRPr="001377D1">
              <w:rPr>
                <w:rFonts w:hint="cs"/>
                <w:sz w:val="16"/>
                <w:szCs w:val="16"/>
                <w:rtl/>
                <w:lang w:val="fr-FR" w:bidi="ar-LB"/>
              </w:rPr>
              <w:t xml:space="preserve"> </w:t>
            </w:r>
            <w:r w:rsidRPr="001377D1">
              <w:rPr>
                <w:sz w:val="16"/>
                <w:szCs w:val="16"/>
                <w:rtl/>
                <w:lang w:val="fr-FR" w:bidi="ar-LB"/>
              </w:rPr>
              <w:t>التوصيل المجاني الى مكان المست</w:t>
            </w:r>
            <w:r w:rsidRPr="001377D1">
              <w:rPr>
                <w:rFonts w:hint="cs"/>
                <w:sz w:val="16"/>
                <w:szCs w:val="16"/>
                <w:rtl/>
                <w:lang w:val="fr-FR" w:bidi="ar-LB"/>
              </w:rPr>
              <w:t>خ</w:t>
            </w:r>
            <w:r w:rsidRPr="001377D1">
              <w:rPr>
                <w:sz w:val="16"/>
                <w:szCs w:val="16"/>
                <w:rtl/>
                <w:lang w:val="fr-FR" w:bidi="ar-LB"/>
              </w:rPr>
              <w:t>د</w:t>
            </w:r>
            <w:r w:rsidRPr="001377D1">
              <w:rPr>
                <w:rFonts w:hint="cs"/>
                <w:sz w:val="16"/>
                <w:szCs w:val="16"/>
                <w:rtl/>
                <w:lang w:val="fr-FR" w:bidi="ar-LB"/>
              </w:rPr>
              <w:t>م</w:t>
            </w:r>
            <w:r w:rsidRPr="001377D1">
              <w:rPr>
                <w:sz w:val="16"/>
                <w:szCs w:val="16"/>
                <w:rtl/>
                <w:lang w:val="fr-FR" w:bidi="ar-LB"/>
              </w:rPr>
              <w:t xml:space="preserve"> النهائي (بالدينار العراقي)</w:t>
            </w:r>
          </w:p>
          <w:p w14:paraId="4CF67C37" w14:textId="77777777" w:rsidR="001377D1" w:rsidRPr="001377D1" w:rsidRDefault="001377D1" w:rsidP="001377D1">
            <w:pPr>
              <w:shd w:val="clear" w:color="auto" w:fill="FFFFFF"/>
              <w:rPr>
                <w:sz w:val="16"/>
                <w:szCs w:val="16"/>
                <w:rtl/>
              </w:rPr>
            </w:pPr>
            <w:r w:rsidRPr="001377D1">
              <w:rPr>
                <w:rFonts w:hint="cs"/>
                <w:sz w:val="16"/>
                <w:szCs w:val="16"/>
                <w:rtl/>
                <w:lang w:val="fr-FR" w:bidi="ar-LB"/>
              </w:rPr>
              <w:t>3*5(هـ)</w:t>
            </w:r>
          </w:p>
        </w:tc>
      </w:tr>
      <w:tr w:rsidR="00926CCF" w:rsidRPr="001377D1" w14:paraId="3784E4D4" w14:textId="77777777" w:rsidTr="00926CCF">
        <w:trPr>
          <w:trHeight w:val="356"/>
        </w:trPr>
        <w:tc>
          <w:tcPr>
            <w:tcW w:w="738" w:type="dxa"/>
            <w:vMerge/>
          </w:tcPr>
          <w:p w14:paraId="7FA91191" w14:textId="77777777" w:rsidR="00926CCF" w:rsidRPr="001377D1" w:rsidRDefault="00926CCF" w:rsidP="001377D1">
            <w:pPr>
              <w:shd w:val="clear" w:color="auto" w:fill="FFFFFF"/>
              <w:rPr>
                <w:sz w:val="16"/>
                <w:szCs w:val="16"/>
                <w:rtl/>
              </w:rPr>
            </w:pPr>
          </w:p>
        </w:tc>
        <w:tc>
          <w:tcPr>
            <w:tcW w:w="900" w:type="dxa"/>
            <w:vMerge/>
          </w:tcPr>
          <w:p w14:paraId="1413EFC0" w14:textId="77777777" w:rsidR="00926CCF" w:rsidRPr="001377D1" w:rsidRDefault="00926CCF" w:rsidP="001377D1">
            <w:pPr>
              <w:shd w:val="clear" w:color="auto" w:fill="FFFFFF"/>
              <w:rPr>
                <w:sz w:val="16"/>
                <w:szCs w:val="16"/>
                <w:rtl/>
              </w:rPr>
            </w:pPr>
          </w:p>
        </w:tc>
        <w:tc>
          <w:tcPr>
            <w:tcW w:w="630" w:type="dxa"/>
          </w:tcPr>
          <w:p w14:paraId="5BE146D4" w14:textId="77777777" w:rsidR="00926CCF" w:rsidRPr="001377D1" w:rsidRDefault="00926CCF" w:rsidP="001377D1">
            <w:pPr>
              <w:shd w:val="clear" w:color="auto" w:fill="FFFFFF"/>
              <w:rPr>
                <w:sz w:val="16"/>
                <w:szCs w:val="16"/>
                <w:rtl/>
              </w:rPr>
            </w:pPr>
            <w:r w:rsidRPr="001377D1">
              <w:rPr>
                <w:sz w:val="16"/>
                <w:szCs w:val="16"/>
                <w:rtl/>
              </w:rPr>
              <w:t>المنتج</w:t>
            </w:r>
          </w:p>
          <w:p w14:paraId="6C67280D" w14:textId="77777777" w:rsidR="00926CCF" w:rsidRPr="001377D1" w:rsidRDefault="00926CCF" w:rsidP="001377D1">
            <w:pPr>
              <w:shd w:val="clear" w:color="auto" w:fill="FFFFFF"/>
              <w:rPr>
                <w:sz w:val="16"/>
                <w:szCs w:val="16"/>
                <w:rtl/>
              </w:rPr>
            </w:pPr>
          </w:p>
          <w:p w14:paraId="4C787049" w14:textId="77777777" w:rsidR="00926CCF" w:rsidRPr="001377D1" w:rsidRDefault="00926CCF" w:rsidP="001377D1">
            <w:pPr>
              <w:shd w:val="clear" w:color="auto" w:fill="FFFFFF"/>
              <w:rPr>
                <w:sz w:val="16"/>
                <w:szCs w:val="16"/>
                <w:rtl/>
              </w:rPr>
            </w:pPr>
          </w:p>
          <w:p w14:paraId="43787A35" w14:textId="77777777" w:rsidR="00926CCF" w:rsidRPr="001377D1" w:rsidRDefault="00926CCF" w:rsidP="001377D1">
            <w:pPr>
              <w:shd w:val="clear" w:color="auto" w:fill="FFFFFF"/>
              <w:rPr>
                <w:sz w:val="16"/>
                <w:szCs w:val="16"/>
                <w:rtl/>
              </w:rPr>
            </w:pPr>
          </w:p>
          <w:p w14:paraId="7FF52D59" w14:textId="77777777" w:rsidR="00926CCF" w:rsidRPr="001377D1" w:rsidRDefault="00926CCF" w:rsidP="001377D1">
            <w:pPr>
              <w:shd w:val="clear" w:color="auto" w:fill="FFFFFF"/>
              <w:rPr>
                <w:sz w:val="16"/>
                <w:szCs w:val="16"/>
                <w:rtl/>
              </w:rPr>
            </w:pPr>
          </w:p>
          <w:p w14:paraId="7BD9B753" w14:textId="77777777" w:rsidR="00926CCF" w:rsidRPr="001377D1" w:rsidRDefault="00926CCF" w:rsidP="001377D1">
            <w:pPr>
              <w:shd w:val="clear" w:color="auto" w:fill="FFFFFF"/>
              <w:rPr>
                <w:sz w:val="16"/>
                <w:szCs w:val="16"/>
                <w:rtl/>
              </w:rPr>
            </w:pPr>
            <w:r w:rsidRPr="001377D1">
              <w:rPr>
                <w:rFonts w:hint="cs"/>
                <w:sz w:val="16"/>
                <w:szCs w:val="16"/>
                <w:rtl/>
              </w:rPr>
              <w:t>(أ)</w:t>
            </w:r>
          </w:p>
        </w:tc>
        <w:tc>
          <w:tcPr>
            <w:tcW w:w="720" w:type="dxa"/>
          </w:tcPr>
          <w:p w14:paraId="6A5ADF10" w14:textId="77777777" w:rsidR="00926CCF" w:rsidRPr="001377D1" w:rsidRDefault="00926CCF" w:rsidP="001377D1">
            <w:pPr>
              <w:shd w:val="clear" w:color="auto" w:fill="FFFFFF"/>
              <w:rPr>
                <w:sz w:val="16"/>
                <w:szCs w:val="16"/>
                <w:rtl/>
              </w:rPr>
            </w:pPr>
            <w:r w:rsidRPr="001377D1">
              <w:rPr>
                <w:rFonts w:hint="cs"/>
                <w:sz w:val="16"/>
                <w:szCs w:val="16"/>
                <w:rtl/>
              </w:rPr>
              <w:t>الفعالية</w:t>
            </w:r>
          </w:p>
          <w:p w14:paraId="3B2C6904" w14:textId="77777777" w:rsidR="00926CCF" w:rsidRPr="001377D1" w:rsidRDefault="00926CCF" w:rsidP="001377D1">
            <w:pPr>
              <w:shd w:val="clear" w:color="auto" w:fill="FFFFFF"/>
              <w:rPr>
                <w:sz w:val="16"/>
                <w:szCs w:val="16"/>
                <w:rtl/>
              </w:rPr>
            </w:pPr>
          </w:p>
          <w:p w14:paraId="31C59020" w14:textId="77777777" w:rsidR="00926CCF" w:rsidRPr="001377D1" w:rsidRDefault="00926CCF" w:rsidP="001377D1">
            <w:pPr>
              <w:shd w:val="clear" w:color="auto" w:fill="FFFFFF"/>
              <w:rPr>
                <w:sz w:val="16"/>
                <w:szCs w:val="16"/>
                <w:rtl/>
              </w:rPr>
            </w:pPr>
          </w:p>
          <w:p w14:paraId="0336F505" w14:textId="77777777" w:rsidR="00926CCF" w:rsidRPr="001377D1" w:rsidRDefault="00926CCF" w:rsidP="001377D1">
            <w:pPr>
              <w:shd w:val="clear" w:color="auto" w:fill="FFFFFF"/>
              <w:rPr>
                <w:sz w:val="16"/>
                <w:szCs w:val="16"/>
                <w:rtl/>
              </w:rPr>
            </w:pPr>
          </w:p>
          <w:p w14:paraId="6E6268AD" w14:textId="77777777" w:rsidR="00926CCF" w:rsidRPr="001377D1" w:rsidRDefault="00926CCF" w:rsidP="001377D1">
            <w:pPr>
              <w:shd w:val="clear" w:color="auto" w:fill="FFFFFF"/>
              <w:rPr>
                <w:sz w:val="16"/>
                <w:szCs w:val="16"/>
                <w:rtl/>
              </w:rPr>
            </w:pPr>
          </w:p>
          <w:p w14:paraId="5056A6F7" w14:textId="77777777" w:rsidR="00926CCF" w:rsidRPr="001377D1" w:rsidRDefault="00926CCF" w:rsidP="001377D1">
            <w:pPr>
              <w:shd w:val="clear" w:color="auto" w:fill="FFFFFF"/>
              <w:rPr>
                <w:sz w:val="16"/>
                <w:szCs w:val="16"/>
                <w:rtl/>
              </w:rPr>
            </w:pPr>
            <w:r w:rsidRPr="001377D1">
              <w:rPr>
                <w:rFonts w:hint="cs"/>
                <w:sz w:val="16"/>
                <w:szCs w:val="16"/>
                <w:rtl/>
              </w:rPr>
              <w:t>(ب)</w:t>
            </w:r>
          </w:p>
        </w:tc>
        <w:tc>
          <w:tcPr>
            <w:tcW w:w="720" w:type="dxa"/>
          </w:tcPr>
          <w:p w14:paraId="275034B6" w14:textId="77777777" w:rsidR="00926CCF" w:rsidRPr="001377D1" w:rsidRDefault="00926CCF" w:rsidP="001377D1">
            <w:pPr>
              <w:shd w:val="clear" w:color="auto" w:fill="FFFFFF"/>
              <w:rPr>
                <w:sz w:val="16"/>
                <w:szCs w:val="16"/>
                <w:rtl/>
              </w:rPr>
            </w:pPr>
            <w:r w:rsidRPr="001377D1">
              <w:rPr>
                <w:sz w:val="16"/>
                <w:szCs w:val="16"/>
                <w:rtl/>
              </w:rPr>
              <w:t>الجرعة</w:t>
            </w:r>
          </w:p>
          <w:p w14:paraId="4B0301EF" w14:textId="77777777" w:rsidR="00926CCF" w:rsidRPr="001377D1" w:rsidRDefault="00926CCF" w:rsidP="001377D1">
            <w:pPr>
              <w:shd w:val="clear" w:color="auto" w:fill="FFFFFF"/>
              <w:rPr>
                <w:sz w:val="16"/>
                <w:szCs w:val="16"/>
                <w:rtl/>
              </w:rPr>
            </w:pPr>
          </w:p>
          <w:p w14:paraId="4D6E032B" w14:textId="77777777" w:rsidR="00926CCF" w:rsidRPr="001377D1" w:rsidRDefault="00926CCF" w:rsidP="001377D1">
            <w:pPr>
              <w:shd w:val="clear" w:color="auto" w:fill="FFFFFF"/>
              <w:rPr>
                <w:sz w:val="16"/>
                <w:szCs w:val="16"/>
                <w:rtl/>
              </w:rPr>
            </w:pPr>
          </w:p>
          <w:p w14:paraId="107C5E31" w14:textId="77777777" w:rsidR="00926CCF" w:rsidRPr="001377D1" w:rsidRDefault="00926CCF" w:rsidP="001377D1">
            <w:pPr>
              <w:shd w:val="clear" w:color="auto" w:fill="FFFFFF"/>
              <w:rPr>
                <w:sz w:val="16"/>
                <w:szCs w:val="16"/>
                <w:rtl/>
              </w:rPr>
            </w:pPr>
          </w:p>
          <w:p w14:paraId="0E3641EA" w14:textId="77777777" w:rsidR="00926CCF" w:rsidRPr="001377D1" w:rsidRDefault="00926CCF" w:rsidP="001377D1">
            <w:pPr>
              <w:shd w:val="clear" w:color="auto" w:fill="FFFFFF"/>
              <w:rPr>
                <w:sz w:val="16"/>
                <w:szCs w:val="16"/>
                <w:rtl/>
              </w:rPr>
            </w:pPr>
          </w:p>
          <w:p w14:paraId="528B65C1" w14:textId="77777777" w:rsidR="00926CCF" w:rsidRPr="001377D1" w:rsidRDefault="00926CCF" w:rsidP="001377D1">
            <w:pPr>
              <w:shd w:val="clear" w:color="auto" w:fill="FFFFFF"/>
              <w:rPr>
                <w:sz w:val="16"/>
                <w:szCs w:val="16"/>
                <w:rtl/>
              </w:rPr>
            </w:pPr>
            <w:r w:rsidRPr="001377D1">
              <w:rPr>
                <w:rFonts w:hint="cs"/>
                <w:sz w:val="16"/>
                <w:szCs w:val="16"/>
                <w:rtl/>
              </w:rPr>
              <w:t>(ج)</w:t>
            </w:r>
          </w:p>
        </w:tc>
        <w:tc>
          <w:tcPr>
            <w:tcW w:w="720" w:type="dxa"/>
          </w:tcPr>
          <w:p w14:paraId="48CB7C59" w14:textId="77777777" w:rsidR="00926CCF" w:rsidRPr="001377D1" w:rsidRDefault="00926CCF" w:rsidP="001377D1">
            <w:pPr>
              <w:shd w:val="clear" w:color="auto" w:fill="FFFFFF"/>
              <w:rPr>
                <w:sz w:val="16"/>
                <w:szCs w:val="16"/>
                <w:rtl/>
              </w:rPr>
            </w:pPr>
            <w:r w:rsidRPr="001377D1">
              <w:rPr>
                <w:rFonts w:hint="cs"/>
                <w:sz w:val="16"/>
                <w:szCs w:val="16"/>
                <w:rtl/>
              </w:rPr>
              <w:t>مقاييس دستور الأدوية</w:t>
            </w:r>
          </w:p>
          <w:p w14:paraId="416E3700" w14:textId="77777777" w:rsidR="00926CCF" w:rsidRPr="001377D1" w:rsidRDefault="00926CCF" w:rsidP="001377D1">
            <w:pPr>
              <w:shd w:val="clear" w:color="auto" w:fill="FFFFFF"/>
              <w:rPr>
                <w:sz w:val="16"/>
                <w:szCs w:val="16"/>
                <w:rtl/>
              </w:rPr>
            </w:pPr>
          </w:p>
          <w:p w14:paraId="3C40DE95" w14:textId="77777777" w:rsidR="00926CCF" w:rsidRPr="001377D1" w:rsidRDefault="00926CCF" w:rsidP="001377D1">
            <w:pPr>
              <w:shd w:val="clear" w:color="auto" w:fill="FFFFFF"/>
              <w:rPr>
                <w:sz w:val="16"/>
                <w:szCs w:val="16"/>
                <w:rtl/>
              </w:rPr>
            </w:pPr>
          </w:p>
          <w:p w14:paraId="1FA7BCF8" w14:textId="77777777" w:rsidR="00926CCF" w:rsidRPr="001377D1" w:rsidRDefault="00926CCF" w:rsidP="001377D1">
            <w:pPr>
              <w:shd w:val="clear" w:color="auto" w:fill="FFFFFF"/>
              <w:rPr>
                <w:sz w:val="16"/>
                <w:szCs w:val="16"/>
                <w:rtl/>
              </w:rPr>
            </w:pPr>
            <w:r w:rsidRPr="001377D1">
              <w:rPr>
                <w:rFonts w:hint="cs"/>
                <w:sz w:val="16"/>
                <w:szCs w:val="16"/>
                <w:rtl/>
              </w:rPr>
              <w:t>(د)</w:t>
            </w:r>
          </w:p>
        </w:tc>
        <w:tc>
          <w:tcPr>
            <w:tcW w:w="630" w:type="dxa"/>
          </w:tcPr>
          <w:p w14:paraId="01092A79" w14:textId="77777777" w:rsidR="00926CCF" w:rsidRPr="001377D1" w:rsidRDefault="00926CCF" w:rsidP="001377D1">
            <w:pPr>
              <w:shd w:val="clear" w:color="auto" w:fill="FFFFFF"/>
              <w:rPr>
                <w:sz w:val="16"/>
                <w:szCs w:val="16"/>
                <w:rtl/>
              </w:rPr>
            </w:pPr>
            <w:r w:rsidRPr="001377D1">
              <w:rPr>
                <w:sz w:val="16"/>
                <w:szCs w:val="16"/>
                <w:rtl/>
              </w:rPr>
              <w:t xml:space="preserve">حجم </w:t>
            </w:r>
            <w:r w:rsidRPr="001377D1">
              <w:rPr>
                <w:rFonts w:hint="cs"/>
                <w:sz w:val="16"/>
                <w:szCs w:val="16"/>
                <w:rtl/>
              </w:rPr>
              <w:t xml:space="preserve">وحدة </w:t>
            </w:r>
          </w:p>
          <w:p w14:paraId="57AF1628" w14:textId="77777777" w:rsidR="00926CCF" w:rsidRPr="001377D1" w:rsidRDefault="00926CCF" w:rsidP="001377D1">
            <w:pPr>
              <w:shd w:val="clear" w:color="auto" w:fill="FFFFFF"/>
              <w:rPr>
                <w:sz w:val="16"/>
                <w:szCs w:val="16"/>
                <w:rtl/>
              </w:rPr>
            </w:pPr>
            <w:r w:rsidRPr="001377D1">
              <w:rPr>
                <w:rFonts w:hint="cs"/>
                <w:sz w:val="16"/>
                <w:szCs w:val="16"/>
                <w:rtl/>
              </w:rPr>
              <w:t>التعبئة</w:t>
            </w:r>
          </w:p>
          <w:p w14:paraId="72F1F131" w14:textId="77777777" w:rsidR="00926CCF" w:rsidRPr="001377D1" w:rsidRDefault="00926CCF" w:rsidP="001377D1">
            <w:pPr>
              <w:shd w:val="clear" w:color="auto" w:fill="FFFFFF"/>
              <w:rPr>
                <w:sz w:val="16"/>
                <w:szCs w:val="16"/>
                <w:rtl/>
              </w:rPr>
            </w:pPr>
          </w:p>
          <w:p w14:paraId="46BEE959" w14:textId="77777777" w:rsidR="00926CCF" w:rsidRPr="001377D1" w:rsidRDefault="00926CCF" w:rsidP="001377D1">
            <w:pPr>
              <w:shd w:val="clear" w:color="auto" w:fill="FFFFFF"/>
              <w:rPr>
                <w:sz w:val="16"/>
                <w:szCs w:val="16"/>
                <w:rtl/>
              </w:rPr>
            </w:pPr>
          </w:p>
          <w:p w14:paraId="250AE19C" w14:textId="77777777" w:rsidR="00926CCF" w:rsidRPr="001377D1" w:rsidRDefault="00926CCF" w:rsidP="001377D1">
            <w:pPr>
              <w:shd w:val="clear" w:color="auto" w:fill="FFFFFF"/>
              <w:rPr>
                <w:sz w:val="16"/>
                <w:szCs w:val="16"/>
                <w:rtl/>
              </w:rPr>
            </w:pPr>
            <w:r w:rsidRPr="001377D1">
              <w:rPr>
                <w:rFonts w:hint="cs"/>
                <w:sz w:val="16"/>
                <w:szCs w:val="16"/>
                <w:rtl/>
              </w:rPr>
              <w:t>(هـ)</w:t>
            </w:r>
          </w:p>
        </w:tc>
        <w:tc>
          <w:tcPr>
            <w:tcW w:w="720" w:type="dxa"/>
            <w:vMerge/>
          </w:tcPr>
          <w:p w14:paraId="2D7DF531" w14:textId="77777777" w:rsidR="00926CCF" w:rsidRPr="001377D1" w:rsidRDefault="00926CCF" w:rsidP="001377D1">
            <w:pPr>
              <w:shd w:val="clear" w:color="auto" w:fill="FFFFFF"/>
              <w:rPr>
                <w:sz w:val="16"/>
                <w:szCs w:val="16"/>
                <w:rtl/>
              </w:rPr>
            </w:pPr>
          </w:p>
        </w:tc>
        <w:tc>
          <w:tcPr>
            <w:tcW w:w="630" w:type="dxa"/>
            <w:vMerge/>
          </w:tcPr>
          <w:p w14:paraId="54341245" w14:textId="77777777" w:rsidR="00926CCF" w:rsidRPr="001377D1" w:rsidRDefault="00926CCF" w:rsidP="001377D1">
            <w:pPr>
              <w:shd w:val="clear" w:color="auto" w:fill="FFFFFF"/>
              <w:rPr>
                <w:sz w:val="16"/>
                <w:szCs w:val="16"/>
                <w:rtl/>
              </w:rPr>
            </w:pPr>
          </w:p>
        </w:tc>
        <w:tc>
          <w:tcPr>
            <w:tcW w:w="1133" w:type="dxa"/>
          </w:tcPr>
          <w:p w14:paraId="6CADC71E" w14:textId="77777777" w:rsidR="00926CCF" w:rsidRPr="001377D1" w:rsidRDefault="00926CCF" w:rsidP="001377D1">
            <w:pPr>
              <w:shd w:val="clear" w:color="auto" w:fill="FFFFFF"/>
              <w:rPr>
                <w:sz w:val="16"/>
                <w:szCs w:val="16"/>
                <w:rtl/>
              </w:rPr>
            </w:pPr>
            <w:r w:rsidRPr="001377D1">
              <w:rPr>
                <w:sz w:val="16"/>
                <w:szCs w:val="16"/>
                <w:rtl/>
              </w:rPr>
              <w:t>تسليم المصنع/تسليم المستودع/</w:t>
            </w:r>
            <w:r w:rsidRPr="001377D1">
              <w:rPr>
                <w:rFonts w:hint="cs"/>
                <w:sz w:val="16"/>
                <w:szCs w:val="16"/>
                <w:rtl/>
              </w:rPr>
              <w:t xml:space="preserve"> </w:t>
            </w:r>
            <w:r w:rsidRPr="001377D1">
              <w:rPr>
                <w:sz w:val="16"/>
                <w:szCs w:val="16"/>
                <w:rtl/>
              </w:rPr>
              <w:t>تسليم صالة العرض/</w:t>
            </w:r>
            <w:r w:rsidRPr="001377D1">
              <w:rPr>
                <w:rFonts w:hint="cs"/>
                <w:sz w:val="16"/>
                <w:szCs w:val="16"/>
                <w:rtl/>
              </w:rPr>
              <w:t>شراء مباشر من صالة العرض</w:t>
            </w:r>
            <w:r w:rsidRPr="001377D1">
              <w:rPr>
                <w:sz w:val="16"/>
                <w:szCs w:val="16"/>
                <w:rtl/>
              </w:rPr>
              <w:t xml:space="preserve"> (تكاليف التغليف والنقل ضمناً)</w:t>
            </w:r>
          </w:p>
          <w:p w14:paraId="61BCB2DF" w14:textId="77777777" w:rsidR="00926CCF" w:rsidRPr="001377D1" w:rsidRDefault="00926CCF" w:rsidP="001377D1">
            <w:pPr>
              <w:shd w:val="clear" w:color="auto" w:fill="FFFFFF"/>
              <w:rPr>
                <w:sz w:val="16"/>
                <w:szCs w:val="16"/>
                <w:rtl/>
              </w:rPr>
            </w:pPr>
            <w:r w:rsidRPr="001377D1">
              <w:rPr>
                <w:rFonts w:hint="cs"/>
                <w:sz w:val="16"/>
                <w:szCs w:val="16"/>
                <w:rtl/>
              </w:rPr>
              <w:t>(أ)</w:t>
            </w:r>
          </w:p>
        </w:tc>
        <w:tc>
          <w:tcPr>
            <w:tcW w:w="943" w:type="dxa"/>
          </w:tcPr>
          <w:p w14:paraId="1F270149" w14:textId="77777777" w:rsidR="00926CCF" w:rsidRPr="001377D1" w:rsidRDefault="00926CCF" w:rsidP="001377D1">
            <w:pPr>
              <w:shd w:val="clear" w:color="auto" w:fill="FFFFFF"/>
              <w:rPr>
                <w:sz w:val="16"/>
                <w:szCs w:val="16"/>
                <w:rtl/>
              </w:rPr>
            </w:pPr>
            <w:r w:rsidRPr="001377D1">
              <w:rPr>
                <w:sz w:val="16"/>
                <w:szCs w:val="16"/>
                <w:rtl/>
              </w:rPr>
              <w:t>المبيعات والضرائب وال</w:t>
            </w:r>
            <w:r w:rsidRPr="001377D1">
              <w:rPr>
                <w:rFonts w:hint="cs"/>
                <w:sz w:val="16"/>
                <w:szCs w:val="16"/>
                <w:rtl/>
              </w:rPr>
              <w:t>رسوم</w:t>
            </w:r>
            <w:r w:rsidRPr="001377D1">
              <w:rPr>
                <w:sz w:val="16"/>
                <w:szCs w:val="16"/>
                <w:rtl/>
              </w:rPr>
              <w:t xml:space="preserve"> المستحقة  في حال ترسية العقد</w:t>
            </w:r>
          </w:p>
          <w:p w14:paraId="3669130E" w14:textId="77777777" w:rsidR="00926CCF" w:rsidRPr="001377D1" w:rsidRDefault="00926CCF" w:rsidP="001377D1">
            <w:pPr>
              <w:shd w:val="clear" w:color="auto" w:fill="FFFFFF"/>
              <w:rPr>
                <w:sz w:val="16"/>
                <w:szCs w:val="16"/>
                <w:rtl/>
              </w:rPr>
            </w:pPr>
          </w:p>
          <w:p w14:paraId="780CC923" w14:textId="77777777" w:rsidR="00926CCF" w:rsidRPr="001377D1" w:rsidRDefault="00926CCF" w:rsidP="001377D1">
            <w:pPr>
              <w:shd w:val="clear" w:color="auto" w:fill="FFFFFF"/>
              <w:rPr>
                <w:sz w:val="16"/>
                <w:szCs w:val="16"/>
                <w:rtl/>
              </w:rPr>
            </w:pPr>
            <w:r w:rsidRPr="001377D1">
              <w:rPr>
                <w:rFonts w:hint="cs"/>
                <w:sz w:val="16"/>
                <w:szCs w:val="16"/>
                <w:rtl/>
              </w:rPr>
              <w:t>(ب)</w:t>
            </w:r>
          </w:p>
        </w:tc>
        <w:tc>
          <w:tcPr>
            <w:tcW w:w="2032" w:type="dxa"/>
          </w:tcPr>
          <w:p w14:paraId="5EF82DC4" w14:textId="77777777" w:rsidR="00926CCF" w:rsidRPr="001377D1" w:rsidRDefault="00926CCF" w:rsidP="001377D1">
            <w:pPr>
              <w:shd w:val="clear" w:color="auto" w:fill="FFFFFF"/>
              <w:rPr>
                <w:sz w:val="16"/>
                <w:szCs w:val="16"/>
                <w:rtl/>
              </w:rPr>
            </w:pPr>
            <w:r w:rsidRPr="001377D1">
              <w:rPr>
                <w:sz w:val="16"/>
                <w:szCs w:val="16"/>
                <w:rtl/>
              </w:rPr>
              <w:t>النقل الداخلي، تأمين التحميل/التفريغ والتكاليف الطارئة حتى بلوغ مكان المست</w:t>
            </w:r>
            <w:r w:rsidRPr="001377D1">
              <w:rPr>
                <w:rFonts w:hint="cs"/>
                <w:sz w:val="16"/>
                <w:szCs w:val="16"/>
                <w:rtl/>
              </w:rPr>
              <w:t>خدم</w:t>
            </w:r>
            <w:r w:rsidRPr="001377D1">
              <w:rPr>
                <w:sz w:val="16"/>
                <w:szCs w:val="16"/>
                <w:rtl/>
              </w:rPr>
              <w:t xml:space="preserve"> النهائي</w:t>
            </w:r>
          </w:p>
          <w:p w14:paraId="1045378E" w14:textId="7200AC6A" w:rsidR="00926CCF" w:rsidRPr="001377D1" w:rsidRDefault="00926CCF" w:rsidP="001377D1">
            <w:pPr>
              <w:shd w:val="clear" w:color="auto" w:fill="FFFFFF"/>
              <w:rPr>
                <w:sz w:val="16"/>
                <w:szCs w:val="16"/>
                <w:rtl/>
              </w:rPr>
            </w:pPr>
            <w:r w:rsidRPr="001377D1">
              <w:rPr>
                <w:rFonts w:hint="cs"/>
                <w:sz w:val="16"/>
                <w:szCs w:val="16"/>
                <w:rtl/>
              </w:rPr>
              <w:t>(ج)</w:t>
            </w:r>
          </w:p>
        </w:tc>
        <w:tc>
          <w:tcPr>
            <w:tcW w:w="1202" w:type="dxa"/>
          </w:tcPr>
          <w:p w14:paraId="4A70F550" w14:textId="77777777" w:rsidR="00926CCF" w:rsidRPr="001377D1" w:rsidRDefault="00926CCF" w:rsidP="001377D1">
            <w:pPr>
              <w:shd w:val="clear" w:color="auto" w:fill="FFFFFF"/>
              <w:rPr>
                <w:sz w:val="16"/>
                <w:szCs w:val="16"/>
                <w:rtl/>
                <w:lang w:bidi="ar-LB"/>
              </w:rPr>
            </w:pPr>
            <w:r w:rsidRPr="001377D1">
              <w:rPr>
                <w:sz w:val="16"/>
                <w:szCs w:val="16"/>
                <w:rtl/>
              </w:rPr>
              <w:t xml:space="preserve">السعر </w:t>
            </w:r>
            <w:r w:rsidRPr="001377D1">
              <w:rPr>
                <w:sz w:val="16"/>
                <w:szCs w:val="16"/>
              </w:rPr>
              <w:t>DDP</w:t>
            </w:r>
            <w:r w:rsidRPr="001377D1">
              <w:rPr>
                <w:sz w:val="16"/>
                <w:szCs w:val="16"/>
                <w:rtl/>
                <w:lang w:bidi="ar-LB"/>
              </w:rPr>
              <w:t>/</w:t>
            </w:r>
            <w:r w:rsidRPr="001377D1">
              <w:rPr>
                <w:rFonts w:hint="cs"/>
                <w:sz w:val="16"/>
                <w:szCs w:val="16"/>
                <w:rtl/>
                <w:lang w:bidi="ar-LB"/>
              </w:rPr>
              <w:t xml:space="preserve"> </w:t>
            </w:r>
            <w:r w:rsidRPr="001377D1">
              <w:rPr>
                <w:sz w:val="16"/>
                <w:szCs w:val="16"/>
                <w:rtl/>
                <w:lang w:bidi="ar-LB"/>
              </w:rPr>
              <w:t>التوصيل المجاني الى مكان المس</w:t>
            </w:r>
            <w:r w:rsidRPr="001377D1">
              <w:rPr>
                <w:rFonts w:hint="cs"/>
                <w:sz w:val="16"/>
                <w:szCs w:val="16"/>
                <w:rtl/>
                <w:lang w:bidi="ar-LB"/>
              </w:rPr>
              <w:t>تخدم</w:t>
            </w:r>
            <w:r w:rsidRPr="001377D1">
              <w:rPr>
                <w:sz w:val="16"/>
                <w:szCs w:val="16"/>
                <w:rtl/>
                <w:lang w:bidi="ar-LB"/>
              </w:rPr>
              <w:t xml:space="preserve"> النهائي</w:t>
            </w:r>
          </w:p>
          <w:p w14:paraId="6A7FD6C6" w14:textId="77777777" w:rsidR="00926CCF" w:rsidRPr="001377D1" w:rsidRDefault="00926CCF" w:rsidP="001377D1">
            <w:pPr>
              <w:shd w:val="clear" w:color="auto" w:fill="FFFFFF"/>
              <w:rPr>
                <w:sz w:val="16"/>
                <w:szCs w:val="16"/>
                <w:rtl/>
                <w:lang w:bidi="ar-LB"/>
              </w:rPr>
            </w:pPr>
          </w:p>
          <w:p w14:paraId="455F6C88" w14:textId="77777777" w:rsidR="00926CCF" w:rsidRPr="001377D1" w:rsidRDefault="00926CCF" w:rsidP="001377D1">
            <w:pPr>
              <w:shd w:val="clear" w:color="auto" w:fill="FFFFFF"/>
              <w:rPr>
                <w:sz w:val="16"/>
                <w:szCs w:val="16"/>
                <w:rtl/>
                <w:lang w:bidi="ar-LB"/>
              </w:rPr>
            </w:pPr>
          </w:p>
          <w:p w14:paraId="78D367E2" w14:textId="77777777" w:rsidR="00926CCF" w:rsidRPr="001377D1" w:rsidRDefault="00926CCF" w:rsidP="001377D1">
            <w:pPr>
              <w:shd w:val="clear" w:color="auto" w:fill="FFFFFF"/>
              <w:rPr>
                <w:sz w:val="16"/>
                <w:szCs w:val="16"/>
                <w:rtl/>
                <w:lang w:bidi="ar-LB"/>
              </w:rPr>
            </w:pPr>
            <w:r w:rsidRPr="001377D1">
              <w:rPr>
                <w:rFonts w:hint="cs"/>
                <w:sz w:val="16"/>
                <w:szCs w:val="16"/>
                <w:rtl/>
                <w:lang w:bidi="ar-LB"/>
              </w:rPr>
              <w:t>(هـ)=(أ)+(ب)+(ج)</w:t>
            </w:r>
          </w:p>
        </w:tc>
        <w:tc>
          <w:tcPr>
            <w:tcW w:w="1167" w:type="dxa"/>
            <w:vMerge/>
          </w:tcPr>
          <w:p w14:paraId="61453812" w14:textId="77777777" w:rsidR="00926CCF" w:rsidRPr="001377D1" w:rsidRDefault="00926CCF" w:rsidP="001377D1">
            <w:pPr>
              <w:shd w:val="clear" w:color="auto" w:fill="FFFFFF"/>
              <w:rPr>
                <w:sz w:val="16"/>
                <w:szCs w:val="16"/>
                <w:rtl/>
                <w:lang w:val="fr-FR" w:bidi="ar-LB"/>
              </w:rPr>
            </w:pPr>
          </w:p>
        </w:tc>
      </w:tr>
      <w:tr w:rsidR="00926CCF" w:rsidRPr="001377D1" w14:paraId="399955B5" w14:textId="77777777" w:rsidTr="00926CCF">
        <w:trPr>
          <w:trHeight w:val="356"/>
        </w:trPr>
        <w:tc>
          <w:tcPr>
            <w:tcW w:w="738" w:type="dxa"/>
            <w:vMerge/>
          </w:tcPr>
          <w:p w14:paraId="004B6E23" w14:textId="77777777" w:rsidR="00926CCF" w:rsidRPr="001377D1" w:rsidRDefault="00926CCF" w:rsidP="001377D1">
            <w:pPr>
              <w:shd w:val="clear" w:color="auto" w:fill="FFFFFF"/>
              <w:rPr>
                <w:sz w:val="16"/>
                <w:szCs w:val="16"/>
                <w:rtl/>
              </w:rPr>
            </w:pPr>
          </w:p>
        </w:tc>
        <w:tc>
          <w:tcPr>
            <w:tcW w:w="900" w:type="dxa"/>
            <w:vMerge/>
          </w:tcPr>
          <w:p w14:paraId="68CCF560" w14:textId="77777777" w:rsidR="00926CCF" w:rsidRPr="001377D1" w:rsidRDefault="00926CCF" w:rsidP="001377D1">
            <w:pPr>
              <w:shd w:val="clear" w:color="auto" w:fill="FFFFFF"/>
              <w:rPr>
                <w:sz w:val="16"/>
                <w:szCs w:val="16"/>
                <w:rtl/>
              </w:rPr>
            </w:pPr>
          </w:p>
        </w:tc>
        <w:tc>
          <w:tcPr>
            <w:tcW w:w="630" w:type="dxa"/>
          </w:tcPr>
          <w:p w14:paraId="19EE5AB7" w14:textId="77777777" w:rsidR="00926CCF" w:rsidRPr="001377D1" w:rsidRDefault="00926CCF" w:rsidP="001377D1">
            <w:pPr>
              <w:shd w:val="clear" w:color="auto" w:fill="FFFFFF"/>
              <w:rPr>
                <w:sz w:val="16"/>
                <w:szCs w:val="16"/>
                <w:rtl/>
              </w:rPr>
            </w:pPr>
          </w:p>
        </w:tc>
        <w:tc>
          <w:tcPr>
            <w:tcW w:w="720" w:type="dxa"/>
          </w:tcPr>
          <w:p w14:paraId="681AE37D" w14:textId="77777777" w:rsidR="00926CCF" w:rsidRPr="001377D1" w:rsidRDefault="00926CCF" w:rsidP="001377D1">
            <w:pPr>
              <w:shd w:val="clear" w:color="auto" w:fill="FFFFFF"/>
              <w:rPr>
                <w:sz w:val="16"/>
                <w:szCs w:val="16"/>
                <w:rtl/>
              </w:rPr>
            </w:pPr>
          </w:p>
        </w:tc>
        <w:tc>
          <w:tcPr>
            <w:tcW w:w="720" w:type="dxa"/>
          </w:tcPr>
          <w:p w14:paraId="6A961769" w14:textId="77777777" w:rsidR="00926CCF" w:rsidRPr="001377D1" w:rsidRDefault="00926CCF" w:rsidP="001377D1">
            <w:pPr>
              <w:shd w:val="clear" w:color="auto" w:fill="FFFFFF"/>
              <w:rPr>
                <w:sz w:val="16"/>
                <w:szCs w:val="16"/>
                <w:rtl/>
              </w:rPr>
            </w:pPr>
          </w:p>
        </w:tc>
        <w:tc>
          <w:tcPr>
            <w:tcW w:w="720" w:type="dxa"/>
          </w:tcPr>
          <w:p w14:paraId="1B0D11A8" w14:textId="77777777" w:rsidR="00926CCF" w:rsidRPr="001377D1" w:rsidRDefault="00926CCF" w:rsidP="001377D1">
            <w:pPr>
              <w:shd w:val="clear" w:color="auto" w:fill="FFFFFF"/>
              <w:rPr>
                <w:sz w:val="16"/>
                <w:szCs w:val="16"/>
                <w:rtl/>
              </w:rPr>
            </w:pPr>
          </w:p>
        </w:tc>
        <w:tc>
          <w:tcPr>
            <w:tcW w:w="630" w:type="dxa"/>
          </w:tcPr>
          <w:p w14:paraId="5F6B0CD5" w14:textId="77777777" w:rsidR="00926CCF" w:rsidRPr="001377D1" w:rsidRDefault="00926CCF" w:rsidP="001377D1">
            <w:pPr>
              <w:shd w:val="clear" w:color="auto" w:fill="FFFFFF"/>
              <w:rPr>
                <w:sz w:val="16"/>
                <w:szCs w:val="16"/>
                <w:rtl/>
              </w:rPr>
            </w:pPr>
          </w:p>
        </w:tc>
        <w:tc>
          <w:tcPr>
            <w:tcW w:w="720" w:type="dxa"/>
          </w:tcPr>
          <w:p w14:paraId="28D82710" w14:textId="77777777" w:rsidR="00926CCF" w:rsidRPr="001377D1" w:rsidRDefault="00926CCF" w:rsidP="001377D1">
            <w:pPr>
              <w:shd w:val="clear" w:color="auto" w:fill="FFFFFF"/>
              <w:rPr>
                <w:sz w:val="16"/>
                <w:szCs w:val="16"/>
                <w:rtl/>
              </w:rPr>
            </w:pPr>
          </w:p>
        </w:tc>
        <w:tc>
          <w:tcPr>
            <w:tcW w:w="630" w:type="dxa"/>
          </w:tcPr>
          <w:p w14:paraId="075F68EF" w14:textId="77777777" w:rsidR="00926CCF" w:rsidRPr="001377D1" w:rsidRDefault="00926CCF" w:rsidP="001377D1">
            <w:pPr>
              <w:shd w:val="clear" w:color="auto" w:fill="FFFFFF"/>
              <w:rPr>
                <w:sz w:val="16"/>
                <w:szCs w:val="16"/>
                <w:rtl/>
              </w:rPr>
            </w:pPr>
          </w:p>
        </w:tc>
        <w:tc>
          <w:tcPr>
            <w:tcW w:w="1133" w:type="dxa"/>
          </w:tcPr>
          <w:p w14:paraId="72493D50" w14:textId="77777777" w:rsidR="00926CCF" w:rsidRPr="001377D1" w:rsidRDefault="00926CCF" w:rsidP="001377D1">
            <w:pPr>
              <w:shd w:val="clear" w:color="auto" w:fill="FFFFFF"/>
              <w:rPr>
                <w:sz w:val="16"/>
                <w:szCs w:val="16"/>
                <w:rtl/>
              </w:rPr>
            </w:pPr>
          </w:p>
        </w:tc>
        <w:tc>
          <w:tcPr>
            <w:tcW w:w="943" w:type="dxa"/>
          </w:tcPr>
          <w:p w14:paraId="7EC21182" w14:textId="77777777" w:rsidR="00926CCF" w:rsidRPr="001377D1" w:rsidRDefault="00926CCF" w:rsidP="001377D1">
            <w:pPr>
              <w:shd w:val="clear" w:color="auto" w:fill="FFFFFF"/>
              <w:rPr>
                <w:sz w:val="16"/>
                <w:szCs w:val="16"/>
                <w:rtl/>
              </w:rPr>
            </w:pPr>
          </w:p>
        </w:tc>
        <w:tc>
          <w:tcPr>
            <w:tcW w:w="2032" w:type="dxa"/>
          </w:tcPr>
          <w:p w14:paraId="4115F85E" w14:textId="77777777" w:rsidR="00926CCF" w:rsidRPr="001377D1" w:rsidRDefault="00926CCF" w:rsidP="001377D1">
            <w:pPr>
              <w:shd w:val="clear" w:color="auto" w:fill="FFFFFF"/>
              <w:rPr>
                <w:sz w:val="16"/>
                <w:szCs w:val="16"/>
                <w:rtl/>
              </w:rPr>
            </w:pPr>
          </w:p>
        </w:tc>
        <w:tc>
          <w:tcPr>
            <w:tcW w:w="1202" w:type="dxa"/>
          </w:tcPr>
          <w:p w14:paraId="02E6067E" w14:textId="77777777" w:rsidR="00926CCF" w:rsidRPr="001377D1" w:rsidRDefault="00926CCF" w:rsidP="001377D1">
            <w:pPr>
              <w:shd w:val="clear" w:color="auto" w:fill="FFFFFF"/>
              <w:rPr>
                <w:sz w:val="16"/>
                <w:szCs w:val="16"/>
                <w:rtl/>
              </w:rPr>
            </w:pPr>
          </w:p>
        </w:tc>
        <w:tc>
          <w:tcPr>
            <w:tcW w:w="1167" w:type="dxa"/>
          </w:tcPr>
          <w:p w14:paraId="4D93C92B" w14:textId="77777777" w:rsidR="00926CCF" w:rsidRPr="001377D1" w:rsidRDefault="00926CCF" w:rsidP="001377D1">
            <w:pPr>
              <w:shd w:val="clear" w:color="auto" w:fill="FFFFFF"/>
              <w:rPr>
                <w:sz w:val="16"/>
                <w:szCs w:val="16"/>
                <w:rtl/>
              </w:rPr>
            </w:pPr>
          </w:p>
        </w:tc>
      </w:tr>
      <w:tr w:rsidR="00926CCF" w:rsidRPr="001377D1" w14:paraId="1D97534C" w14:textId="77777777" w:rsidTr="00926CCF">
        <w:trPr>
          <w:trHeight w:val="356"/>
        </w:trPr>
        <w:tc>
          <w:tcPr>
            <w:tcW w:w="738" w:type="dxa"/>
            <w:vMerge w:val="restart"/>
          </w:tcPr>
          <w:p w14:paraId="4A79DE7D" w14:textId="77777777" w:rsidR="00926CCF" w:rsidRPr="001377D1" w:rsidRDefault="00926CCF" w:rsidP="001377D1">
            <w:pPr>
              <w:shd w:val="clear" w:color="auto" w:fill="FFFFFF"/>
              <w:rPr>
                <w:i/>
                <w:iCs/>
                <w:sz w:val="16"/>
                <w:szCs w:val="16"/>
                <w:rtl/>
              </w:rPr>
            </w:pPr>
            <w:r w:rsidRPr="001377D1">
              <w:rPr>
                <w:i/>
                <w:iCs/>
                <w:sz w:val="16"/>
                <w:szCs w:val="16"/>
                <w:rtl/>
              </w:rPr>
              <w:t>[ادخل]</w:t>
            </w:r>
          </w:p>
        </w:tc>
        <w:tc>
          <w:tcPr>
            <w:tcW w:w="900" w:type="dxa"/>
          </w:tcPr>
          <w:p w14:paraId="4059442A"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630" w:type="dxa"/>
          </w:tcPr>
          <w:p w14:paraId="3B98E888"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720" w:type="dxa"/>
          </w:tcPr>
          <w:p w14:paraId="741D8B1C"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720" w:type="dxa"/>
          </w:tcPr>
          <w:p w14:paraId="2C6EABFB"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720" w:type="dxa"/>
          </w:tcPr>
          <w:p w14:paraId="2CC88AEF"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630" w:type="dxa"/>
          </w:tcPr>
          <w:p w14:paraId="2486C8FE"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720" w:type="dxa"/>
          </w:tcPr>
          <w:p w14:paraId="61D98DC4" w14:textId="77777777" w:rsidR="00926CCF" w:rsidRPr="001377D1" w:rsidRDefault="00926CCF" w:rsidP="001377D1">
            <w:pPr>
              <w:shd w:val="clear" w:color="auto" w:fill="FFFFFF"/>
              <w:rPr>
                <w:sz w:val="16"/>
                <w:szCs w:val="16"/>
                <w:rtl/>
              </w:rPr>
            </w:pPr>
          </w:p>
        </w:tc>
        <w:tc>
          <w:tcPr>
            <w:tcW w:w="630" w:type="dxa"/>
          </w:tcPr>
          <w:p w14:paraId="72207BB5" w14:textId="77777777" w:rsidR="00926CCF" w:rsidRPr="001377D1" w:rsidRDefault="00926CCF" w:rsidP="001377D1">
            <w:pPr>
              <w:shd w:val="clear" w:color="auto" w:fill="FFFFFF"/>
              <w:rPr>
                <w:sz w:val="16"/>
                <w:szCs w:val="16"/>
                <w:rtl/>
              </w:rPr>
            </w:pPr>
          </w:p>
        </w:tc>
        <w:tc>
          <w:tcPr>
            <w:tcW w:w="1133" w:type="dxa"/>
          </w:tcPr>
          <w:p w14:paraId="6336B0FC" w14:textId="77777777" w:rsidR="00926CCF" w:rsidRPr="001377D1" w:rsidRDefault="00926CCF" w:rsidP="001377D1">
            <w:pPr>
              <w:shd w:val="clear" w:color="auto" w:fill="FFFFFF"/>
              <w:rPr>
                <w:sz w:val="16"/>
                <w:szCs w:val="16"/>
                <w:rtl/>
              </w:rPr>
            </w:pPr>
          </w:p>
        </w:tc>
        <w:tc>
          <w:tcPr>
            <w:tcW w:w="943" w:type="dxa"/>
          </w:tcPr>
          <w:p w14:paraId="4430927B" w14:textId="77777777" w:rsidR="00926CCF" w:rsidRPr="001377D1" w:rsidRDefault="00926CCF" w:rsidP="001377D1">
            <w:pPr>
              <w:shd w:val="clear" w:color="auto" w:fill="FFFFFF"/>
              <w:rPr>
                <w:sz w:val="16"/>
                <w:szCs w:val="16"/>
                <w:rtl/>
              </w:rPr>
            </w:pPr>
          </w:p>
        </w:tc>
        <w:tc>
          <w:tcPr>
            <w:tcW w:w="2032" w:type="dxa"/>
          </w:tcPr>
          <w:p w14:paraId="6EE6C72B" w14:textId="77777777" w:rsidR="00926CCF" w:rsidRPr="001377D1" w:rsidRDefault="00926CCF" w:rsidP="001377D1">
            <w:pPr>
              <w:shd w:val="clear" w:color="auto" w:fill="FFFFFF"/>
              <w:rPr>
                <w:sz w:val="16"/>
                <w:szCs w:val="16"/>
                <w:rtl/>
              </w:rPr>
            </w:pPr>
          </w:p>
        </w:tc>
        <w:tc>
          <w:tcPr>
            <w:tcW w:w="1202" w:type="dxa"/>
          </w:tcPr>
          <w:p w14:paraId="2673A453" w14:textId="77777777" w:rsidR="00926CCF" w:rsidRPr="001377D1" w:rsidRDefault="00926CCF" w:rsidP="001377D1">
            <w:pPr>
              <w:shd w:val="clear" w:color="auto" w:fill="FFFFFF"/>
              <w:rPr>
                <w:sz w:val="16"/>
                <w:szCs w:val="16"/>
                <w:rtl/>
              </w:rPr>
            </w:pPr>
          </w:p>
        </w:tc>
        <w:tc>
          <w:tcPr>
            <w:tcW w:w="1167" w:type="dxa"/>
          </w:tcPr>
          <w:p w14:paraId="3D73C69D" w14:textId="77777777" w:rsidR="00926CCF" w:rsidRPr="001377D1" w:rsidRDefault="00926CCF" w:rsidP="001377D1">
            <w:pPr>
              <w:shd w:val="clear" w:color="auto" w:fill="FFFFFF"/>
              <w:rPr>
                <w:sz w:val="16"/>
                <w:szCs w:val="16"/>
                <w:rtl/>
              </w:rPr>
            </w:pPr>
          </w:p>
        </w:tc>
      </w:tr>
      <w:tr w:rsidR="00926CCF" w:rsidRPr="001377D1" w14:paraId="09022BD0" w14:textId="77777777" w:rsidTr="00926CCF">
        <w:trPr>
          <w:trHeight w:val="356"/>
        </w:trPr>
        <w:tc>
          <w:tcPr>
            <w:tcW w:w="738" w:type="dxa"/>
            <w:vMerge/>
          </w:tcPr>
          <w:p w14:paraId="5163516A" w14:textId="77777777" w:rsidR="00926CCF" w:rsidRPr="001377D1" w:rsidRDefault="00926CCF" w:rsidP="001377D1">
            <w:pPr>
              <w:shd w:val="clear" w:color="auto" w:fill="FFFFFF"/>
              <w:rPr>
                <w:sz w:val="16"/>
                <w:szCs w:val="16"/>
                <w:rtl/>
              </w:rPr>
            </w:pPr>
          </w:p>
        </w:tc>
        <w:tc>
          <w:tcPr>
            <w:tcW w:w="900" w:type="dxa"/>
          </w:tcPr>
          <w:p w14:paraId="6A37424C"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630" w:type="dxa"/>
          </w:tcPr>
          <w:p w14:paraId="64F741F0"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720" w:type="dxa"/>
          </w:tcPr>
          <w:p w14:paraId="7CA97657"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720" w:type="dxa"/>
          </w:tcPr>
          <w:p w14:paraId="0C2DE5DD"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720" w:type="dxa"/>
          </w:tcPr>
          <w:p w14:paraId="57D8054F"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630" w:type="dxa"/>
          </w:tcPr>
          <w:p w14:paraId="1550801E"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720" w:type="dxa"/>
          </w:tcPr>
          <w:p w14:paraId="4C4FBF43" w14:textId="77777777" w:rsidR="00926CCF" w:rsidRPr="001377D1" w:rsidRDefault="00926CCF" w:rsidP="001377D1">
            <w:pPr>
              <w:shd w:val="clear" w:color="auto" w:fill="FFFFFF"/>
              <w:rPr>
                <w:sz w:val="16"/>
                <w:szCs w:val="16"/>
                <w:rtl/>
              </w:rPr>
            </w:pPr>
          </w:p>
        </w:tc>
        <w:tc>
          <w:tcPr>
            <w:tcW w:w="630" w:type="dxa"/>
          </w:tcPr>
          <w:p w14:paraId="2A69484E" w14:textId="77777777" w:rsidR="00926CCF" w:rsidRPr="001377D1" w:rsidRDefault="00926CCF" w:rsidP="001377D1">
            <w:pPr>
              <w:shd w:val="clear" w:color="auto" w:fill="FFFFFF"/>
              <w:rPr>
                <w:sz w:val="16"/>
                <w:szCs w:val="16"/>
                <w:rtl/>
              </w:rPr>
            </w:pPr>
          </w:p>
        </w:tc>
        <w:tc>
          <w:tcPr>
            <w:tcW w:w="1133" w:type="dxa"/>
          </w:tcPr>
          <w:p w14:paraId="24079F72" w14:textId="77777777" w:rsidR="00926CCF" w:rsidRPr="001377D1" w:rsidRDefault="00926CCF" w:rsidP="001377D1">
            <w:pPr>
              <w:shd w:val="clear" w:color="auto" w:fill="FFFFFF"/>
              <w:rPr>
                <w:sz w:val="16"/>
                <w:szCs w:val="16"/>
                <w:rtl/>
              </w:rPr>
            </w:pPr>
          </w:p>
        </w:tc>
        <w:tc>
          <w:tcPr>
            <w:tcW w:w="943" w:type="dxa"/>
          </w:tcPr>
          <w:p w14:paraId="537C9A5A" w14:textId="77777777" w:rsidR="00926CCF" w:rsidRPr="001377D1" w:rsidRDefault="00926CCF" w:rsidP="001377D1">
            <w:pPr>
              <w:shd w:val="clear" w:color="auto" w:fill="FFFFFF"/>
              <w:rPr>
                <w:sz w:val="16"/>
                <w:szCs w:val="16"/>
                <w:rtl/>
              </w:rPr>
            </w:pPr>
          </w:p>
        </w:tc>
        <w:tc>
          <w:tcPr>
            <w:tcW w:w="2032" w:type="dxa"/>
          </w:tcPr>
          <w:p w14:paraId="4C178BC9" w14:textId="77777777" w:rsidR="00926CCF" w:rsidRPr="001377D1" w:rsidRDefault="00926CCF" w:rsidP="001377D1">
            <w:pPr>
              <w:shd w:val="clear" w:color="auto" w:fill="FFFFFF"/>
              <w:rPr>
                <w:sz w:val="16"/>
                <w:szCs w:val="16"/>
                <w:rtl/>
              </w:rPr>
            </w:pPr>
          </w:p>
        </w:tc>
        <w:tc>
          <w:tcPr>
            <w:tcW w:w="1202" w:type="dxa"/>
          </w:tcPr>
          <w:p w14:paraId="3E5A8E56" w14:textId="77777777" w:rsidR="00926CCF" w:rsidRPr="001377D1" w:rsidRDefault="00926CCF" w:rsidP="001377D1">
            <w:pPr>
              <w:shd w:val="clear" w:color="auto" w:fill="FFFFFF"/>
              <w:rPr>
                <w:sz w:val="16"/>
                <w:szCs w:val="16"/>
                <w:rtl/>
              </w:rPr>
            </w:pPr>
          </w:p>
        </w:tc>
        <w:tc>
          <w:tcPr>
            <w:tcW w:w="1167" w:type="dxa"/>
          </w:tcPr>
          <w:p w14:paraId="33135DCC" w14:textId="77777777" w:rsidR="00926CCF" w:rsidRPr="001377D1" w:rsidRDefault="00926CCF" w:rsidP="001377D1">
            <w:pPr>
              <w:shd w:val="clear" w:color="auto" w:fill="FFFFFF"/>
              <w:rPr>
                <w:sz w:val="16"/>
                <w:szCs w:val="16"/>
                <w:rtl/>
              </w:rPr>
            </w:pPr>
          </w:p>
        </w:tc>
      </w:tr>
      <w:tr w:rsidR="00926CCF" w:rsidRPr="001377D1" w14:paraId="2C50ECD5" w14:textId="77777777" w:rsidTr="00926CCF">
        <w:trPr>
          <w:trHeight w:val="379"/>
        </w:trPr>
        <w:tc>
          <w:tcPr>
            <w:tcW w:w="738" w:type="dxa"/>
          </w:tcPr>
          <w:p w14:paraId="33576FBA"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900" w:type="dxa"/>
          </w:tcPr>
          <w:p w14:paraId="3C661002"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630" w:type="dxa"/>
          </w:tcPr>
          <w:p w14:paraId="3280E39C"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720" w:type="dxa"/>
          </w:tcPr>
          <w:p w14:paraId="15A8AB12"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720" w:type="dxa"/>
          </w:tcPr>
          <w:p w14:paraId="02B78B63"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720" w:type="dxa"/>
          </w:tcPr>
          <w:p w14:paraId="566B1122"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630" w:type="dxa"/>
          </w:tcPr>
          <w:p w14:paraId="647D19B9" w14:textId="77777777" w:rsidR="00926CCF" w:rsidRPr="001377D1" w:rsidRDefault="00926CCF" w:rsidP="001377D1">
            <w:pPr>
              <w:shd w:val="clear" w:color="auto" w:fill="FFFFFF"/>
              <w:rPr>
                <w:sz w:val="16"/>
                <w:szCs w:val="16"/>
                <w:rtl/>
              </w:rPr>
            </w:pPr>
            <w:r w:rsidRPr="001377D1">
              <w:rPr>
                <w:i/>
                <w:iCs/>
                <w:sz w:val="16"/>
                <w:szCs w:val="16"/>
                <w:rtl/>
              </w:rPr>
              <w:t>[ادخل]</w:t>
            </w:r>
          </w:p>
        </w:tc>
        <w:tc>
          <w:tcPr>
            <w:tcW w:w="720" w:type="dxa"/>
          </w:tcPr>
          <w:p w14:paraId="2E50ACEB" w14:textId="77777777" w:rsidR="00926CCF" w:rsidRPr="001377D1" w:rsidRDefault="00926CCF" w:rsidP="001377D1">
            <w:pPr>
              <w:shd w:val="clear" w:color="auto" w:fill="FFFFFF"/>
              <w:rPr>
                <w:sz w:val="16"/>
                <w:szCs w:val="16"/>
                <w:rtl/>
              </w:rPr>
            </w:pPr>
          </w:p>
        </w:tc>
        <w:tc>
          <w:tcPr>
            <w:tcW w:w="630" w:type="dxa"/>
          </w:tcPr>
          <w:p w14:paraId="68067D9F" w14:textId="77777777" w:rsidR="00926CCF" w:rsidRPr="001377D1" w:rsidRDefault="00926CCF" w:rsidP="001377D1">
            <w:pPr>
              <w:shd w:val="clear" w:color="auto" w:fill="FFFFFF"/>
              <w:rPr>
                <w:sz w:val="16"/>
                <w:szCs w:val="16"/>
                <w:rtl/>
              </w:rPr>
            </w:pPr>
          </w:p>
        </w:tc>
        <w:tc>
          <w:tcPr>
            <w:tcW w:w="1133" w:type="dxa"/>
          </w:tcPr>
          <w:p w14:paraId="5C0E3D30" w14:textId="77777777" w:rsidR="00926CCF" w:rsidRPr="001377D1" w:rsidRDefault="00926CCF" w:rsidP="001377D1">
            <w:pPr>
              <w:shd w:val="clear" w:color="auto" w:fill="FFFFFF"/>
              <w:rPr>
                <w:sz w:val="16"/>
                <w:szCs w:val="16"/>
                <w:rtl/>
              </w:rPr>
            </w:pPr>
          </w:p>
        </w:tc>
        <w:tc>
          <w:tcPr>
            <w:tcW w:w="943" w:type="dxa"/>
          </w:tcPr>
          <w:p w14:paraId="294E4104" w14:textId="77777777" w:rsidR="00926CCF" w:rsidRPr="001377D1" w:rsidRDefault="00926CCF" w:rsidP="001377D1">
            <w:pPr>
              <w:shd w:val="clear" w:color="auto" w:fill="FFFFFF"/>
              <w:rPr>
                <w:sz w:val="16"/>
                <w:szCs w:val="16"/>
                <w:rtl/>
              </w:rPr>
            </w:pPr>
          </w:p>
        </w:tc>
        <w:tc>
          <w:tcPr>
            <w:tcW w:w="2032" w:type="dxa"/>
          </w:tcPr>
          <w:p w14:paraId="1F8F5509" w14:textId="77777777" w:rsidR="00926CCF" w:rsidRPr="001377D1" w:rsidRDefault="00926CCF" w:rsidP="001377D1">
            <w:pPr>
              <w:shd w:val="clear" w:color="auto" w:fill="FFFFFF"/>
              <w:rPr>
                <w:sz w:val="16"/>
                <w:szCs w:val="16"/>
                <w:rtl/>
              </w:rPr>
            </w:pPr>
          </w:p>
        </w:tc>
        <w:tc>
          <w:tcPr>
            <w:tcW w:w="1202" w:type="dxa"/>
          </w:tcPr>
          <w:p w14:paraId="58BDFB75" w14:textId="77777777" w:rsidR="00926CCF" w:rsidRPr="001377D1" w:rsidRDefault="00926CCF" w:rsidP="001377D1">
            <w:pPr>
              <w:shd w:val="clear" w:color="auto" w:fill="FFFFFF"/>
              <w:rPr>
                <w:sz w:val="16"/>
                <w:szCs w:val="16"/>
                <w:rtl/>
              </w:rPr>
            </w:pPr>
          </w:p>
        </w:tc>
        <w:tc>
          <w:tcPr>
            <w:tcW w:w="1167" w:type="dxa"/>
          </w:tcPr>
          <w:p w14:paraId="0B649265" w14:textId="77777777" w:rsidR="00926CCF" w:rsidRPr="001377D1" w:rsidRDefault="00926CCF" w:rsidP="001377D1">
            <w:pPr>
              <w:shd w:val="clear" w:color="auto" w:fill="FFFFFF"/>
              <w:rPr>
                <w:sz w:val="16"/>
                <w:szCs w:val="16"/>
                <w:rtl/>
              </w:rPr>
            </w:pPr>
          </w:p>
        </w:tc>
      </w:tr>
    </w:tbl>
    <w:p w14:paraId="379A6D70" w14:textId="77777777" w:rsidR="001377D1" w:rsidRDefault="001377D1" w:rsidP="00CD38DF">
      <w:pPr>
        <w:rPr>
          <w:rtl/>
        </w:rPr>
      </w:pPr>
    </w:p>
    <w:tbl>
      <w:tblPr>
        <w:tblStyle w:val="affd"/>
        <w:bidiVisual/>
        <w:tblW w:w="12824" w:type="dxa"/>
        <w:tblLook w:val="04A0" w:firstRow="1" w:lastRow="0" w:firstColumn="1" w:lastColumn="0" w:noHBand="0" w:noVBand="1"/>
      </w:tblPr>
      <w:tblGrid>
        <w:gridCol w:w="6170"/>
        <w:gridCol w:w="6654"/>
      </w:tblGrid>
      <w:tr w:rsidR="001377D1" w14:paraId="57B526B5" w14:textId="77777777" w:rsidTr="00004CF6">
        <w:tc>
          <w:tcPr>
            <w:tcW w:w="12824" w:type="dxa"/>
            <w:gridSpan w:val="2"/>
          </w:tcPr>
          <w:p w14:paraId="3A653529" w14:textId="77777777" w:rsidR="001377D1" w:rsidRDefault="001377D1" w:rsidP="00CD38DF">
            <w:pPr>
              <w:rPr>
                <w:rtl/>
              </w:rPr>
            </w:pPr>
            <w:r>
              <w:rPr>
                <w:rFonts w:hint="cs"/>
                <w:rtl/>
              </w:rPr>
              <w:t>(</w:t>
            </w:r>
            <w:r w:rsidRPr="001377D1">
              <w:rPr>
                <w:rtl/>
              </w:rPr>
              <w:t xml:space="preserve"> </w:t>
            </w:r>
            <w:r w:rsidRPr="001377D1">
              <w:rPr>
                <w:rFonts w:hint="eastAsia"/>
                <w:rtl/>
              </w:rPr>
              <w:t>المجموع</w:t>
            </w:r>
            <w:r w:rsidRPr="001377D1">
              <w:rPr>
                <w:rtl/>
              </w:rPr>
              <w:t xml:space="preserve"> </w:t>
            </w:r>
            <w:r w:rsidRPr="001377D1">
              <w:rPr>
                <w:rFonts w:hint="eastAsia"/>
                <w:rtl/>
              </w:rPr>
              <w:t>الإجمالي</w:t>
            </w:r>
            <w:r w:rsidRPr="001377D1">
              <w:rPr>
                <w:rtl/>
              </w:rPr>
              <w:t xml:space="preserve"> </w:t>
            </w:r>
            <w:r w:rsidRPr="001377D1">
              <w:rPr>
                <w:rFonts w:hint="eastAsia"/>
                <w:rtl/>
              </w:rPr>
              <w:t>للعطاء</w:t>
            </w:r>
            <w:r w:rsidRPr="001377D1">
              <w:rPr>
                <w:rtl/>
              </w:rPr>
              <w:t xml:space="preserve"> </w:t>
            </w:r>
            <w:r w:rsidRPr="001377D1">
              <w:rPr>
                <w:rFonts w:hint="eastAsia"/>
                <w:rtl/>
              </w:rPr>
              <w:t>بالدينار</w:t>
            </w:r>
            <w:r w:rsidRPr="001377D1">
              <w:rPr>
                <w:rtl/>
              </w:rPr>
              <w:t xml:space="preserve"> </w:t>
            </w:r>
            <w:r w:rsidRPr="001377D1">
              <w:rPr>
                <w:rFonts w:hint="eastAsia"/>
                <w:rtl/>
              </w:rPr>
              <w:t>العراقي</w:t>
            </w:r>
            <w:r w:rsidRPr="001377D1">
              <w:rPr>
                <w:rtl/>
              </w:rPr>
              <w:t>: ____________________________________(</w:t>
            </w:r>
            <w:r w:rsidRPr="001377D1">
              <w:rPr>
                <w:rFonts w:hint="eastAsia"/>
                <w:rtl/>
              </w:rPr>
              <w:t>بالأرقام</w:t>
            </w:r>
            <w:r w:rsidRPr="001377D1">
              <w:rPr>
                <w:rtl/>
              </w:rPr>
              <w:t>)</w:t>
            </w:r>
          </w:p>
        </w:tc>
      </w:tr>
      <w:tr w:rsidR="001377D1" w14:paraId="5C973C00" w14:textId="77777777" w:rsidTr="00004CF6">
        <w:tc>
          <w:tcPr>
            <w:tcW w:w="12824" w:type="dxa"/>
            <w:gridSpan w:val="2"/>
          </w:tcPr>
          <w:p w14:paraId="5B9ACC2A" w14:textId="77777777" w:rsidR="001377D1" w:rsidRDefault="001377D1" w:rsidP="001377D1">
            <w:pPr>
              <w:rPr>
                <w:rtl/>
              </w:rPr>
            </w:pPr>
            <w:r>
              <w:rPr>
                <w:rtl/>
              </w:rPr>
              <w:tab/>
            </w:r>
            <w:r>
              <w:rPr>
                <w:rtl/>
              </w:rPr>
              <w:tab/>
              <w:t xml:space="preserve">                           </w:t>
            </w:r>
            <w:r w:rsidRPr="001377D1">
              <w:rPr>
                <w:rtl/>
              </w:rPr>
              <w:t xml:space="preserve">     __________________________________(</w:t>
            </w:r>
            <w:r w:rsidRPr="001377D1">
              <w:rPr>
                <w:rFonts w:hint="eastAsia"/>
                <w:rtl/>
              </w:rPr>
              <w:t>بالأحرف</w:t>
            </w:r>
            <w:r w:rsidRPr="001377D1">
              <w:rPr>
                <w:rtl/>
              </w:rPr>
              <w:t>/</w:t>
            </w:r>
            <w:r w:rsidRPr="001377D1">
              <w:rPr>
                <w:rFonts w:hint="eastAsia"/>
                <w:rtl/>
              </w:rPr>
              <w:t>الكلمات</w:t>
            </w:r>
            <w:r w:rsidRPr="001377D1">
              <w:rPr>
                <w:rtl/>
              </w:rPr>
              <w:t>)</w:t>
            </w:r>
          </w:p>
        </w:tc>
      </w:tr>
      <w:tr w:rsidR="001377D1" w14:paraId="7798FDEF" w14:textId="77777777" w:rsidTr="00004CF6">
        <w:tc>
          <w:tcPr>
            <w:tcW w:w="12824" w:type="dxa"/>
            <w:gridSpan w:val="2"/>
          </w:tcPr>
          <w:p w14:paraId="30E5B68D" w14:textId="77777777" w:rsidR="001377D1" w:rsidRDefault="001377D1" w:rsidP="00CD38DF">
            <w:pPr>
              <w:rPr>
                <w:rtl/>
              </w:rPr>
            </w:pPr>
            <w:r w:rsidRPr="001377D1">
              <w:rPr>
                <w:rFonts w:hint="eastAsia"/>
                <w:rtl/>
              </w:rPr>
              <w:t>مدة</w:t>
            </w:r>
            <w:r w:rsidRPr="001377D1">
              <w:rPr>
                <w:rtl/>
              </w:rPr>
              <w:t xml:space="preserve"> </w:t>
            </w:r>
            <w:r w:rsidRPr="001377D1">
              <w:rPr>
                <w:rFonts w:hint="eastAsia"/>
                <w:rtl/>
              </w:rPr>
              <w:t>التسليم</w:t>
            </w:r>
            <w:r w:rsidRPr="001377D1">
              <w:rPr>
                <w:rtl/>
              </w:rPr>
              <w:t>: _____________[</w:t>
            </w:r>
            <w:r w:rsidRPr="001377D1">
              <w:rPr>
                <w:rFonts w:hint="eastAsia"/>
                <w:rtl/>
              </w:rPr>
              <w:t>يمكن</w:t>
            </w:r>
            <w:r w:rsidRPr="001377D1">
              <w:rPr>
                <w:rtl/>
              </w:rPr>
              <w:t xml:space="preserve"> </w:t>
            </w:r>
            <w:r w:rsidRPr="001377D1">
              <w:rPr>
                <w:rFonts w:hint="eastAsia"/>
                <w:rtl/>
              </w:rPr>
              <w:t>لمقدم</w:t>
            </w:r>
            <w:r w:rsidRPr="001377D1">
              <w:rPr>
                <w:rtl/>
              </w:rPr>
              <w:t xml:space="preserve"> </w:t>
            </w:r>
            <w:r w:rsidRPr="001377D1">
              <w:rPr>
                <w:rFonts w:hint="eastAsia"/>
                <w:rtl/>
              </w:rPr>
              <w:t>العطاء</w:t>
            </w:r>
            <w:r w:rsidRPr="001377D1">
              <w:rPr>
                <w:rtl/>
              </w:rPr>
              <w:t xml:space="preserve"> </w:t>
            </w:r>
            <w:r w:rsidRPr="001377D1">
              <w:rPr>
                <w:rFonts w:hint="eastAsia"/>
                <w:rtl/>
              </w:rPr>
              <w:t>إدراج</w:t>
            </w:r>
            <w:r w:rsidRPr="001377D1">
              <w:rPr>
                <w:rtl/>
              </w:rPr>
              <w:t xml:space="preserve"> </w:t>
            </w:r>
            <w:r w:rsidRPr="001377D1">
              <w:rPr>
                <w:rFonts w:hint="eastAsia"/>
                <w:rtl/>
              </w:rPr>
              <w:t>مدة</w:t>
            </w:r>
            <w:r w:rsidRPr="001377D1">
              <w:rPr>
                <w:rtl/>
              </w:rPr>
              <w:t xml:space="preserve"> </w:t>
            </w:r>
            <w:r w:rsidRPr="001377D1">
              <w:rPr>
                <w:rFonts w:hint="eastAsia"/>
                <w:rtl/>
              </w:rPr>
              <w:t>التسليم</w:t>
            </w:r>
            <w:r w:rsidRPr="001377D1">
              <w:rPr>
                <w:rtl/>
              </w:rPr>
              <w:t xml:space="preserve"> </w:t>
            </w:r>
            <w:r w:rsidRPr="001377D1">
              <w:rPr>
                <w:rFonts w:hint="eastAsia"/>
                <w:rtl/>
              </w:rPr>
              <w:t>المحددة</w:t>
            </w:r>
            <w:r w:rsidRPr="001377D1">
              <w:rPr>
                <w:rtl/>
              </w:rPr>
              <w:t xml:space="preserve">] </w:t>
            </w:r>
            <w:r w:rsidRPr="001377D1">
              <w:rPr>
                <w:rFonts w:hint="eastAsia"/>
                <w:rtl/>
              </w:rPr>
              <w:t>وفقاً</w:t>
            </w:r>
            <w:r w:rsidRPr="001377D1">
              <w:rPr>
                <w:rtl/>
              </w:rPr>
              <w:t xml:space="preserve"> </w:t>
            </w:r>
            <w:r w:rsidRPr="001377D1">
              <w:rPr>
                <w:rFonts w:hint="eastAsia"/>
                <w:rtl/>
              </w:rPr>
              <w:t>للمصطلحات</w:t>
            </w:r>
            <w:r w:rsidRPr="001377D1">
              <w:rPr>
                <w:rtl/>
              </w:rPr>
              <w:t xml:space="preserve"> </w:t>
            </w:r>
            <w:r w:rsidRPr="001377D1">
              <w:rPr>
                <w:rFonts w:hint="eastAsia"/>
                <w:rtl/>
              </w:rPr>
              <w:t>التجارية</w:t>
            </w:r>
            <w:r w:rsidRPr="001377D1">
              <w:rPr>
                <w:rtl/>
              </w:rPr>
              <w:t xml:space="preserve"> </w:t>
            </w:r>
            <w:r w:rsidRPr="001377D1">
              <w:rPr>
                <w:rFonts w:hint="eastAsia"/>
                <w:rtl/>
              </w:rPr>
              <w:t>الدولية</w:t>
            </w:r>
            <w:r w:rsidRPr="001377D1">
              <w:rPr>
                <w:rtl/>
              </w:rPr>
              <w:t xml:space="preserve"> (</w:t>
            </w:r>
            <w:r w:rsidRPr="001377D1">
              <w:rPr>
                <w:rFonts w:hint="eastAsia"/>
                <w:rtl/>
              </w:rPr>
              <w:t>انكوترمز</w:t>
            </w:r>
            <w:r w:rsidRPr="001377D1">
              <w:rPr>
                <w:rtl/>
              </w:rPr>
              <w:t>)–</w:t>
            </w:r>
            <w:r w:rsidRPr="001377D1">
              <w:rPr>
                <w:rFonts w:hint="eastAsia"/>
                <w:rtl/>
              </w:rPr>
              <w:t>الطبعة</w:t>
            </w:r>
            <w:r w:rsidRPr="001377D1">
              <w:rPr>
                <w:rtl/>
              </w:rPr>
              <w:t xml:space="preserve"> </w:t>
            </w:r>
            <w:r w:rsidRPr="001377D1">
              <w:rPr>
                <w:rFonts w:hint="eastAsia"/>
                <w:rtl/>
              </w:rPr>
              <w:t>الحالية</w:t>
            </w:r>
            <w:r w:rsidRPr="001377D1">
              <w:rPr>
                <w:rtl/>
              </w:rPr>
              <w:t>_______[</w:t>
            </w:r>
            <w:r w:rsidRPr="001377D1">
              <w:rPr>
                <w:rFonts w:hint="eastAsia"/>
                <w:rtl/>
              </w:rPr>
              <w:t>ادخل</w:t>
            </w:r>
            <w:r w:rsidRPr="001377D1">
              <w:rPr>
                <w:rtl/>
              </w:rPr>
              <w:t xml:space="preserve"> </w:t>
            </w:r>
            <w:r w:rsidRPr="001377D1">
              <w:rPr>
                <w:rFonts w:hint="eastAsia"/>
                <w:rtl/>
              </w:rPr>
              <w:t>الانكوترمز</w:t>
            </w:r>
            <w:r w:rsidRPr="001377D1">
              <w:rPr>
                <w:rtl/>
              </w:rPr>
              <w:t>].</w:t>
            </w:r>
          </w:p>
        </w:tc>
      </w:tr>
      <w:tr w:rsidR="001377D1" w14:paraId="0605CF84" w14:textId="77777777" w:rsidTr="00004CF6">
        <w:tc>
          <w:tcPr>
            <w:tcW w:w="6170" w:type="dxa"/>
          </w:tcPr>
          <w:p w14:paraId="4352BB4D" w14:textId="77777777" w:rsidR="001377D1" w:rsidRDefault="001377D1" w:rsidP="00CD38DF">
            <w:pPr>
              <w:rPr>
                <w:rtl/>
              </w:rPr>
            </w:pPr>
          </w:p>
        </w:tc>
        <w:tc>
          <w:tcPr>
            <w:tcW w:w="6654" w:type="dxa"/>
          </w:tcPr>
          <w:p w14:paraId="57E84E04" w14:textId="77777777" w:rsidR="001377D1" w:rsidRDefault="001377D1" w:rsidP="00CD38DF">
            <w:pPr>
              <w:rPr>
                <w:rtl/>
              </w:rPr>
            </w:pPr>
            <w:r w:rsidRPr="001377D1">
              <w:rPr>
                <w:rFonts w:hint="eastAsia"/>
                <w:rtl/>
              </w:rPr>
              <w:t>توقيع</w:t>
            </w:r>
            <w:r w:rsidRPr="001377D1">
              <w:rPr>
                <w:rtl/>
              </w:rPr>
              <w:t xml:space="preserve"> </w:t>
            </w:r>
            <w:r w:rsidRPr="001377D1">
              <w:rPr>
                <w:rFonts w:hint="eastAsia"/>
                <w:rtl/>
              </w:rPr>
              <w:t>مقدم</w:t>
            </w:r>
            <w:r w:rsidRPr="001377D1">
              <w:rPr>
                <w:rtl/>
              </w:rPr>
              <w:t xml:space="preserve"> </w:t>
            </w:r>
            <w:r w:rsidRPr="001377D1">
              <w:rPr>
                <w:rFonts w:hint="eastAsia"/>
                <w:rtl/>
              </w:rPr>
              <w:t>العطاء</w:t>
            </w:r>
            <w:r w:rsidRPr="001377D1">
              <w:rPr>
                <w:rtl/>
              </w:rPr>
              <w:t xml:space="preserve"> _______________________</w:t>
            </w:r>
          </w:p>
        </w:tc>
      </w:tr>
      <w:tr w:rsidR="001377D1" w14:paraId="781BC2E4" w14:textId="77777777" w:rsidTr="00004CF6">
        <w:tc>
          <w:tcPr>
            <w:tcW w:w="6170" w:type="dxa"/>
          </w:tcPr>
          <w:p w14:paraId="27F6A930" w14:textId="77777777" w:rsidR="001377D1" w:rsidRDefault="001377D1" w:rsidP="00CD38DF">
            <w:pPr>
              <w:rPr>
                <w:rtl/>
              </w:rPr>
            </w:pPr>
          </w:p>
        </w:tc>
        <w:tc>
          <w:tcPr>
            <w:tcW w:w="6654" w:type="dxa"/>
          </w:tcPr>
          <w:p w14:paraId="3CC54CB0" w14:textId="77777777" w:rsidR="001377D1" w:rsidRDefault="001377D1" w:rsidP="00CD38DF">
            <w:pPr>
              <w:rPr>
                <w:rtl/>
              </w:rPr>
            </w:pPr>
            <w:r w:rsidRPr="001377D1">
              <w:rPr>
                <w:rFonts w:hint="eastAsia"/>
                <w:rtl/>
              </w:rPr>
              <w:t>الإسم</w:t>
            </w:r>
            <w:r w:rsidRPr="001377D1">
              <w:rPr>
                <w:rtl/>
              </w:rPr>
              <w:t xml:space="preserve"> </w:t>
            </w:r>
            <w:r w:rsidRPr="001377D1">
              <w:rPr>
                <w:rFonts w:hint="eastAsia"/>
                <w:rtl/>
              </w:rPr>
              <w:t>والمنصب</w:t>
            </w:r>
            <w:r w:rsidRPr="001377D1">
              <w:rPr>
                <w:rtl/>
              </w:rPr>
              <w:t xml:space="preserve"> __________________________</w:t>
            </w:r>
          </w:p>
        </w:tc>
      </w:tr>
      <w:tr w:rsidR="001377D1" w14:paraId="35A7AD22" w14:textId="77777777" w:rsidTr="00004CF6">
        <w:tc>
          <w:tcPr>
            <w:tcW w:w="6170" w:type="dxa"/>
          </w:tcPr>
          <w:p w14:paraId="5C10A58E" w14:textId="77777777" w:rsidR="001377D1" w:rsidRDefault="001377D1" w:rsidP="00CD38DF">
            <w:pPr>
              <w:rPr>
                <w:rtl/>
              </w:rPr>
            </w:pPr>
          </w:p>
        </w:tc>
        <w:tc>
          <w:tcPr>
            <w:tcW w:w="6654" w:type="dxa"/>
          </w:tcPr>
          <w:p w14:paraId="05AC14D4" w14:textId="77777777" w:rsidR="001377D1" w:rsidRDefault="001377D1" w:rsidP="00CD38DF">
            <w:pPr>
              <w:rPr>
                <w:rtl/>
              </w:rPr>
            </w:pPr>
            <w:r w:rsidRPr="001377D1">
              <w:rPr>
                <w:rFonts w:hint="eastAsia"/>
                <w:rtl/>
              </w:rPr>
              <w:t>ختم</w:t>
            </w:r>
            <w:r w:rsidRPr="001377D1">
              <w:rPr>
                <w:rtl/>
              </w:rPr>
              <w:t xml:space="preserve"> </w:t>
            </w:r>
            <w:r w:rsidRPr="001377D1">
              <w:rPr>
                <w:rFonts w:hint="eastAsia"/>
                <w:rtl/>
              </w:rPr>
              <w:t>مقدم</w:t>
            </w:r>
            <w:r w:rsidRPr="001377D1">
              <w:rPr>
                <w:rtl/>
              </w:rPr>
              <w:t xml:space="preserve"> </w:t>
            </w:r>
            <w:r w:rsidRPr="001377D1">
              <w:rPr>
                <w:rFonts w:hint="eastAsia"/>
                <w:rtl/>
              </w:rPr>
              <w:t>العطاء</w:t>
            </w:r>
            <w:r w:rsidRPr="001377D1">
              <w:rPr>
                <w:rtl/>
              </w:rPr>
              <w:t xml:space="preserve"> ¬________________________</w:t>
            </w:r>
          </w:p>
        </w:tc>
      </w:tr>
      <w:tr w:rsidR="001377D1" w14:paraId="0D74207F" w14:textId="77777777" w:rsidTr="00004CF6">
        <w:tc>
          <w:tcPr>
            <w:tcW w:w="6170" w:type="dxa"/>
          </w:tcPr>
          <w:p w14:paraId="7CA9B9F4" w14:textId="77777777" w:rsidR="001377D1" w:rsidRDefault="001377D1" w:rsidP="00CD38DF">
            <w:pPr>
              <w:rPr>
                <w:rtl/>
              </w:rPr>
            </w:pPr>
            <w:r w:rsidRPr="001377D1">
              <w:rPr>
                <w:rFonts w:hint="eastAsia"/>
                <w:rtl/>
              </w:rPr>
              <w:t>التاريخ</w:t>
            </w:r>
            <w:r w:rsidRPr="001377D1">
              <w:rPr>
                <w:rtl/>
              </w:rPr>
              <w:t>:_________</w:t>
            </w:r>
            <w:r w:rsidRPr="001377D1">
              <w:rPr>
                <w:rtl/>
              </w:rPr>
              <w:tab/>
            </w:r>
          </w:p>
        </w:tc>
        <w:tc>
          <w:tcPr>
            <w:tcW w:w="6654" w:type="dxa"/>
          </w:tcPr>
          <w:p w14:paraId="164FC638" w14:textId="77777777" w:rsidR="001377D1" w:rsidRPr="001377D1" w:rsidRDefault="001377D1" w:rsidP="00CD38DF">
            <w:pPr>
              <w:rPr>
                <w:rtl/>
              </w:rPr>
            </w:pPr>
          </w:p>
        </w:tc>
      </w:tr>
      <w:tr w:rsidR="001377D1" w14:paraId="7832F0E2" w14:textId="77777777" w:rsidTr="00004CF6">
        <w:tc>
          <w:tcPr>
            <w:tcW w:w="6170" w:type="dxa"/>
          </w:tcPr>
          <w:p w14:paraId="3B0F6CEC" w14:textId="77777777" w:rsidR="001377D1" w:rsidRPr="001377D1" w:rsidRDefault="001377D1" w:rsidP="00CD38DF">
            <w:pPr>
              <w:rPr>
                <w:rtl/>
              </w:rPr>
            </w:pPr>
            <w:r w:rsidRPr="001377D1">
              <w:rPr>
                <w:rtl/>
              </w:rPr>
              <w:t>##{</w:t>
            </w:r>
            <w:r w:rsidRPr="001377D1">
              <w:rPr>
                <w:rFonts w:hint="eastAsia"/>
                <w:rtl/>
              </w:rPr>
              <w:t>ادخل</w:t>
            </w:r>
            <w:r w:rsidRPr="001377D1">
              <w:rPr>
                <w:rtl/>
              </w:rPr>
              <w:t xml:space="preserve"> </w:t>
            </w:r>
            <w:r w:rsidRPr="001377D1">
              <w:rPr>
                <w:rFonts w:hint="eastAsia"/>
                <w:rtl/>
              </w:rPr>
              <w:t>وصف</w:t>
            </w:r>
            <w:r w:rsidRPr="001377D1">
              <w:rPr>
                <w:rtl/>
              </w:rPr>
              <w:t xml:space="preserve"> </w:t>
            </w:r>
            <w:r w:rsidRPr="001377D1">
              <w:rPr>
                <w:rFonts w:hint="eastAsia"/>
                <w:rtl/>
              </w:rPr>
              <w:t>موجز</w:t>
            </w:r>
            <w:r w:rsidRPr="001377D1">
              <w:rPr>
                <w:rtl/>
              </w:rPr>
              <w:t xml:space="preserve"> </w:t>
            </w:r>
            <w:r w:rsidRPr="001377D1">
              <w:rPr>
                <w:rFonts w:hint="eastAsia"/>
                <w:rtl/>
              </w:rPr>
              <w:t>للمستلزمات</w:t>
            </w:r>
            <w:r w:rsidRPr="001377D1">
              <w:rPr>
                <w:rtl/>
              </w:rPr>
              <w:t xml:space="preserve"> </w:t>
            </w:r>
            <w:r w:rsidRPr="001377D1">
              <w:rPr>
                <w:rFonts w:hint="eastAsia"/>
                <w:rtl/>
              </w:rPr>
              <w:t>الطبية</w:t>
            </w:r>
            <w:r w:rsidRPr="001377D1">
              <w:rPr>
                <w:rtl/>
              </w:rPr>
              <w:t xml:space="preserve"> : </w:t>
            </w:r>
            <w:r w:rsidRPr="001377D1">
              <w:rPr>
                <w:rtl/>
              </w:rPr>
              <w:tab/>
            </w:r>
          </w:p>
        </w:tc>
        <w:tc>
          <w:tcPr>
            <w:tcW w:w="6654" w:type="dxa"/>
          </w:tcPr>
          <w:p w14:paraId="59D269D5" w14:textId="61094544" w:rsidR="001377D1" w:rsidRPr="001377D1" w:rsidRDefault="001377D1" w:rsidP="00190647">
            <w:pPr>
              <w:rPr>
                <w:rtl/>
              </w:rPr>
            </w:pPr>
          </w:p>
        </w:tc>
      </w:tr>
    </w:tbl>
    <w:p w14:paraId="55500C81" w14:textId="77777777" w:rsidR="001377D1" w:rsidRDefault="001377D1" w:rsidP="00CD38DF">
      <w:pPr>
        <w:rPr>
          <w:rtl/>
        </w:rPr>
      </w:pPr>
    </w:p>
    <w:p w14:paraId="7AFC9B2F" w14:textId="77777777" w:rsidR="004C484E" w:rsidRDefault="004C484E" w:rsidP="004C484E">
      <w:pPr>
        <w:keepNext/>
        <w:keepLines/>
        <w:tabs>
          <w:tab w:val="num" w:pos="720"/>
        </w:tabs>
        <w:ind w:left="175"/>
        <w:jc w:val="center"/>
        <w:outlineLvl w:val="8"/>
        <w:rPr>
          <w:rFonts w:ascii="Cambria" w:hAnsi="Cambria"/>
          <w:sz w:val="20"/>
          <w:szCs w:val="20"/>
        </w:rPr>
      </w:pPr>
      <w:r w:rsidRPr="004C484E">
        <w:rPr>
          <w:rFonts w:ascii="Arial Narrow" w:hAnsi="Arial Narrow"/>
          <w:sz w:val="20"/>
          <w:szCs w:val="20"/>
        </w:rPr>
        <w:lastRenderedPageBreak/>
        <w:t>2.</w:t>
      </w:r>
      <w:r w:rsidRPr="004C484E">
        <w:rPr>
          <w:rFonts w:ascii="Arial Narrow" w:hAnsi="Arial Narrow"/>
          <w:b/>
          <w:bCs/>
          <w:sz w:val="20"/>
          <w:szCs w:val="20"/>
        </w:rPr>
        <w:t xml:space="preserve"> </w:t>
      </w:r>
      <w:r w:rsidRPr="004C484E">
        <w:rPr>
          <w:rFonts w:ascii="Cambria" w:hAnsi="Cambria"/>
          <w:sz w:val="20"/>
          <w:szCs w:val="20"/>
        </w:rPr>
        <w:t>Price Schedule for Medical Supplies of local or Foreign Origin Available in Iraq</w:t>
      </w:r>
    </w:p>
    <w:tbl>
      <w:tblPr>
        <w:tblStyle w:val="affd"/>
        <w:tblW w:w="0" w:type="auto"/>
        <w:tblInd w:w="175" w:type="dxa"/>
        <w:tblLook w:val="04A0" w:firstRow="1" w:lastRow="0" w:firstColumn="1" w:lastColumn="0" w:noHBand="0" w:noVBand="1"/>
      </w:tblPr>
      <w:tblGrid>
        <w:gridCol w:w="771"/>
        <w:gridCol w:w="604"/>
        <w:gridCol w:w="655"/>
        <w:gridCol w:w="697"/>
        <w:gridCol w:w="604"/>
        <w:gridCol w:w="1030"/>
        <w:gridCol w:w="604"/>
        <w:gridCol w:w="714"/>
        <w:gridCol w:w="684"/>
        <w:gridCol w:w="1077"/>
        <w:gridCol w:w="720"/>
        <w:gridCol w:w="1245"/>
        <w:gridCol w:w="917"/>
        <w:gridCol w:w="1077"/>
        <w:gridCol w:w="800"/>
      </w:tblGrid>
      <w:tr w:rsidR="004C5A93" w:rsidRPr="00C50D80" w14:paraId="1FBA3B12" w14:textId="77777777" w:rsidTr="00E930E8">
        <w:trPr>
          <w:trHeight w:hRule="exact" w:val="343"/>
        </w:trPr>
        <w:tc>
          <w:tcPr>
            <w:tcW w:w="1375" w:type="dxa"/>
            <w:gridSpan w:val="2"/>
          </w:tcPr>
          <w:p w14:paraId="47DA509C" w14:textId="77777777" w:rsidR="00D82220" w:rsidRPr="00C50D80" w:rsidRDefault="00D82220" w:rsidP="004C5A93">
            <w:pPr>
              <w:keepNext/>
              <w:keepLines/>
              <w:tabs>
                <w:tab w:val="num" w:pos="720"/>
              </w:tabs>
              <w:jc w:val="center"/>
              <w:outlineLvl w:val="8"/>
              <w:rPr>
                <w:rFonts w:ascii="Arial Narrow" w:hAnsi="Arial Narrow"/>
                <w:sz w:val="16"/>
                <w:szCs w:val="16"/>
                <w:rtl/>
              </w:rPr>
            </w:pPr>
            <w:r w:rsidRPr="00C50D80">
              <w:rPr>
                <w:rFonts w:ascii="Arial Narrow" w:hAnsi="Arial Narrow"/>
                <w:sz w:val="16"/>
                <w:szCs w:val="16"/>
              </w:rPr>
              <w:t>1</w:t>
            </w:r>
          </w:p>
        </w:tc>
        <w:tc>
          <w:tcPr>
            <w:tcW w:w="3590" w:type="dxa"/>
            <w:gridSpan w:val="5"/>
          </w:tcPr>
          <w:p w14:paraId="1D53584D" w14:textId="77777777" w:rsidR="00D82220" w:rsidRPr="00C50D80" w:rsidRDefault="00D82220" w:rsidP="004C5A93">
            <w:pPr>
              <w:keepNext/>
              <w:keepLines/>
              <w:tabs>
                <w:tab w:val="num" w:pos="720"/>
              </w:tabs>
              <w:jc w:val="center"/>
              <w:outlineLvl w:val="8"/>
              <w:rPr>
                <w:rFonts w:ascii="Arial Narrow" w:hAnsi="Arial Narrow"/>
                <w:sz w:val="16"/>
                <w:szCs w:val="16"/>
                <w:rtl/>
              </w:rPr>
            </w:pPr>
            <w:r w:rsidRPr="00C50D80">
              <w:rPr>
                <w:rFonts w:ascii="Arial Narrow" w:hAnsi="Arial Narrow"/>
                <w:sz w:val="16"/>
                <w:szCs w:val="16"/>
              </w:rPr>
              <w:t>2</w:t>
            </w:r>
          </w:p>
        </w:tc>
        <w:tc>
          <w:tcPr>
            <w:tcW w:w="714" w:type="dxa"/>
          </w:tcPr>
          <w:p w14:paraId="216F3D78" w14:textId="77777777" w:rsidR="00D82220" w:rsidRPr="00C50D80" w:rsidRDefault="00D82220" w:rsidP="004C5A93">
            <w:pPr>
              <w:keepNext/>
              <w:keepLines/>
              <w:tabs>
                <w:tab w:val="num" w:pos="720"/>
              </w:tabs>
              <w:jc w:val="center"/>
              <w:outlineLvl w:val="8"/>
              <w:rPr>
                <w:rFonts w:ascii="Arial Narrow" w:hAnsi="Arial Narrow"/>
                <w:sz w:val="16"/>
                <w:szCs w:val="16"/>
                <w:rtl/>
              </w:rPr>
            </w:pPr>
            <w:r w:rsidRPr="00C50D80">
              <w:rPr>
                <w:rFonts w:ascii="Arial Narrow" w:hAnsi="Arial Narrow"/>
                <w:sz w:val="16"/>
                <w:szCs w:val="16"/>
              </w:rPr>
              <w:t>3</w:t>
            </w:r>
          </w:p>
        </w:tc>
        <w:tc>
          <w:tcPr>
            <w:tcW w:w="684" w:type="dxa"/>
          </w:tcPr>
          <w:p w14:paraId="4395E09D" w14:textId="77777777" w:rsidR="00D82220" w:rsidRPr="00C50D80" w:rsidRDefault="00D82220" w:rsidP="004C5A93">
            <w:pPr>
              <w:keepNext/>
              <w:keepLines/>
              <w:tabs>
                <w:tab w:val="num" w:pos="720"/>
              </w:tabs>
              <w:jc w:val="center"/>
              <w:outlineLvl w:val="8"/>
              <w:rPr>
                <w:rFonts w:ascii="Arial Narrow" w:hAnsi="Arial Narrow"/>
                <w:sz w:val="16"/>
                <w:szCs w:val="16"/>
                <w:rtl/>
              </w:rPr>
            </w:pPr>
            <w:r w:rsidRPr="00C50D80">
              <w:rPr>
                <w:rFonts w:ascii="Arial Narrow" w:hAnsi="Arial Narrow"/>
                <w:sz w:val="16"/>
                <w:szCs w:val="16"/>
              </w:rPr>
              <w:t>4</w:t>
            </w:r>
          </w:p>
        </w:tc>
        <w:tc>
          <w:tcPr>
            <w:tcW w:w="5036" w:type="dxa"/>
            <w:gridSpan w:val="5"/>
          </w:tcPr>
          <w:p w14:paraId="67D6AD77" w14:textId="77777777" w:rsidR="00D82220" w:rsidRPr="00C50D80" w:rsidRDefault="00D82220" w:rsidP="004C5A93">
            <w:pPr>
              <w:keepNext/>
              <w:keepLines/>
              <w:tabs>
                <w:tab w:val="num" w:pos="720"/>
              </w:tabs>
              <w:jc w:val="center"/>
              <w:outlineLvl w:val="8"/>
              <w:rPr>
                <w:rFonts w:ascii="Arial Narrow" w:hAnsi="Arial Narrow"/>
                <w:sz w:val="16"/>
                <w:szCs w:val="16"/>
                <w:rtl/>
              </w:rPr>
            </w:pPr>
            <w:r w:rsidRPr="00C50D80">
              <w:rPr>
                <w:rFonts w:ascii="Arial Narrow" w:hAnsi="Arial Narrow"/>
                <w:sz w:val="16"/>
                <w:szCs w:val="16"/>
              </w:rPr>
              <w:t>5</w:t>
            </w:r>
          </w:p>
        </w:tc>
        <w:tc>
          <w:tcPr>
            <w:tcW w:w="800" w:type="dxa"/>
          </w:tcPr>
          <w:p w14:paraId="31C9A48B" w14:textId="77777777" w:rsidR="00D82220" w:rsidRPr="00C50D80" w:rsidRDefault="00D82220" w:rsidP="004C5A93">
            <w:pPr>
              <w:keepNext/>
              <w:keepLines/>
              <w:tabs>
                <w:tab w:val="num" w:pos="720"/>
              </w:tabs>
              <w:jc w:val="center"/>
              <w:outlineLvl w:val="8"/>
              <w:rPr>
                <w:rFonts w:ascii="Arial Narrow" w:hAnsi="Arial Narrow"/>
                <w:sz w:val="16"/>
                <w:szCs w:val="16"/>
                <w:rtl/>
              </w:rPr>
            </w:pPr>
            <w:r w:rsidRPr="00C50D80">
              <w:rPr>
                <w:rFonts w:ascii="Arial Narrow" w:hAnsi="Arial Narrow"/>
                <w:sz w:val="16"/>
                <w:szCs w:val="16"/>
              </w:rPr>
              <w:t>6</w:t>
            </w:r>
          </w:p>
        </w:tc>
      </w:tr>
      <w:tr w:rsidR="004C5A93" w:rsidRPr="00C50D80" w14:paraId="73C02C04" w14:textId="77777777" w:rsidTr="00E930E8">
        <w:trPr>
          <w:trHeight w:hRule="exact" w:val="576"/>
        </w:trPr>
        <w:tc>
          <w:tcPr>
            <w:tcW w:w="771" w:type="dxa"/>
            <w:vMerge w:val="restart"/>
          </w:tcPr>
          <w:p w14:paraId="4678DB75" w14:textId="77777777" w:rsidR="004C5A93" w:rsidRPr="00C50D80" w:rsidRDefault="004C5A93" w:rsidP="004C5A93">
            <w:pPr>
              <w:keepNext/>
              <w:keepLines/>
              <w:tabs>
                <w:tab w:val="num" w:pos="720"/>
              </w:tabs>
              <w:jc w:val="right"/>
              <w:outlineLvl w:val="8"/>
              <w:rPr>
                <w:rFonts w:ascii="Arial Narrow" w:hAnsi="Arial Narrow"/>
                <w:sz w:val="16"/>
                <w:szCs w:val="16"/>
                <w:rtl/>
              </w:rPr>
            </w:pPr>
            <w:r w:rsidRPr="00C50D80">
              <w:rPr>
                <w:rFonts w:ascii="Arial Narrow" w:hAnsi="Arial Narrow"/>
                <w:sz w:val="16"/>
                <w:szCs w:val="16"/>
              </w:rPr>
              <w:t>Schedule No</w:t>
            </w:r>
          </w:p>
        </w:tc>
        <w:tc>
          <w:tcPr>
            <w:tcW w:w="604" w:type="dxa"/>
            <w:vMerge w:val="restart"/>
          </w:tcPr>
          <w:p w14:paraId="25880101" w14:textId="77777777" w:rsidR="004C5A93" w:rsidRPr="00C50D80" w:rsidRDefault="004C5A93" w:rsidP="004C5A93">
            <w:pPr>
              <w:keepNext/>
              <w:keepLines/>
              <w:tabs>
                <w:tab w:val="num" w:pos="720"/>
              </w:tabs>
              <w:jc w:val="right"/>
              <w:outlineLvl w:val="8"/>
              <w:rPr>
                <w:rFonts w:ascii="Arial Narrow" w:hAnsi="Arial Narrow"/>
                <w:sz w:val="16"/>
                <w:szCs w:val="16"/>
                <w:rtl/>
              </w:rPr>
            </w:pPr>
            <w:r w:rsidRPr="00C50D80">
              <w:rPr>
                <w:rFonts w:ascii="Arial Narrow" w:hAnsi="Arial Narrow"/>
                <w:sz w:val="16"/>
                <w:szCs w:val="16"/>
              </w:rPr>
              <w:t>Item No</w:t>
            </w:r>
          </w:p>
        </w:tc>
        <w:tc>
          <w:tcPr>
            <w:tcW w:w="3590" w:type="dxa"/>
            <w:gridSpan w:val="5"/>
            <w:tcBorders>
              <w:bottom w:val="single" w:sz="4" w:space="0" w:color="auto"/>
            </w:tcBorders>
          </w:tcPr>
          <w:p w14:paraId="6D9B539C" w14:textId="7C719819" w:rsidR="004C5A93" w:rsidRPr="00C50D80" w:rsidRDefault="00E930E8" w:rsidP="004C5A93">
            <w:pPr>
              <w:keepNext/>
              <w:keepLines/>
              <w:tabs>
                <w:tab w:val="num" w:pos="720"/>
              </w:tabs>
              <w:jc w:val="right"/>
              <w:outlineLvl w:val="8"/>
              <w:rPr>
                <w:rFonts w:ascii="Arial Narrow" w:hAnsi="Arial Narrow"/>
                <w:sz w:val="16"/>
                <w:szCs w:val="16"/>
                <w:rtl/>
              </w:rPr>
            </w:pPr>
            <w:r w:rsidRPr="00C50D80">
              <w:rPr>
                <w:rFonts w:ascii="Arial Narrow" w:hAnsi="Arial Narrow"/>
                <w:sz w:val="16"/>
                <w:szCs w:val="16"/>
              </w:rPr>
              <w:t xml:space="preserve">Brief Description of medical supplies </w:t>
            </w:r>
            <w:r w:rsidRPr="00C50D80">
              <w:rPr>
                <w:rFonts w:ascii="Arial Narrow" w:hAnsi="Arial Narrow"/>
                <w:sz w:val="16"/>
                <w:szCs w:val="16"/>
                <w:highlight w:val="yellow"/>
              </w:rPr>
              <w:t>##</w:t>
            </w:r>
          </w:p>
        </w:tc>
        <w:tc>
          <w:tcPr>
            <w:tcW w:w="714" w:type="dxa"/>
            <w:vMerge w:val="restart"/>
          </w:tcPr>
          <w:p w14:paraId="7AE3761D" w14:textId="77777777" w:rsidR="004C5A93" w:rsidRPr="00C50D80" w:rsidRDefault="004C5A93" w:rsidP="004C5A93">
            <w:pPr>
              <w:jc w:val="right"/>
              <w:rPr>
                <w:rFonts w:ascii="Arial Narrow" w:hAnsi="Arial Narrow"/>
                <w:bCs/>
                <w:sz w:val="16"/>
                <w:szCs w:val="16"/>
              </w:rPr>
            </w:pPr>
            <w:r w:rsidRPr="00C50D80">
              <w:rPr>
                <w:rFonts w:ascii="Arial Narrow" w:hAnsi="Arial Narrow"/>
                <w:bCs/>
                <w:sz w:val="16"/>
                <w:szCs w:val="16"/>
              </w:rPr>
              <w:t>Quantity offered and unit</w:t>
            </w:r>
          </w:p>
        </w:tc>
        <w:tc>
          <w:tcPr>
            <w:tcW w:w="684" w:type="dxa"/>
            <w:vMerge w:val="restart"/>
          </w:tcPr>
          <w:p w14:paraId="03372CDA" w14:textId="77777777" w:rsidR="004C5A93" w:rsidRPr="00C50D80" w:rsidRDefault="004C5A93" w:rsidP="004C5A93">
            <w:pPr>
              <w:jc w:val="right"/>
              <w:rPr>
                <w:rFonts w:ascii="Arial Narrow" w:hAnsi="Arial Narrow"/>
                <w:bCs/>
                <w:sz w:val="16"/>
                <w:szCs w:val="16"/>
              </w:rPr>
            </w:pPr>
            <w:r w:rsidRPr="00C50D80">
              <w:rPr>
                <w:rFonts w:ascii="Arial Narrow" w:hAnsi="Arial Narrow"/>
                <w:bCs/>
                <w:sz w:val="16"/>
                <w:szCs w:val="16"/>
              </w:rPr>
              <w:t>Country of Origin</w:t>
            </w:r>
          </w:p>
        </w:tc>
        <w:tc>
          <w:tcPr>
            <w:tcW w:w="5036" w:type="dxa"/>
            <w:gridSpan w:val="5"/>
          </w:tcPr>
          <w:p w14:paraId="76C0537A" w14:textId="77777777" w:rsidR="004C5A93" w:rsidRPr="00C50D80" w:rsidRDefault="004C5A93" w:rsidP="004C5A93">
            <w:pPr>
              <w:jc w:val="center"/>
              <w:rPr>
                <w:rFonts w:ascii="Arial Narrow" w:hAnsi="Arial Narrow"/>
                <w:bCs/>
                <w:i/>
                <w:sz w:val="16"/>
                <w:szCs w:val="16"/>
              </w:rPr>
            </w:pPr>
            <w:r w:rsidRPr="00C50D80">
              <w:rPr>
                <w:rFonts w:ascii="Arial Narrow" w:hAnsi="Arial Narrow"/>
                <w:bCs/>
                <w:sz w:val="16"/>
                <w:szCs w:val="16"/>
              </w:rPr>
              <w:t xml:space="preserve">Price per unit </w:t>
            </w:r>
            <w:r w:rsidRPr="00C50D80">
              <w:rPr>
                <w:rFonts w:ascii="Arial Narrow" w:hAnsi="Arial Narrow"/>
                <w:bCs/>
                <w:i/>
                <w:sz w:val="16"/>
                <w:szCs w:val="16"/>
              </w:rPr>
              <w:t xml:space="preserve">[ Iraqi Dinar] </w:t>
            </w:r>
            <w:r w:rsidRPr="00C50D80">
              <w:rPr>
                <w:bCs/>
                <w:sz w:val="16"/>
                <w:szCs w:val="16"/>
                <w:lang w:val="en-GB" w:eastAsia="en-GB"/>
              </w:rPr>
              <w:t>(figure and in writing)</w:t>
            </w:r>
          </w:p>
          <w:p w14:paraId="4B4F5693" w14:textId="77777777" w:rsidR="004C5A93" w:rsidRPr="00C50D80" w:rsidRDefault="004C5A93" w:rsidP="00C50D80">
            <w:pPr>
              <w:keepNext/>
              <w:keepLines/>
              <w:tabs>
                <w:tab w:val="num" w:pos="720"/>
              </w:tabs>
              <w:jc w:val="center"/>
              <w:outlineLvl w:val="8"/>
              <w:rPr>
                <w:rFonts w:ascii="Arial Narrow" w:hAnsi="Arial Narrow"/>
                <w:sz w:val="16"/>
                <w:szCs w:val="16"/>
                <w:rtl/>
              </w:rPr>
            </w:pPr>
          </w:p>
        </w:tc>
        <w:tc>
          <w:tcPr>
            <w:tcW w:w="800" w:type="dxa"/>
          </w:tcPr>
          <w:p w14:paraId="3DB91B7F" w14:textId="77777777" w:rsidR="004C5A93" w:rsidRPr="00C50D80" w:rsidRDefault="004C5A93" w:rsidP="004C5A93">
            <w:pPr>
              <w:jc w:val="center"/>
              <w:rPr>
                <w:rFonts w:ascii="Arial Narrow" w:hAnsi="Arial Narrow"/>
                <w:bCs/>
                <w:sz w:val="16"/>
                <w:szCs w:val="16"/>
              </w:rPr>
            </w:pPr>
            <w:r w:rsidRPr="00C50D80">
              <w:rPr>
                <w:rFonts w:ascii="Arial Narrow" w:hAnsi="Arial Narrow"/>
                <w:bCs/>
                <w:sz w:val="16"/>
                <w:szCs w:val="16"/>
              </w:rPr>
              <w:t>Total Price</w:t>
            </w:r>
          </w:p>
          <w:p w14:paraId="0160A5AA" w14:textId="77777777" w:rsidR="004C5A93" w:rsidRPr="00C50D80" w:rsidRDefault="004C5A93" w:rsidP="004C5A93">
            <w:pPr>
              <w:jc w:val="center"/>
              <w:rPr>
                <w:rFonts w:ascii="Arial Narrow" w:hAnsi="Arial Narrow"/>
                <w:bCs/>
                <w:sz w:val="16"/>
                <w:szCs w:val="16"/>
              </w:rPr>
            </w:pPr>
          </w:p>
        </w:tc>
      </w:tr>
      <w:tr w:rsidR="00E930E8" w:rsidRPr="00C50D80" w14:paraId="70692110" w14:textId="77777777" w:rsidTr="00E930E8">
        <w:trPr>
          <w:trHeight w:hRule="exact" w:val="2170"/>
        </w:trPr>
        <w:tc>
          <w:tcPr>
            <w:tcW w:w="771" w:type="dxa"/>
            <w:vMerge/>
          </w:tcPr>
          <w:p w14:paraId="2E659DAD" w14:textId="77777777" w:rsidR="00E930E8" w:rsidRPr="00C50D80" w:rsidRDefault="00E930E8" w:rsidP="004C5A93">
            <w:pPr>
              <w:keepNext/>
              <w:keepLines/>
              <w:tabs>
                <w:tab w:val="num" w:pos="720"/>
              </w:tabs>
              <w:jc w:val="right"/>
              <w:outlineLvl w:val="8"/>
              <w:rPr>
                <w:rFonts w:ascii="Arial Narrow" w:hAnsi="Arial Narrow"/>
                <w:sz w:val="16"/>
                <w:szCs w:val="16"/>
              </w:rPr>
            </w:pPr>
          </w:p>
        </w:tc>
        <w:tc>
          <w:tcPr>
            <w:tcW w:w="604" w:type="dxa"/>
            <w:vMerge/>
          </w:tcPr>
          <w:p w14:paraId="0B5EBD68" w14:textId="77777777" w:rsidR="00E930E8" w:rsidRPr="00C50D80" w:rsidRDefault="00E930E8" w:rsidP="004C5A93">
            <w:pPr>
              <w:keepNext/>
              <w:keepLines/>
              <w:tabs>
                <w:tab w:val="num" w:pos="720"/>
              </w:tabs>
              <w:jc w:val="right"/>
              <w:outlineLvl w:val="8"/>
              <w:rPr>
                <w:rFonts w:ascii="Arial Narrow" w:hAnsi="Arial Narrow"/>
                <w:sz w:val="16"/>
                <w:szCs w:val="16"/>
              </w:rPr>
            </w:pPr>
          </w:p>
        </w:tc>
        <w:tc>
          <w:tcPr>
            <w:tcW w:w="655" w:type="dxa"/>
            <w:vMerge w:val="restart"/>
            <w:tcBorders>
              <w:top w:val="single" w:sz="4" w:space="0" w:color="auto"/>
              <w:right w:val="single" w:sz="4" w:space="0" w:color="auto"/>
            </w:tcBorders>
          </w:tcPr>
          <w:p w14:paraId="46F8F309" w14:textId="77777777" w:rsidR="00E930E8" w:rsidRPr="00B746A3" w:rsidRDefault="00E930E8" w:rsidP="004C5A93">
            <w:pPr>
              <w:jc w:val="center"/>
              <w:rPr>
                <w:rFonts w:ascii="Arial Narrow" w:hAnsi="Arial Narrow"/>
                <w:bCs/>
                <w:sz w:val="14"/>
                <w:szCs w:val="14"/>
              </w:rPr>
            </w:pPr>
            <w:r w:rsidRPr="00B746A3">
              <w:rPr>
                <w:rFonts w:ascii="Arial Narrow" w:hAnsi="Arial Narrow"/>
                <w:bCs/>
                <w:sz w:val="14"/>
                <w:szCs w:val="14"/>
              </w:rPr>
              <w:t>Product</w:t>
            </w:r>
          </w:p>
          <w:p w14:paraId="57906EDE" w14:textId="77777777" w:rsidR="00E930E8" w:rsidRPr="00B746A3" w:rsidRDefault="00E930E8" w:rsidP="004C5A93">
            <w:pPr>
              <w:keepNext/>
              <w:keepLines/>
              <w:tabs>
                <w:tab w:val="num" w:pos="720"/>
              </w:tabs>
              <w:jc w:val="right"/>
              <w:outlineLvl w:val="8"/>
              <w:rPr>
                <w:rFonts w:ascii="Arial Narrow" w:hAnsi="Arial Narrow"/>
                <w:b/>
                <w:bCs/>
                <w:sz w:val="14"/>
                <w:szCs w:val="14"/>
              </w:rPr>
            </w:pPr>
          </w:p>
          <w:p w14:paraId="4C95042A" w14:textId="5AFA293E" w:rsidR="00E930E8" w:rsidRPr="00C50D80" w:rsidRDefault="00E930E8" w:rsidP="004C5A93">
            <w:pPr>
              <w:keepNext/>
              <w:keepLines/>
              <w:tabs>
                <w:tab w:val="num" w:pos="720"/>
              </w:tabs>
              <w:jc w:val="right"/>
              <w:outlineLvl w:val="8"/>
              <w:rPr>
                <w:rFonts w:ascii="Arial Narrow" w:hAnsi="Arial Narrow"/>
                <w:sz w:val="16"/>
                <w:szCs w:val="16"/>
              </w:rPr>
            </w:pPr>
            <w:r w:rsidRPr="00B746A3">
              <w:rPr>
                <w:rFonts w:ascii="Arial Narrow" w:hAnsi="Arial Narrow"/>
                <w:b/>
                <w:bCs/>
                <w:sz w:val="14"/>
                <w:szCs w:val="14"/>
              </w:rPr>
              <w:t>(a)</w:t>
            </w:r>
          </w:p>
        </w:tc>
        <w:tc>
          <w:tcPr>
            <w:tcW w:w="697" w:type="dxa"/>
            <w:vMerge w:val="restart"/>
            <w:tcBorders>
              <w:top w:val="single" w:sz="4" w:space="0" w:color="auto"/>
              <w:right w:val="single" w:sz="4" w:space="0" w:color="auto"/>
            </w:tcBorders>
          </w:tcPr>
          <w:p w14:paraId="21F0F5A3" w14:textId="77777777" w:rsidR="00E930E8" w:rsidRPr="00B746A3" w:rsidRDefault="00E930E8" w:rsidP="004C5A93">
            <w:pPr>
              <w:jc w:val="center"/>
              <w:rPr>
                <w:rFonts w:ascii="Arial Narrow" w:hAnsi="Arial Narrow"/>
                <w:bCs/>
                <w:sz w:val="14"/>
                <w:szCs w:val="14"/>
              </w:rPr>
            </w:pPr>
            <w:r w:rsidRPr="00B746A3">
              <w:rPr>
                <w:rFonts w:ascii="Arial Narrow" w:hAnsi="Arial Narrow"/>
                <w:bCs/>
                <w:sz w:val="14"/>
                <w:szCs w:val="14"/>
              </w:rPr>
              <w:t>Strength</w:t>
            </w:r>
          </w:p>
          <w:p w14:paraId="340C206B" w14:textId="77777777" w:rsidR="00E930E8" w:rsidRPr="00B746A3" w:rsidRDefault="00E930E8" w:rsidP="004C5A93">
            <w:pPr>
              <w:keepNext/>
              <w:keepLines/>
              <w:tabs>
                <w:tab w:val="num" w:pos="720"/>
              </w:tabs>
              <w:jc w:val="right"/>
              <w:outlineLvl w:val="8"/>
              <w:rPr>
                <w:rFonts w:ascii="Arial Narrow" w:hAnsi="Arial Narrow"/>
                <w:b/>
                <w:bCs/>
                <w:sz w:val="14"/>
                <w:szCs w:val="14"/>
              </w:rPr>
            </w:pPr>
          </w:p>
          <w:p w14:paraId="7D019EC9" w14:textId="5044772C" w:rsidR="00E930E8" w:rsidRPr="00C50D80" w:rsidRDefault="00E930E8" w:rsidP="004C5A93">
            <w:pPr>
              <w:keepNext/>
              <w:keepLines/>
              <w:tabs>
                <w:tab w:val="num" w:pos="720"/>
              </w:tabs>
              <w:jc w:val="right"/>
              <w:outlineLvl w:val="8"/>
              <w:rPr>
                <w:rFonts w:ascii="Arial Narrow" w:hAnsi="Arial Narrow"/>
                <w:sz w:val="16"/>
                <w:szCs w:val="16"/>
              </w:rPr>
            </w:pPr>
            <w:r w:rsidRPr="00B746A3">
              <w:rPr>
                <w:rFonts w:ascii="Arial Narrow" w:hAnsi="Arial Narrow"/>
                <w:b/>
                <w:bCs/>
                <w:sz w:val="14"/>
                <w:szCs w:val="14"/>
              </w:rPr>
              <w:t>(b)</w:t>
            </w:r>
          </w:p>
        </w:tc>
        <w:tc>
          <w:tcPr>
            <w:tcW w:w="604" w:type="dxa"/>
            <w:vMerge w:val="restart"/>
            <w:tcBorders>
              <w:top w:val="single" w:sz="4" w:space="0" w:color="auto"/>
              <w:right w:val="single" w:sz="4" w:space="0" w:color="auto"/>
            </w:tcBorders>
          </w:tcPr>
          <w:p w14:paraId="278ADDDA" w14:textId="77777777" w:rsidR="00E930E8" w:rsidRPr="00B746A3" w:rsidRDefault="00E930E8" w:rsidP="004C5A93">
            <w:pPr>
              <w:jc w:val="center"/>
              <w:rPr>
                <w:rFonts w:ascii="Arial Narrow" w:hAnsi="Arial Narrow"/>
                <w:bCs/>
                <w:sz w:val="14"/>
                <w:szCs w:val="14"/>
              </w:rPr>
            </w:pPr>
            <w:r w:rsidRPr="00B746A3">
              <w:rPr>
                <w:rFonts w:ascii="Arial Narrow" w:hAnsi="Arial Narrow"/>
                <w:bCs/>
                <w:sz w:val="14"/>
                <w:szCs w:val="14"/>
              </w:rPr>
              <w:t>Dose</w:t>
            </w:r>
          </w:p>
          <w:p w14:paraId="156DB7B5" w14:textId="77777777" w:rsidR="00E930E8" w:rsidRPr="00B746A3" w:rsidRDefault="00E930E8" w:rsidP="004C5A93">
            <w:pPr>
              <w:keepNext/>
              <w:keepLines/>
              <w:tabs>
                <w:tab w:val="num" w:pos="720"/>
              </w:tabs>
              <w:jc w:val="right"/>
              <w:outlineLvl w:val="8"/>
              <w:rPr>
                <w:rFonts w:ascii="Arial Narrow" w:hAnsi="Arial Narrow"/>
                <w:b/>
                <w:bCs/>
                <w:sz w:val="14"/>
                <w:szCs w:val="14"/>
              </w:rPr>
            </w:pPr>
          </w:p>
          <w:p w14:paraId="4F690AC7" w14:textId="2D2D677B" w:rsidR="00E930E8" w:rsidRPr="00C50D80" w:rsidRDefault="00E930E8" w:rsidP="004C5A93">
            <w:pPr>
              <w:keepNext/>
              <w:keepLines/>
              <w:tabs>
                <w:tab w:val="num" w:pos="720"/>
              </w:tabs>
              <w:jc w:val="right"/>
              <w:outlineLvl w:val="8"/>
              <w:rPr>
                <w:rFonts w:ascii="Arial Narrow" w:hAnsi="Arial Narrow"/>
                <w:sz w:val="16"/>
                <w:szCs w:val="16"/>
              </w:rPr>
            </w:pPr>
            <w:r w:rsidRPr="00B746A3">
              <w:rPr>
                <w:rFonts w:ascii="Arial Narrow" w:hAnsi="Arial Narrow"/>
                <w:b/>
                <w:bCs/>
                <w:sz w:val="14"/>
                <w:szCs w:val="14"/>
              </w:rPr>
              <w:t>(c)</w:t>
            </w:r>
          </w:p>
        </w:tc>
        <w:tc>
          <w:tcPr>
            <w:tcW w:w="1030" w:type="dxa"/>
            <w:vMerge w:val="restart"/>
            <w:tcBorders>
              <w:top w:val="single" w:sz="4" w:space="0" w:color="auto"/>
              <w:right w:val="single" w:sz="4" w:space="0" w:color="auto"/>
            </w:tcBorders>
          </w:tcPr>
          <w:p w14:paraId="01BB1BD8" w14:textId="77777777" w:rsidR="00E930E8" w:rsidRPr="00B746A3" w:rsidRDefault="00E930E8" w:rsidP="004C5A93">
            <w:pPr>
              <w:jc w:val="center"/>
              <w:rPr>
                <w:rFonts w:ascii="Arial Narrow" w:hAnsi="Arial Narrow"/>
                <w:bCs/>
                <w:sz w:val="14"/>
                <w:szCs w:val="14"/>
                <w:lang w:val="en-GB" w:eastAsia="en-GB"/>
              </w:rPr>
            </w:pPr>
            <w:r w:rsidRPr="00B746A3">
              <w:rPr>
                <w:rFonts w:ascii="Arial Narrow" w:hAnsi="Arial Narrow"/>
                <w:bCs/>
                <w:sz w:val="14"/>
                <w:szCs w:val="14"/>
                <w:lang w:val="en-GB" w:eastAsia="en-GB"/>
              </w:rPr>
              <w:t>Pharmacopeia Standard</w:t>
            </w:r>
          </w:p>
          <w:p w14:paraId="0227D722" w14:textId="77777777" w:rsidR="00E930E8" w:rsidRPr="00B746A3" w:rsidRDefault="00E930E8" w:rsidP="004C5A93">
            <w:pPr>
              <w:keepNext/>
              <w:keepLines/>
              <w:tabs>
                <w:tab w:val="num" w:pos="720"/>
              </w:tabs>
              <w:jc w:val="right"/>
              <w:outlineLvl w:val="8"/>
              <w:rPr>
                <w:rFonts w:ascii="Arial Narrow" w:hAnsi="Arial Narrow"/>
                <w:b/>
                <w:bCs/>
                <w:sz w:val="14"/>
                <w:szCs w:val="14"/>
              </w:rPr>
            </w:pPr>
          </w:p>
          <w:p w14:paraId="68295A3F" w14:textId="4D74E688" w:rsidR="00E930E8" w:rsidRPr="00C50D80" w:rsidRDefault="00E930E8" w:rsidP="004C5A93">
            <w:pPr>
              <w:keepNext/>
              <w:keepLines/>
              <w:tabs>
                <w:tab w:val="num" w:pos="720"/>
              </w:tabs>
              <w:jc w:val="right"/>
              <w:outlineLvl w:val="8"/>
              <w:rPr>
                <w:rFonts w:ascii="Arial Narrow" w:hAnsi="Arial Narrow"/>
                <w:sz w:val="16"/>
                <w:szCs w:val="16"/>
              </w:rPr>
            </w:pPr>
            <w:r w:rsidRPr="00B746A3">
              <w:rPr>
                <w:rFonts w:ascii="Arial Narrow" w:hAnsi="Arial Narrow"/>
                <w:b/>
                <w:bCs/>
                <w:sz w:val="14"/>
                <w:szCs w:val="14"/>
              </w:rPr>
              <w:t>(d)</w:t>
            </w:r>
          </w:p>
        </w:tc>
        <w:tc>
          <w:tcPr>
            <w:tcW w:w="604" w:type="dxa"/>
            <w:vMerge w:val="restart"/>
            <w:tcBorders>
              <w:top w:val="single" w:sz="4" w:space="0" w:color="auto"/>
              <w:right w:val="single" w:sz="4" w:space="0" w:color="auto"/>
            </w:tcBorders>
          </w:tcPr>
          <w:p w14:paraId="1015FC35" w14:textId="77777777" w:rsidR="00E930E8" w:rsidRPr="00B746A3" w:rsidRDefault="00E930E8" w:rsidP="004C5A93">
            <w:pPr>
              <w:jc w:val="center"/>
              <w:rPr>
                <w:rFonts w:ascii="Arial Narrow" w:hAnsi="Arial Narrow"/>
                <w:bCs/>
                <w:sz w:val="14"/>
                <w:szCs w:val="14"/>
              </w:rPr>
            </w:pPr>
            <w:r w:rsidRPr="00B746A3">
              <w:rPr>
                <w:rFonts w:ascii="Arial Narrow" w:hAnsi="Arial Narrow"/>
                <w:bCs/>
                <w:sz w:val="14"/>
                <w:szCs w:val="14"/>
              </w:rPr>
              <w:t>Unit Pack sizes</w:t>
            </w:r>
          </w:p>
          <w:p w14:paraId="36793D9E" w14:textId="77777777" w:rsidR="00E930E8" w:rsidRPr="00B746A3" w:rsidRDefault="00E930E8" w:rsidP="004C5A93">
            <w:pPr>
              <w:keepNext/>
              <w:keepLines/>
              <w:tabs>
                <w:tab w:val="num" w:pos="720"/>
              </w:tabs>
              <w:jc w:val="right"/>
              <w:outlineLvl w:val="8"/>
              <w:rPr>
                <w:rFonts w:ascii="Arial Narrow" w:hAnsi="Arial Narrow"/>
                <w:b/>
                <w:bCs/>
                <w:sz w:val="14"/>
                <w:szCs w:val="14"/>
              </w:rPr>
            </w:pPr>
          </w:p>
          <w:p w14:paraId="55693CC1" w14:textId="643DB15C" w:rsidR="00E930E8" w:rsidRPr="00C50D80" w:rsidRDefault="00E930E8" w:rsidP="004C5A93">
            <w:pPr>
              <w:keepNext/>
              <w:keepLines/>
              <w:tabs>
                <w:tab w:val="num" w:pos="720"/>
              </w:tabs>
              <w:jc w:val="right"/>
              <w:outlineLvl w:val="8"/>
              <w:rPr>
                <w:rFonts w:ascii="Arial Narrow" w:hAnsi="Arial Narrow"/>
                <w:sz w:val="16"/>
                <w:szCs w:val="16"/>
              </w:rPr>
            </w:pPr>
            <w:r w:rsidRPr="00B746A3">
              <w:rPr>
                <w:rFonts w:ascii="Arial Narrow" w:hAnsi="Arial Narrow"/>
                <w:b/>
                <w:bCs/>
                <w:sz w:val="14"/>
                <w:szCs w:val="14"/>
              </w:rPr>
              <w:t>(e)</w:t>
            </w:r>
          </w:p>
        </w:tc>
        <w:tc>
          <w:tcPr>
            <w:tcW w:w="714" w:type="dxa"/>
            <w:vMerge/>
            <w:tcBorders>
              <w:left w:val="single" w:sz="4" w:space="0" w:color="auto"/>
            </w:tcBorders>
          </w:tcPr>
          <w:p w14:paraId="0BCDA0BE" w14:textId="39498B13" w:rsidR="00E930E8" w:rsidRPr="00C50D80" w:rsidRDefault="00E930E8" w:rsidP="004C5A93">
            <w:pPr>
              <w:jc w:val="right"/>
              <w:rPr>
                <w:rFonts w:ascii="Arial Narrow" w:hAnsi="Arial Narrow"/>
                <w:bCs/>
                <w:sz w:val="16"/>
                <w:szCs w:val="16"/>
              </w:rPr>
            </w:pPr>
          </w:p>
        </w:tc>
        <w:tc>
          <w:tcPr>
            <w:tcW w:w="684" w:type="dxa"/>
            <w:vMerge/>
          </w:tcPr>
          <w:p w14:paraId="6A9C588F" w14:textId="77777777" w:rsidR="00E930E8" w:rsidRPr="00C50D80" w:rsidRDefault="00E930E8" w:rsidP="004C5A93">
            <w:pPr>
              <w:jc w:val="right"/>
              <w:rPr>
                <w:rFonts w:ascii="Arial Narrow" w:hAnsi="Arial Narrow"/>
                <w:bCs/>
                <w:sz w:val="16"/>
                <w:szCs w:val="16"/>
              </w:rPr>
            </w:pPr>
          </w:p>
        </w:tc>
        <w:tc>
          <w:tcPr>
            <w:tcW w:w="1077" w:type="dxa"/>
          </w:tcPr>
          <w:p w14:paraId="0AFE675B" w14:textId="77777777" w:rsidR="00E930E8" w:rsidRPr="00C50D80" w:rsidRDefault="00E930E8" w:rsidP="004C5A93">
            <w:pPr>
              <w:jc w:val="center"/>
              <w:rPr>
                <w:rFonts w:ascii="Arial Narrow" w:hAnsi="Arial Narrow"/>
                <w:bCs/>
                <w:sz w:val="16"/>
                <w:szCs w:val="16"/>
              </w:rPr>
            </w:pPr>
            <w:r w:rsidRPr="00C50D80">
              <w:rPr>
                <w:rFonts w:ascii="Arial Narrow" w:hAnsi="Arial Narrow"/>
                <w:bCs/>
                <w:sz w:val="16"/>
                <w:szCs w:val="16"/>
              </w:rPr>
              <w:t xml:space="preserve">Ex-factory/ex-warehouse/ex-show room/off-the shelf including packing and forwarding charges </w:t>
            </w:r>
          </w:p>
          <w:p w14:paraId="5CCFB5C5" w14:textId="77777777" w:rsidR="00E930E8" w:rsidRPr="00C50D80" w:rsidRDefault="00E930E8" w:rsidP="004C5A93">
            <w:pPr>
              <w:jc w:val="center"/>
              <w:rPr>
                <w:rFonts w:ascii="Arial Narrow" w:hAnsi="Arial Narrow"/>
                <w:bCs/>
                <w:sz w:val="16"/>
                <w:szCs w:val="16"/>
              </w:rPr>
            </w:pPr>
            <w:r w:rsidRPr="00C50D80">
              <w:rPr>
                <w:rFonts w:ascii="Arial Narrow" w:hAnsi="Arial Narrow"/>
                <w:bCs/>
                <w:sz w:val="16"/>
                <w:szCs w:val="16"/>
              </w:rPr>
              <w:t>(a)</w:t>
            </w:r>
          </w:p>
        </w:tc>
        <w:tc>
          <w:tcPr>
            <w:tcW w:w="720" w:type="dxa"/>
          </w:tcPr>
          <w:p w14:paraId="277D2ABF" w14:textId="77777777" w:rsidR="00E930E8" w:rsidRPr="00C50D80" w:rsidRDefault="00E930E8" w:rsidP="004C5A93">
            <w:pPr>
              <w:jc w:val="center"/>
              <w:rPr>
                <w:rFonts w:ascii="Arial Narrow" w:hAnsi="Arial Narrow"/>
                <w:bCs/>
                <w:sz w:val="16"/>
                <w:szCs w:val="16"/>
              </w:rPr>
            </w:pPr>
            <w:r w:rsidRPr="00C50D80">
              <w:rPr>
                <w:rFonts w:ascii="Arial Narrow" w:hAnsi="Arial Narrow"/>
                <w:bCs/>
                <w:sz w:val="16"/>
                <w:szCs w:val="16"/>
              </w:rPr>
              <w:t>Sales and other taxes and duties payable if contract is awarded</w:t>
            </w:r>
          </w:p>
          <w:p w14:paraId="07DDB59C" w14:textId="77777777" w:rsidR="00E930E8" w:rsidRPr="00C50D80" w:rsidRDefault="00E930E8" w:rsidP="004C5A93">
            <w:pPr>
              <w:jc w:val="center"/>
              <w:rPr>
                <w:rFonts w:ascii="Arial Narrow" w:hAnsi="Arial Narrow"/>
                <w:bCs/>
                <w:sz w:val="16"/>
                <w:szCs w:val="16"/>
              </w:rPr>
            </w:pPr>
            <w:r w:rsidRPr="00C50D80">
              <w:rPr>
                <w:rFonts w:ascii="Arial Narrow" w:hAnsi="Arial Narrow"/>
                <w:bCs/>
                <w:sz w:val="16"/>
                <w:szCs w:val="16"/>
              </w:rPr>
              <w:t>(b)</w:t>
            </w:r>
          </w:p>
        </w:tc>
        <w:tc>
          <w:tcPr>
            <w:tcW w:w="1245" w:type="dxa"/>
          </w:tcPr>
          <w:p w14:paraId="5F8CDB71" w14:textId="77777777" w:rsidR="00E930E8" w:rsidRPr="00C50D80" w:rsidRDefault="00E930E8" w:rsidP="004C5A93">
            <w:pPr>
              <w:jc w:val="center"/>
              <w:rPr>
                <w:rFonts w:ascii="Arial Narrow" w:hAnsi="Arial Narrow"/>
                <w:bCs/>
                <w:sz w:val="16"/>
                <w:szCs w:val="16"/>
              </w:rPr>
            </w:pPr>
            <w:r w:rsidRPr="00C50D80">
              <w:rPr>
                <w:rFonts w:ascii="Arial Narrow" w:hAnsi="Arial Narrow"/>
                <w:bCs/>
                <w:sz w:val="16"/>
                <w:szCs w:val="16"/>
              </w:rPr>
              <w:t>Inland transportation insurance loading/unloading and incidental costs till end-users site</w:t>
            </w:r>
          </w:p>
          <w:p w14:paraId="39CB599D" w14:textId="77777777" w:rsidR="00E930E8" w:rsidRPr="00C50D80" w:rsidRDefault="00E930E8" w:rsidP="004C5A93">
            <w:pPr>
              <w:jc w:val="center"/>
              <w:rPr>
                <w:rFonts w:ascii="Arial Narrow" w:hAnsi="Arial Narrow"/>
                <w:bCs/>
                <w:sz w:val="16"/>
                <w:szCs w:val="16"/>
              </w:rPr>
            </w:pPr>
            <w:r w:rsidRPr="00C50D80">
              <w:rPr>
                <w:rFonts w:ascii="Arial Narrow" w:hAnsi="Arial Narrow"/>
                <w:bCs/>
                <w:sz w:val="16"/>
                <w:szCs w:val="16"/>
              </w:rPr>
              <w:t>(c)</w:t>
            </w:r>
          </w:p>
        </w:tc>
        <w:tc>
          <w:tcPr>
            <w:tcW w:w="917" w:type="dxa"/>
          </w:tcPr>
          <w:p w14:paraId="4939B486" w14:textId="77777777" w:rsidR="00E930E8" w:rsidRPr="00C50D80" w:rsidRDefault="00E930E8" w:rsidP="004C5A93">
            <w:pPr>
              <w:jc w:val="center"/>
              <w:rPr>
                <w:rFonts w:ascii="Arial Narrow" w:hAnsi="Arial Narrow"/>
                <w:bCs/>
                <w:sz w:val="16"/>
                <w:szCs w:val="16"/>
              </w:rPr>
            </w:pPr>
            <w:r w:rsidRPr="00C50D80">
              <w:rPr>
                <w:rFonts w:ascii="Arial Narrow" w:hAnsi="Arial Narrow"/>
                <w:bCs/>
                <w:sz w:val="16"/>
                <w:szCs w:val="16"/>
              </w:rPr>
              <w:t>Incidental services as defined in schedule of requirement</w:t>
            </w:r>
          </w:p>
          <w:p w14:paraId="45CF6660" w14:textId="77777777" w:rsidR="00E930E8" w:rsidRPr="00C50D80" w:rsidRDefault="00E930E8" w:rsidP="004C5A93">
            <w:pPr>
              <w:jc w:val="center"/>
              <w:rPr>
                <w:rFonts w:ascii="Arial Narrow" w:hAnsi="Arial Narrow"/>
                <w:bCs/>
                <w:sz w:val="16"/>
                <w:szCs w:val="16"/>
              </w:rPr>
            </w:pPr>
            <w:r w:rsidRPr="00C50D80">
              <w:rPr>
                <w:rFonts w:ascii="Arial Narrow" w:hAnsi="Arial Narrow"/>
                <w:bCs/>
                <w:sz w:val="16"/>
                <w:szCs w:val="16"/>
              </w:rPr>
              <w:t>(d)</w:t>
            </w:r>
          </w:p>
        </w:tc>
        <w:tc>
          <w:tcPr>
            <w:tcW w:w="1077" w:type="dxa"/>
          </w:tcPr>
          <w:p w14:paraId="409747B8" w14:textId="77777777" w:rsidR="00E930E8" w:rsidRPr="00C50D80" w:rsidRDefault="00E930E8" w:rsidP="004C5A93">
            <w:pPr>
              <w:jc w:val="center"/>
              <w:rPr>
                <w:rFonts w:ascii="Arial Narrow" w:hAnsi="Arial Narrow"/>
                <w:bCs/>
                <w:sz w:val="16"/>
                <w:szCs w:val="16"/>
              </w:rPr>
            </w:pPr>
            <w:r w:rsidRPr="00C50D80">
              <w:rPr>
                <w:rFonts w:ascii="Arial Narrow" w:hAnsi="Arial Narrow"/>
                <w:bCs/>
                <w:sz w:val="16"/>
                <w:szCs w:val="16"/>
              </w:rPr>
              <w:t xml:space="preserve">Ex-factory/ex-warehouse/ex-show room/off-the shelf including packing and forwarding charges </w:t>
            </w:r>
          </w:p>
          <w:p w14:paraId="06A72554" w14:textId="77777777" w:rsidR="00E930E8" w:rsidRPr="00C50D80" w:rsidRDefault="00E930E8" w:rsidP="004C5A93">
            <w:pPr>
              <w:jc w:val="center"/>
              <w:rPr>
                <w:rFonts w:ascii="Arial Narrow" w:hAnsi="Arial Narrow"/>
                <w:bCs/>
                <w:sz w:val="16"/>
                <w:szCs w:val="16"/>
              </w:rPr>
            </w:pPr>
            <w:r w:rsidRPr="00C50D80">
              <w:rPr>
                <w:rFonts w:ascii="Arial Narrow" w:hAnsi="Arial Narrow"/>
                <w:bCs/>
                <w:sz w:val="16"/>
                <w:szCs w:val="16"/>
              </w:rPr>
              <w:t>(a)</w:t>
            </w:r>
          </w:p>
        </w:tc>
        <w:tc>
          <w:tcPr>
            <w:tcW w:w="800" w:type="dxa"/>
          </w:tcPr>
          <w:p w14:paraId="554FC5EE" w14:textId="77777777" w:rsidR="00E930E8" w:rsidRPr="00C50D80" w:rsidRDefault="00E930E8" w:rsidP="004C5A93">
            <w:pPr>
              <w:jc w:val="center"/>
              <w:rPr>
                <w:rFonts w:ascii="Arial Narrow" w:hAnsi="Arial Narrow"/>
                <w:bCs/>
                <w:sz w:val="16"/>
                <w:szCs w:val="16"/>
              </w:rPr>
            </w:pPr>
            <w:r w:rsidRPr="00C50D80">
              <w:rPr>
                <w:rFonts w:ascii="Arial Narrow" w:hAnsi="Arial Narrow"/>
                <w:bCs/>
                <w:sz w:val="16"/>
                <w:szCs w:val="16"/>
              </w:rPr>
              <w:t>Total Price on DDP/Free Delivery at End-users’ site. (Iraqi Dinar) 3 X 5 (e)</w:t>
            </w:r>
          </w:p>
        </w:tc>
      </w:tr>
      <w:tr w:rsidR="00E930E8" w:rsidRPr="00C50D80" w14:paraId="5CBBC2D4" w14:textId="77777777" w:rsidTr="00F82B0A">
        <w:trPr>
          <w:trHeight w:hRule="exact" w:val="685"/>
        </w:trPr>
        <w:tc>
          <w:tcPr>
            <w:tcW w:w="771" w:type="dxa"/>
          </w:tcPr>
          <w:p w14:paraId="0C264858" w14:textId="77777777" w:rsidR="00E930E8" w:rsidRPr="00B746A3" w:rsidRDefault="00E930E8" w:rsidP="004C5A93">
            <w:pPr>
              <w:keepNext/>
              <w:keepLines/>
              <w:tabs>
                <w:tab w:val="num" w:pos="720"/>
              </w:tabs>
              <w:jc w:val="right"/>
              <w:outlineLvl w:val="8"/>
              <w:rPr>
                <w:rFonts w:ascii="Arial Narrow" w:hAnsi="Arial Narrow"/>
                <w:b/>
                <w:bCs/>
                <w:sz w:val="14"/>
                <w:szCs w:val="14"/>
                <w:rtl/>
              </w:rPr>
            </w:pPr>
            <w:r w:rsidRPr="00B746A3">
              <w:rPr>
                <w:rFonts w:ascii="Arial Narrow" w:hAnsi="Arial Narrow"/>
                <w:bCs/>
                <w:sz w:val="14"/>
                <w:szCs w:val="14"/>
              </w:rPr>
              <w:t>(a)</w:t>
            </w:r>
          </w:p>
        </w:tc>
        <w:tc>
          <w:tcPr>
            <w:tcW w:w="604" w:type="dxa"/>
          </w:tcPr>
          <w:p w14:paraId="33B2103E" w14:textId="77777777" w:rsidR="00E930E8" w:rsidRPr="00B746A3" w:rsidRDefault="00E930E8" w:rsidP="004C5A93">
            <w:pPr>
              <w:keepNext/>
              <w:keepLines/>
              <w:tabs>
                <w:tab w:val="num" w:pos="720"/>
              </w:tabs>
              <w:jc w:val="right"/>
              <w:outlineLvl w:val="8"/>
              <w:rPr>
                <w:rFonts w:ascii="Arial Narrow" w:hAnsi="Arial Narrow"/>
                <w:bCs/>
                <w:sz w:val="14"/>
                <w:szCs w:val="14"/>
              </w:rPr>
            </w:pPr>
            <w:r w:rsidRPr="00B746A3">
              <w:rPr>
                <w:rFonts w:ascii="Arial Narrow" w:hAnsi="Arial Narrow"/>
                <w:bCs/>
                <w:sz w:val="14"/>
                <w:szCs w:val="14"/>
              </w:rPr>
              <w:t>(b)</w:t>
            </w:r>
          </w:p>
          <w:p w14:paraId="5125DDCF" w14:textId="77777777" w:rsidR="00E930E8" w:rsidRPr="00B746A3" w:rsidRDefault="00E930E8" w:rsidP="004C5A93">
            <w:pPr>
              <w:keepNext/>
              <w:keepLines/>
              <w:tabs>
                <w:tab w:val="num" w:pos="720"/>
              </w:tabs>
              <w:jc w:val="right"/>
              <w:outlineLvl w:val="8"/>
              <w:rPr>
                <w:rFonts w:ascii="Arial Narrow" w:hAnsi="Arial Narrow"/>
                <w:b/>
                <w:bCs/>
                <w:sz w:val="14"/>
                <w:szCs w:val="14"/>
                <w:rtl/>
              </w:rPr>
            </w:pPr>
          </w:p>
        </w:tc>
        <w:tc>
          <w:tcPr>
            <w:tcW w:w="655" w:type="dxa"/>
            <w:vMerge/>
            <w:tcBorders>
              <w:right w:val="single" w:sz="4" w:space="0" w:color="auto"/>
            </w:tcBorders>
          </w:tcPr>
          <w:p w14:paraId="76C05C61" w14:textId="13EEB095" w:rsidR="00E930E8" w:rsidRPr="00B746A3" w:rsidRDefault="00E930E8" w:rsidP="004C5A93">
            <w:pPr>
              <w:keepNext/>
              <w:keepLines/>
              <w:tabs>
                <w:tab w:val="num" w:pos="720"/>
              </w:tabs>
              <w:jc w:val="right"/>
              <w:outlineLvl w:val="8"/>
              <w:rPr>
                <w:rFonts w:ascii="Arial Narrow" w:hAnsi="Arial Narrow"/>
                <w:b/>
                <w:bCs/>
                <w:sz w:val="14"/>
                <w:szCs w:val="14"/>
                <w:rtl/>
              </w:rPr>
            </w:pPr>
          </w:p>
        </w:tc>
        <w:tc>
          <w:tcPr>
            <w:tcW w:w="697" w:type="dxa"/>
            <w:vMerge/>
            <w:tcBorders>
              <w:left w:val="single" w:sz="4" w:space="0" w:color="auto"/>
              <w:right w:val="single" w:sz="4" w:space="0" w:color="auto"/>
            </w:tcBorders>
          </w:tcPr>
          <w:p w14:paraId="48044694" w14:textId="3A7E7F93" w:rsidR="00E930E8" w:rsidRPr="00B746A3" w:rsidRDefault="00E930E8" w:rsidP="004C5A93">
            <w:pPr>
              <w:keepNext/>
              <w:keepLines/>
              <w:tabs>
                <w:tab w:val="num" w:pos="720"/>
              </w:tabs>
              <w:jc w:val="right"/>
              <w:outlineLvl w:val="8"/>
              <w:rPr>
                <w:rFonts w:ascii="Arial Narrow" w:hAnsi="Arial Narrow"/>
                <w:b/>
                <w:bCs/>
                <w:sz w:val="14"/>
                <w:szCs w:val="14"/>
                <w:rtl/>
              </w:rPr>
            </w:pPr>
          </w:p>
        </w:tc>
        <w:tc>
          <w:tcPr>
            <w:tcW w:w="604" w:type="dxa"/>
            <w:vMerge/>
            <w:tcBorders>
              <w:left w:val="single" w:sz="4" w:space="0" w:color="auto"/>
              <w:right w:val="single" w:sz="4" w:space="0" w:color="auto"/>
            </w:tcBorders>
          </w:tcPr>
          <w:p w14:paraId="11DBF583" w14:textId="47BC8D70" w:rsidR="00E930E8" w:rsidRPr="00B746A3" w:rsidRDefault="00E930E8" w:rsidP="004C5A93">
            <w:pPr>
              <w:keepNext/>
              <w:keepLines/>
              <w:tabs>
                <w:tab w:val="num" w:pos="720"/>
              </w:tabs>
              <w:jc w:val="right"/>
              <w:outlineLvl w:val="8"/>
              <w:rPr>
                <w:rFonts w:ascii="Arial Narrow" w:hAnsi="Arial Narrow"/>
                <w:b/>
                <w:bCs/>
                <w:sz w:val="14"/>
                <w:szCs w:val="14"/>
                <w:rtl/>
              </w:rPr>
            </w:pPr>
          </w:p>
        </w:tc>
        <w:tc>
          <w:tcPr>
            <w:tcW w:w="1030" w:type="dxa"/>
            <w:vMerge/>
            <w:tcBorders>
              <w:left w:val="single" w:sz="4" w:space="0" w:color="auto"/>
              <w:right w:val="single" w:sz="4" w:space="0" w:color="auto"/>
            </w:tcBorders>
          </w:tcPr>
          <w:p w14:paraId="541286DB" w14:textId="30247577" w:rsidR="00E930E8" w:rsidRPr="00B746A3" w:rsidRDefault="00E930E8" w:rsidP="004C5A93">
            <w:pPr>
              <w:keepNext/>
              <w:keepLines/>
              <w:tabs>
                <w:tab w:val="num" w:pos="720"/>
              </w:tabs>
              <w:jc w:val="right"/>
              <w:outlineLvl w:val="8"/>
              <w:rPr>
                <w:rFonts w:ascii="Arial Narrow" w:hAnsi="Arial Narrow"/>
                <w:b/>
                <w:bCs/>
                <w:sz w:val="14"/>
                <w:szCs w:val="14"/>
                <w:rtl/>
              </w:rPr>
            </w:pPr>
          </w:p>
        </w:tc>
        <w:tc>
          <w:tcPr>
            <w:tcW w:w="604" w:type="dxa"/>
            <w:vMerge/>
            <w:tcBorders>
              <w:left w:val="single" w:sz="4" w:space="0" w:color="auto"/>
              <w:right w:val="single" w:sz="4" w:space="0" w:color="auto"/>
            </w:tcBorders>
          </w:tcPr>
          <w:p w14:paraId="054992E8" w14:textId="582EA252" w:rsidR="00E930E8" w:rsidRPr="00B746A3" w:rsidRDefault="00E930E8" w:rsidP="004C5A93">
            <w:pPr>
              <w:keepNext/>
              <w:keepLines/>
              <w:tabs>
                <w:tab w:val="num" w:pos="720"/>
              </w:tabs>
              <w:jc w:val="right"/>
              <w:outlineLvl w:val="8"/>
              <w:rPr>
                <w:rFonts w:ascii="Arial Narrow" w:hAnsi="Arial Narrow"/>
                <w:b/>
                <w:bCs/>
                <w:sz w:val="14"/>
                <w:szCs w:val="14"/>
                <w:rtl/>
              </w:rPr>
            </w:pPr>
          </w:p>
        </w:tc>
        <w:tc>
          <w:tcPr>
            <w:tcW w:w="714" w:type="dxa"/>
            <w:tcBorders>
              <w:left w:val="single" w:sz="4" w:space="0" w:color="auto"/>
            </w:tcBorders>
          </w:tcPr>
          <w:p w14:paraId="72958A4C" w14:textId="77777777" w:rsidR="00E930E8" w:rsidRPr="00C50D80" w:rsidRDefault="00E930E8" w:rsidP="004C5A93">
            <w:pPr>
              <w:jc w:val="center"/>
              <w:rPr>
                <w:rFonts w:ascii="Arial Narrow" w:hAnsi="Arial Narrow"/>
                <w:bCs/>
                <w:sz w:val="16"/>
                <w:szCs w:val="16"/>
              </w:rPr>
            </w:pPr>
          </w:p>
        </w:tc>
        <w:tc>
          <w:tcPr>
            <w:tcW w:w="684" w:type="dxa"/>
          </w:tcPr>
          <w:p w14:paraId="6DE77267" w14:textId="77777777" w:rsidR="00E930E8" w:rsidRPr="00C50D80" w:rsidRDefault="00E930E8" w:rsidP="004C5A93">
            <w:pPr>
              <w:jc w:val="center"/>
              <w:rPr>
                <w:rFonts w:ascii="Arial Narrow" w:hAnsi="Arial Narrow"/>
                <w:bCs/>
                <w:sz w:val="16"/>
                <w:szCs w:val="16"/>
              </w:rPr>
            </w:pPr>
          </w:p>
        </w:tc>
        <w:tc>
          <w:tcPr>
            <w:tcW w:w="5036" w:type="dxa"/>
            <w:gridSpan w:val="5"/>
          </w:tcPr>
          <w:p w14:paraId="631CCFBA" w14:textId="77777777" w:rsidR="00E930E8" w:rsidRPr="00C50D80" w:rsidRDefault="00E930E8" w:rsidP="004C5A93">
            <w:pPr>
              <w:jc w:val="right"/>
              <w:rPr>
                <w:rFonts w:ascii="Arial Narrow" w:hAnsi="Arial Narrow"/>
                <w:bCs/>
                <w:sz w:val="16"/>
                <w:szCs w:val="16"/>
              </w:rPr>
            </w:pPr>
          </w:p>
          <w:p w14:paraId="635A0B94" w14:textId="77777777" w:rsidR="00E930E8" w:rsidRPr="00C50D80" w:rsidRDefault="00E930E8" w:rsidP="004C5A93">
            <w:pPr>
              <w:jc w:val="right"/>
              <w:rPr>
                <w:rFonts w:ascii="Arial Narrow" w:hAnsi="Arial Narrow"/>
                <w:bCs/>
                <w:sz w:val="16"/>
                <w:szCs w:val="16"/>
              </w:rPr>
            </w:pPr>
          </w:p>
        </w:tc>
        <w:tc>
          <w:tcPr>
            <w:tcW w:w="800" w:type="dxa"/>
          </w:tcPr>
          <w:p w14:paraId="107B1405" w14:textId="77777777" w:rsidR="00E930E8" w:rsidRPr="00C50D80" w:rsidRDefault="00E930E8" w:rsidP="004C5A93">
            <w:pPr>
              <w:jc w:val="center"/>
              <w:rPr>
                <w:rFonts w:ascii="Arial Narrow" w:hAnsi="Arial Narrow"/>
                <w:bCs/>
                <w:sz w:val="16"/>
                <w:szCs w:val="16"/>
              </w:rPr>
            </w:pPr>
          </w:p>
        </w:tc>
      </w:tr>
      <w:tr w:rsidR="00C50D80" w:rsidRPr="00C50D80" w14:paraId="4962CC6C" w14:textId="77777777" w:rsidTr="00E930E8">
        <w:trPr>
          <w:trHeight w:hRule="exact" w:val="576"/>
        </w:trPr>
        <w:tc>
          <w:tcPr>
            <w:tcW w:w="771" w:type="dxa"/>
            <w:vMerge w:val="restart"/>
          </w:tcPr>
          <w:p w14:paraId="2A2E3601"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604" w:type="dxa"/>
          </w:tcPr>
          <w:p w14:paraId="49DA88EC"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655" w:type="dxa"/>
          </w:tcPr>
          <w:p w14:paraId="5FC3A74A"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697" w:type="dxa"/>
          </w:tcPr>
          <w:p w14:paraId="6FF5AEC0"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604" w:type="dxa"/>
          </w:tcPr>
          <w:p w14:paraId="3F3DF908"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1030" w:type="dxa"/>
          </w:tcPr>
          <w:p w14:paraId="4787765B"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604" w:type="dxa"/>
          </w:tcPr>
          <w:p w14:paraId="32D461B8"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714" w:type="dxa"/>
          </w:tcPr>
          <w:p w14:paraId="18B58F76" w14:textId="77777777" w:rsidR="004C5A93" w:rsidRPr="00C50D80" w:rsidRDefault="004C5A93" w:rsidP="004C5A93">
            <w:pPr>
              <w:keepNext/>
              <w:keepLines/>
              <w:tabs>
                <w:tab w:val="num" w:pos="720"/>
              </w:tabs>
              <w:jc w:val="right"/>
              <w:outlineLvl w:val="8"/>
              <w:rPr>
                <w:rFonts w:ascii="Arial Narrow" w:hAnsi="Arial Narrow"/>
                <w:b/>
                <w:bCs/>
                <w:sz w:val="16"/>
                <w:szCs w:val="16"/>
                <w:rtl/>
              </w:rPr>
            </w:pPr>
          </w:p>
        </w:tc>
        <w:tc>
          <w:tcPr>
            <w:tcW w:w="684" w:type="dxa"/>
          </w:tcPr>
          <w:p w14:paraId="084D5D84" w14:textId="77777777" w:rsidR="004C5A93" w:rsidRPr="00C50D80" w:rsidRDefault="004C5A93" w:rsidP="004C5A93">
            <w:pPr>
              <w:keepNext/>
              <w:keepLines/>
              <w:tabs>
                <w:tab w:val="num" w:pos="720"/>
              </w:tabs>
              <w:jc w:val="right"/>
              <w:outlineLvl w:val="8"/>
              <w:rPr>
                <w:rFonts w:ascii="Arial Narrow" w:hAnsi="Arial Narrow"/>
                <w:b/>
                <w:bCs/>
                <w:sz w:val="16"/>
                <w:szCs w:val="16"/>
                <w:rtl/>
              </w:rPr>
            </w:pPr>
          </w:p>
        </w:tc>
        <w:tc>
          <w:tcPr>
            <w:tcW w:w="5036" w:type="dxa"/>
            <w:gridSpan w:val="5"/>
          </w:tcPr>
          <w:p w14:paraId="1B09348C" w14:textId="77777777" w:rsidR="004C5A93" w:rsidRPr="00C50D80" w:rsidRDefault="004C5A93" w:rsidP="004C5A93">
            <w:pPr>
              <w:keepNext/>
              <w:keepLines/>
              <w:tabs>
                <w:tab w:val="num" w:pos="720"/>
              </w:tabs>
              <w:jc w:val="right"/>
              <w:outlineLvl w:val="8"/>
              <w:rPr>
                <w:rFonts w:ascii="Arial Narrow" w:hAnsi="Arial Narrow"/>
                <w:b/>
                <w:bCs/>
                <w:sz w:val="16"/>
                <w:szCs w:val="16"/>
                <w:rtl/>
              </w:rPr>
            </w:pPr>
          </w:p>
        </w:tc>
        <w:tc>
          <w:tcPr>
            <w:tcW w:w="800" w:type="dxa"/>
          </w:tcPr>
          <w:p w14:paraId="4B319D0D" w14:textId="77777777" w:rsidR="004C5A93" w:rsidRPr="00C50D80" w:rsidRDefault="004C5A93" w:rsidP="004C5A93">
            <w:pPr>
              <w:keepNext/>
              <w:keepLines/>
              <w:tabs>
                <w:tab w:val="num" w:pos="720"/>
              </w:tabs>
              <w:jc w:val="right"/>
              <w:outlineLvl w:val="8"/>
              <w:rPr>
                <w:rFonts w:ascii="Arial Narrow" w:hAnsi="Arial Narrow"/>
                <w:b/>
                <w:bCs/>
                <w:sz w:val="16"/>
                <w:szCs w:val="16"/>
                <w:rtl/>
              </w:rPr>
            </w:pPr>
          </w:p>
        </w:tc>
      </w:tr>
      <w:tr w:rsidR="00C50D80" w:rsidRPr="00C50D80" w14:paraId="05DD2920" w14:textId="77777777" w:rsidTr="00E930E8">
        <w:trPr>
          <w:trHeight w:hRule="exact" w:val="576"/>
        </w:trPr>
        <w:tc>
          <w:tcPr>
            <w:tcW w:w="771" w:type="dxa"/>
            <w:vMerge/>
          </w:tcPr>
          <w:p w14:paraId="6E4916C2" w14:textId="77777777" w:rsidR="004C5A93" w:rsidRPr="00B746A3" w:rsidRDefault="004C5A93" w:rsidP="004C5A93">
            <w:pPr>
              <w:jc w:val="center"/>
              <w:rPr>
                <w:rFonts w:ascii="Arial Narrow" w:hAnsi="Arial Narrow"/>
                <w:bCs/>
                <w:sz w:val="14"/>
                <w:szCs w:val="14"/>
              </w:rPr>
            </w:pPr>
          </w:p>
        </w:tc>
        <w:tc>
          <w:tcPr>
            <w:tcW w:w="604" w:type="dxa"/>
          </w:tcPr>
          <w:p w14:paraId="04FB1448"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655" w:type="dxa"/>
          </w:tcPr>
          <w:p w14:paraId="2F45AEC0"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697" w:type="dxa"/>
          </w:tcPr>
          <w:p w14:paraId="1F4DD61E"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604" w:type="dxa"/>
          </w:tcPr>
          <w:p w14:paraId="081BF2A0"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1030" w:type="dxa"/>
          </w:tcPr>
          <w:p w14:paraId="3337A0AB"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604" w:type="dxa"/>
          </w:tcPr>
          <w:p w14:paraId="781B90F7"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714" w:type="dxa"/>
          </w:tcPr>
          <w:p w14:paraId="5495538F" w14:textId="77777777" w:rsidR="004C5A93" w:rsidRPr="00C50D80" w:rsidRDefault="004C5A93" w:rsidP="004C5A93">
            <w:pPr>
              <w:keepNext/>
              <w:keepLines/>
              <w:tabs>
                <w:tab w:val="num" w:pos="720"/>
              </w:tabs>
              <w:jc w:val="right"/>
              <w:outlineLvl w:val="8"/>
              <w:rPr>
                <w:rFonts w:ascii="Arial Narrow" w:hAnsi="Arial Narrow"/>
                <w:b/>
                <w:bCs/>
                <w:sz w:val="16"/>
                <w:szCs w:val="16"/>
                <w:rtl/>
              </w:rPr>
            </w:pPr>
          </w:p>
        </w:tc>
        <w:tc>
          <w:tcPr>
            <w:tcW w:w="684" w:type="dxa"/>
          </w:tcPr>
          <w:p w14:paraId="7FB36A4A" w14:textId="77777777" w:rsidR="004C5A93" w:rsidRPr="00C50D80" w:rsidRDefault="004C5A93" w:rsidP="004C5A93">
            <w:pPr>
              <w:keepNext/>
              <w:keepLines/>
              <w:tabs>
                <w:tab w:val="num" w:pos="720"/>
              </w:tabs>
              <w:jc w:val="right"/>
              <w:outlineLvl w:val="8"/>
              <w:rPr>
                <w:rFonts w:ascii="Arial Narrow" w:hAnsi="Arial Narrow"/>
                <w:b/>
                <w:bCs/>
                <w:sz w:val="16"/>
                <w:szCs w:val="16"/>
                <w:rtl/>
              </w:rPr>
            </w:pPr>
          </w:p>
        </w:tc>
        <w:tc>
          <w:tcPr>
            <w:tcW w:w="5036" w:type="dxa"/>
            <w:gridSpan w:val="5"/>
          </w:tcPr>
          <w:p w14:paraId="210194D1" w14:textId="77777777" w:rsidR="004C5A93" w:rsidRPr="00C50D80" w:rsidRDefault="004C5A93" w:rsidP="004C5A93">
            <w:pPr>
              <w:keepNext/>
              <w:keepLines/>
              <w:tabs>
                <w:tab w:val="num" w:pos="720"/>
              </w:tabs>
              <w:jc w:val="right"/>
              <w:outlineLvl w:val="8"/>
              <w:rPr>
                <w:rFonts w:ascii="Arial Narrow" w:hAnsi="Arial Narrow"/>
                <w:b/>
                <w:bCs/>
                <w:sz w:val="16"/>
                <w:szCs w:val="16"/>
                <w:rtl/>
              </w:rPr>
            </w:pPr>
          </w:p>
        </w:tc>
        <w:tc>
          <w:tcPr>
            <w:tcW w:w="800" w:type="dxa"/>
          </w:tcPr>
          <w:p w14:paraId="54B6DA2F" w14:textId="77777777" w:rsidR="004C5A93" w:rsidRPr="00C50D80" w:rsidRDefault="004C5A93" w:rsidP="004C5A93">
            <w:pPr>
              <w:keepNext/>
              <w:keepLines/>
              <w:tabs>
                <w:tab w:val="num" w:pos="720"/>
              </w:tabs>
              <w:jc w:val="right"/>
              <w:outlineLvl w:val="8"/>
              <w:rPr>
                <w:rFonts w:ascii="Arial Narrow" w:hAnsi="Arial Narrow"/>
                <w:b/>
                <w:bCs/>
                <w:sz w:val="16"/>
                <w:szCs w:val="16"/>
                <w:rtl/>
              </w:rPr>
            </w:pPr>
          </w:p>
        </w:tc>
      </w:tr>
      <w:tr w:rsidR="00C50D80" w:rsidRPr="00C50D80" w14:paraId="1459B6A7" w14:textId="77777777" w:rsidTr="00E930E8">
        <w:trPr>
          <w:trHeight w:hRule="exact" w:val="576"/>
        </w:trPr>
        <w:tc>
          <w:tcPr>
            <w:tcW w:w="771" w:type="dxa"/>
          </w:tcPr>
          <w:p w14:paraId="107F6142"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604" w:type="dxa"/>
          </w:tcPr>
          <w:p w14:paraId="01C2D009"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655" w:type="dxa"/>
          </w:tcPr>
          <w:p w14:paraId="29B39F72"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697" w:type="dxa"/>
          </w:tcPr>
          <w:p w14:paraId="6AF89867"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604" w:type="dxa"/>
          </w:tcPr>
          <w:p w14:paraId="5DFB9CE7"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1030" w:type="dxa"/>
          </w:tcPr>
          <w:p w14:paraId="18BF42EE"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604" w:type="dxa"/>
          </w:tcPr>
          <w:p w14:paraId="7C776558" w14:textId="77777777" w:rsidR="004C5A93" w:rsidRPr="00B746A3" w:rsidRDefault="004C5A93" w:rsidP="004C5A93">
            <w:pPr>
              <w:jc w:val="center"/>
              <w:rPr>
                <w:rFonts w:ascii="Arial Narrow" w:hAnsi="Arial Narrow"/>
                <w:bCs/>
                <w:sz w:val="14"/>
                <w:szCs w:val="14"/>
              </w:rPr>
            </w:pPr>
            <w:r w:rsidRPr="00B746A3">
              <w:rPr>
                <w:rFonts w:ascii="Arial Narrow" w:hAnsi="Arial Narrow"/>
                <w:bCs/>
                <w:sz w:val="14"/>
                <w:szCs w:val="14"/>
                <w:u w:val="single"/>
                <w:lang w:val="en-GB" w:eastAsia="en-GB"/>
              </w:rPr>
              <w:t>[Insert]</w:t>
            </w:r>
          </w:p>
        </w:tc>
        <w:tc>
          <w:tcPr>
            <w:tcW w:w="714" w:type="dxa"/>
          </w:tcPr>
          <w:p w14:paraId="0B77ECB7" w14:textId="77777777" w:rsidR="004C5A93" w:rsidRPr="00C50D80" w:rsidRDefault="004C5A93" w:rsidP="004C5A93">
            <w:pPr>
              <w:keepNext/>
              <w:keepLines/>
              <w:tabs>
                <w:tab w:val="num" w:pos="720"/>
              </w:tabs>
              <w:jc w:val="right"/>
              <w:outlineLvl w:val="8"/>
              <w:rPr>
                <w:rFonts w:ascii="Arial Narrow" w:hAnsi="Arial Narrow"/>
                <w:b/>
                <w:bCs/>
                <w:sz w:val="16"/>
                <w:szCs w:val="16"/>
                <w:rtl/>
              </w:rPr>
            </w:pPr>
          </w:p>
        </w:tc>
        <w:tc>
          <w:tcPr>
            <w:tcW w:w="684" w:type="dxa"/>
          </w:tcPr>
          <w:p w14:paraId="12C0D2D1" w14:textId="77777777" w:rsidR="004C5A93" w:rsidRPr="00C50D80" w:rsidRDefault="004C5A93" w:rsidP="004C5A93">
            <w:pPr>
              <w:keepNext/>
              <w:keepLines/>
              <w:tabs>
                <w:tab w:val="num" w:pos="720"/>
              </w:tabs>
              <w:jc w:val="right"/>
              <w:outlineLvl w:val="8"/>
              <w:rPr>
                <w:rFonts w:ascii="Arial Narrow" w:hAnsi="Arial Narrow"/>
                <w:b/>
                <w:bCs/>
                <w:sz w:val="16"/>
                <w:szCs w:val="16"/>
                <w:rtl/>
              </w:rPr>
            </w:pPr>
          </w:p>
        </w:tc>
        <w:tc>
          <w:tcPr>
            <w:tcW w:w="5036" w:type="dxa"/>
            <w:gridSpan w:val="5"/>
          </w:tcPr>
          <w:p w14:paraId="0A646775" w14:textId="77777777" w:rsidR="004C5A93" w:rsidRPr="00C50D80" w:rsidRDefault="004C5A93" w:rsidP="004C5A93">
            <w:pPr>
              <w:keepNext/>
              <w:keepLines/>
              <w:tabs>
                <w:tab w:val="num" w:pos="720"/>
              </w:tabs>
              <w:jc w:val="right"/>
              <w:outlineLvl w:val="8"/>
              <w:rPr>
                <w:rFonts w:ascii="Arial Narrow" w:hAnsi="Arial Narrow"/>
                <w:b/>
                <w:bCs/>
                <w:sz w:val="16"/>
                <w:szCs w:val="16"/>
                <w:rtl/>
              </w:rPr>
            </w:pPr>
          </w:p>
        </w:tc>
        <w:tc>
          <w:tcPr>
            <w:tcW w:w="800" w:type="dxa"/>
          </w:tcPr>
          <w:p w14:paraId="48E1AA93" w14:textId="77777777" w:rsidR="004C5A93" w:rsidRPr="00C50D80" w:rsidRDefault="004C5A93" w:rsidP="004C5A93">
            <w:pPr>
              <w:keepNext/>
              <w:keepLines/>
              <w:tabs>
                <w:tab w:val="num" w:pos="720"/>
              </w:tabs>
              <w:jc w:val="right"/>
              <w:outlineLvl w:val="8"/>
              <w:rPr>
                <w:rFonts w:ascii="Arial Narrow" w:hAnsi="Arial Narrow"/>
                <w:b/>
                <w:bCs/>
                <w:sz w:val="16"/>
                <w:szCs w:val="16"/>
                <w:rtl/>
              </w:rPr>
            </w:pPr>
          </w:p>
        </w:tc>
      </w:tr>
    </w:tbl>
    <w:p w14:paraId="50C0D1B3" w14:textId="77777777" w:rsidR="004C5A93" w:rsidRDefault="004C5A93" w:rsidP="00C50D80">
      <w:pPr>
        <w:keepNext/>
        <w:keepLines/>
        <w:tabs>
          <w:tab w:val="num" w:pos="720"/>
        </w:tabs>
        <w:outlineLvl w:val="8"/>
        <w:rPr>
          <w:rFonts w:ascii="Arial Narrow" w:hAnsi="Arial Narrow"/>
          <w:b/>
          <w:bCs/>
          <w:sz w:val="20"/>
          <w:szCs w:val="20"/>
        </w:rPr>
      </w:pPr>
    </w:p>
    <w:tbl>
      <w:tblPr>
        <w:tblStyle w:val="affd"/>
        <w:tblW w:w="0" w:type="auto"/>
        <w:tblInd w:w="-41" w:type="dxa"/>
        <w:tblLook w:val="04A0" w:firstRow="1" w:lastRow="0" w:firstColumn="1" w:lastColumn="0" w:noHBand="0" w:noVBand="1"/>
      </w:tblPr>
      <w:tblGrid>
        <w:gridCol w:w="4379"/>
        <w:gridCol w:w="7987"/>
      </w:tblGrid>
      <w:tr w:rsidR="00C50D80" w:rsidRPr="00C50D80" w14:paraId="0DC50055" w14:textId="77777777" w:rsidTr="00004CF6">
        <w:tc>
          <w:tcPr>
            <w:tcW w:w="12366" w:type="dxa"/>
            <w:gridSpan w:val="2"/>
          </w:tcPr>
          <w:p w14:paraId="1039A03D" w14:textId="376D528B" w:rsidR="00C50D80" w:rsidRPr="00C50D80" w:rsidRDefault="00C50D80" w:rsidP="00931102">
            <w:pPr>
              <w:ind w:right="-900"/>
              <w:jc w:val="center"/>
              <w:rPr>
                <w:rFonts w:asciiTheme="majorBidi" w:hAnsiTheme="majorBidi" w:cstheme="majorBidi"/>
                <w:sz w:val="16"/>
                <w:szCs w:val="16"/>
                <w:rtl/>
                <w:lang w:val="en-GB" w:eastAsia="en-GB"/>
              </w:rPr>
            </w:pPr>
            <w:r w:rsidRPr="00C50D80">
              <w:rPr>
                <w:rFonts w:asciiTheme="majorBidi" w:hAnsiTheme="majorBidi" w:cstheme="majorBidi"/>
                <w:sz w:val="16"/>
                <w:szCs w:val="16"/>
              </w:rPr>
              <w:t>Grand Total of Bid price: [Iraqi Dinar] __________________________________ (In figures)</w:t>
            </w:r>
          </w:p>
        </w:tc>
      </w:tr>
      <w:tr w:rsidR="00C50D80" w:rsidRPr="00C50D80" w14:paraId="79D34E2B" w14:textId="77777777" w:rsidTr="00004CF6">
        <w:tc>
          <w:tcPr>
            <w:tcW w:w="12366" w:type="dxa"/>
            <w:gridSpan w:val="2"/>
          </w:tcPr>
          <w:p w14:paraId="59AA6AE2" w14:textId="78047A5B" w:rsidR="00C50D80" w:rsidRPr="00C50D80" w:rsidRDefault="00931102" w:rsidP="00931102">
            <w:pPr>
              <w:ind w:right="-900"/>
              <w:jc w:val="center"/>
              <w:rPr>
                <w:rFonts w:asciiTheme="majorBidi" w:hAnsiTheme="majorBidi" w:cstheme="majorBidi"/>
                <w:sz w:val="16"/>
                <w:szCs w:val="16"/>
                <w:rtl/>
                <w:lang w:val="en-GB" w:eastAsia="en-GB"/>
              </w:rPr>
            </w:pPr>
            <w:r>
              <w:rPr>
                <w:rFonts w:asciiTheme="majorBidi" w:hAnsiTheme="majorBidi" w:cstheme="majorBidi"/>
                <w:sz w:val="16"/>
                <w:szCs w:val="16"/>
              </w:rPr>
              <w:t xml:space="preserve">                 </w:t>
            </w:r>
            <w:r w:rsidR="00C50D80" w:rsidRPr="00C50D80">
              <w:rPr>
                <w:rFonts w:asciiTheme="majorBidi" w:hAnsiTheme="majorBidi" w:cstheme="majorBidi"/>
                <w:sz w:val="16"/>
                <w:szCs w:val="16"/>
              </w:rPr>
              <w:t>_________________________________________________________ (In words)</w:t>
            </w:r>
          </w:p>
        </w:tc>
      </w:tr>
      <w:tr w:rsidR="00C50D80" w:rsidRPr="00C50D80" w14:paraId="44B13C0E" w14:textId="77777777" w:rsidTr="00004CF6">
        <w:tc>
          <w:tcPr>
            <w:tcW w:w="12366" w:type="dxa"/>
            <w:gridSpan w:val="2"/>
          </w:tcPr>
          <w:p w14:paraId="3A6AC14E" w14:textId="77777777" w:rsidR="00C50D80" w:rsidRPr="00C50D80" w:rsidRDefault="00C50D80" w:rsidP="00931102">
            <w:pPr>
              <w:tabs>
                <w:tab w:val="num" w:pos="720"/>
              </w:tabs>
              <w:jc w:val="right"/>
              <w:rPr>
                <w:rFonts w:asciiTheme="majorBidi" w:hAnsiTheme="majorBidi" w:cstheme="majorBidi"/>
                <w:sz w:val="16"/>
                <w:szCs w:val="16"/>
              </w:rPr>
            </w:pPr>
            <w:r w:rsidRPr="00C50D80">
              <w:rPr>
                <w:rFonts w:asciiTheme="majorBidi" w:hAnsiTheme="majorBidi" w:cstheme="majorBidi"/>
                <w:sz w:val="16"/>
                <w:szCs w:val="16"/>
                <w:u w:val="single"/>
              </w:rPr>
              <w:t>Delivery Period:</w:t>
            </w:r>
            <w:r w:rsidRPr="00C50D80">
              <w:rPr>
                <w:rFonts w:asciiTheme="majorBidi" w:hAnsiTheme="majorBidi" w:cstheme="majorBidi"/>
                <w:sz w:val="16"/>
                <w:szCs w:val="16"/>
              </w:rPr>
              <w:t xml:space="preserve"> ___________ [Bidder may insert quoted delivery period] as per INCOTERMS® current edition ________ [Insert Incoterms].</w:t>
            </w:r>
          </w:p>
          <w:p w14:paraId="2C86A694" w14:textId="77777777" w:rsidR="00C50D80" w:rsidRPr="00C50D80" w:rsidRDefault="00C50D80" w:rsidP="008C72AD">
            <w:pPr>
              <w:ind w:right="-900"/>
              <w:rPr>
                <w:rFonts w:asciiTheme="majorBidi" w:hAnsiTheme="majorBidi" w:cstheme="majorBidi"/>
                <w:sz w:val="16"/>
                <w:szCs w:val="16"/>
                <w:rtl/>
                <w:lang w:eastAsia="en-GB"/>
              </w:rPr>
            </w:pPr>
          </w:p>
        </w:tc>
      </w:tr>
      <w:tr w:rsidR="00C50D80" w:rsidRPr="00C50D80" w14:paraId="269F2A7C" w14:textId="77777777" w:rsidTr="00004CF6">
        <w:tc>
          <w:tcPr>
            <w:tcW w:w="4379" w:type="dxa"/>
          </w:tcPr>
          <w:p w14:paraId="5E59B914" w14:textId="77777777" w:rsidR="00C50D80" w:rsidRPr="00C50D80" w:rsidRDefault="00C50D80" w:rsidP="008C72AD">
            <w:pPr>
              <w:ind w:right="-900"/>
              <w:rPr>
                <w:rFonts w:asciiTheme="majorBidi" w:hAnsiTheme="majorBidi" w:cstheme="majorBidi"/>
                <w:sz w:val="16"/>
                <w:szCs w:val="16"/>
                <w:rtl/>
                <w:lang w:val="en-GB" w:eastAsia="en-GB"/>
              </w:rPr>
            </w:pPr>
          </w:p>
        </w:tc>
        <w:tc>
          <w:tcPr>
            <w:tcW w:w="7987" w:type="dxa"/>
          </w:tcPr>
          <w:p w14:paraId="331E25DC" w14:textId="77777777" w:rsidR="00C50D80" w:rsidRPr="00C50D80" w:rsidRDefault="00C50D80" w:rsidP="00E54312">
            <w:pPr>
              <w:ind w:right="-900"/>
              <w:jc w:val="center"/>
              <w:rPr>
                <w:rFonts w:asciiTheme="majorBidi" w:hAnsiTheme="majorBidi" w:cstheme="majorBidi"/>
                <w:sz w:val="16"/>
                <w:szCs w:val="16"/>
                <w:rtl/>
                <w:lang w:val="en-GB" w:eastAsia="en-GB"/>
              </w:rPr>
            </w:pPr>
            <w:r w:rsidRPr="00C50D80">
              <w:rPr>
                <w:rFonts w:asciiTheme="majorBidi" w:hAnsiTheme="majorBidi" w:cstheme="majorBidi"/>
                <w:sz w:val="16"/>
                <w:szCs w:val="16"/>
              </w:rPr>
              <w:t>Signature of Bidder____________________</w:t>
            </w:r>
          </w:p>
        </w:tc>
      </w:tr>
      <w:tr w:rsidR="00C50D80" w:rsidRPr="00C50D80" w14:paraId="01955FB7" w14:textId="77777777" w:rsidTr="00004CF6">
        <w:trPr>
          <w:trHeight w:val="278"/>
        </w:trPr>
        <w:tc>
          <w:tcPr>
            <w:tcW w:w="4379" w:type="dxa"/>
          </w:tcPr>
          <w:p w14:paraId="432DAE6A" w14:textId="77777777" w:rsidR="00C50D80" w:rsidRPr="00C50D80" w:rsidRDefault="00C50D80" w:rsidP="008C72AD">
            <w:pPr>
              <w:ind w:right="-900"/>
              <w:rPr>
                <w:rFonts w:asciiTheme="majorBidi" w:hAnsiTheme="majorBidi" w:cstheme="majorBidi"/>
                <w:sz w:val="16"/>
                <w:szCs w:val="16"/>
                <w:rtl/>
                <w:lang w:val="en-GB" w:eastAsia="en-GB"/>
              </w:rPr>
            </w:pPr>
          </w:p>
        </w:tc>
        <w:tc>
          <w:tcPr>
            <w:tcW w:w="7987" w:type="dxa"/>
          </w:tcPr>
          <w:p w14:paraId="4A88EA67" w14:textId="77777777" w:rsidR="00C50D80" w:rsidRPr="00C50D80" w:rsidRDefault="00C50D80" w:rsidP="00E54312">
            <w:pPr>
              <w:ind w:right="-900"/>
              <w:jc w:val="center"/>
              <w:rPr>
                <w:rFonts w:asciiTheme="majorBidi" w:hAnsiTheme="majorBidi" w:cstheme="majorBidi"/>
                <w:sz w:val="16"/>
                <w:szCs w:val="16"/>
                <w:rtl/>
                <w:lang w:val="en-GB" w:eastAsia="en-GB"/>
              </w:rPr>
            </w:pPr>
            <w:r w:rsidRPr="00C50D80">
              <w:rPr>
                <w:rFonts w:asciiTheme="majorBidi" w:hAnsiTheme="majorBidi" w:cstheme="majorBidi"/>
                <w:sz w:val="16"/>
                <w:szCs w:val="16"/>
              </w:rPr>
              <w:t>Name&amp; Designation ___________________</w:t>
            </w:r>
          </w:p>
        </w:tc>
      </w:tr>
      <w:tr w:rsidR="00C50D80" w:rsidRPr="00C50D80" w14:paraId="0B93DAE2" w14:textId="77777777" w:rsidTr="00004CF6">
        <w:tc>
          <w:tcPr>
            <w:tcW w:w="4379" w:type="dxa"/>
          </w:tcPr>
          <w:p w14:paraId="48FBC588" w14:textId="77777777" w:rsidR="00C50D80" w:rsidRPr="00C50D80" w:rsidRDefault="00C50D80" w:rsidP="008C72AD">
            <w:pPr>
              <w:ind w:right="-900"/>
              <w:rPr>
                <w:rFonts w:asciiTheme="majorBidi" w:hAnsiTheme="majorBidi" w:cstheme="majorBidi"/>
                <w:sz w:val="16"/>
                <w:szCs w:val="16"/>
                <w:rtl/>
                <w:lang w:val="en-GB" w:eastAsia="en-GB"/>
              </w:rPr>
            </w:pPr>
          </w:p>
        </w:tc>
        <w:tc>
          <w:tcPr>
            <w:tcW w:w="7987" w:type="dxa"/>
          </w:tcPr>
          <w:p w14:paraId="7DD5BBD5" w14:textId="77777777" w:rsidR="00C50D80" w:rsidRPr="00C50D80" w:rsidRDefault="00C50D80" w:rsidP="00E54312">
            <w:pPr>
              <w:ind w:right="-900"/>
              <w:jc w:val="center"/>
              <w:rPr>
                <w:rFonts w:asciiTheme="majorBidi" w:hAnsiTheme="majorBidi" w:cstheme="majorBidi"/>
                <w:sz w:val="16"/>
                <w:szCs w:val="16"/>
                <w:rtl/>
                <w:lang w:val="en-GB" w:eastAsia="en-GB"/>
              </w:rPr>
            </w:pPr>
            <w:r w:rsidRPr="00C50D80">
              <w:rPr>
                <w:rFonts w:asciiTheme="majorBidi" w:hAnsiTheme="majorBidi" w:cstheme="majorBidi"/>
                <w:sz w:val="16"/>
                <w:szCs w:val="16"/>
              </w:rPr>
              <w:t>Seal of the Bidder______________________</w:t>
            </w:r>
          </w:p>
        </w:tc>
      </w:tr>
      <w:tr w:rsidR="00C50D80" w:rsidRPr="00C50D80" w14:paraId="6EFEB451" w14:textId="77777777" w:rsidTr="00004CF6">
        <w:trPr>
          <w:trHeight w:val="170"/>
        </w:trPr>
        <w:tc>
          <w:tcPr>
            <w:tcW w:w="4379" w:type="dxa"/>
          </w:tcPr>
          <w:p w14:paraId="43EB6305" w14:textId="77777777" w:rsidR="00C50D80" w:rsidRPr="00C50D80" w:rsidRDefault="00C50D80" w:rsidP="008C72AD">
            <w:pPr>
              <w:ind w:right="-900"/>
              <w:jc w:val="center"/>
              <w:rPr>
                <w:rFonts w:asciiTheme="majorBidi" w:hAnsiTheme="majorBidi" w:cstheme="majorBidi"/>
                <w:sz w:val="16"/>
                <w:szCs w:val="16"/>
                <w:rtl/>
                <w:lang w:val="en-GB" w:eastAsia="en-GB"/>
              </w:rPr>
            </w:pPr>
            <w:r w:rsidRPr="00C50D80">
              <w:rPr>
                <w:rFonts w:asciiTheme="majorBidi" w:hAnsiTheme="majorBidi" w:cstheme="majorBidi"/>
                <w:sz w:val="16"/>
                <w:szCs w:val="16"/>
              </w:rPr>
              <w:t>Date:  _________________________</w:t>
            </w:r>
          </w:p>
        </w:tc>
        <w:tc>
          <w:tcPr>
            <w:tcW w:w="7987" w:type="dxa"/>
          </w:tcPr>
          <w:p w14:paraId="38429FF1" w14:textId="77777777" w:rsidR="00C50D80" w:rsidRPr="00C50D80" w:rsidRDefault="00C50D80" w:rsidP="008C72AD">
            <w:pPr>
              <w:ind w:right="-900"/>
              <w:rPr>
                <w:rFonts w:asciiTheme="majorBidi" w:hAnsiTheme="majorBidi" w:cstheme="majorBidi"/>
                <w:sz w:val="16"/>
                <w:szCs w:val="16"/>
                <w:rtl/>
                <w:lang w:val="en-GB" w:eastAsia="en-GB"/>
              </w:rPr>
            </w:pPr>
          </w:p>
        </w:tc>
      </w:tr>
      <w:tr w:rsidR="00A17B68" w:rsidRPr="00C50D80" w14:paraId="743B98B4" w14:textId="77777777" w:rsidTr="00F82B0A">
        <w:trPr>
          <w:trHeight w:val="170"/>
        </w:trPr>
        <w:tc>
          <w:tcPr>
            <w:tcW w:w="12366" w:type="dxa"/>
            <w:gridSpan w:val="2"/>
          </w:tcPr>
          <w:p w14:paraId="177EBD94" w14:textId="10FC0580" w:rsidR="00A17B68" w:rsidRPr="00C50D80" w:rsidRDefault="00A17B68" w:rsidP="00A17B68">
            <w:pPr>
              <w:bidi w:val="0"/>
              <w:ind w:right="-900"/>
              <w:rPr>
                <w:rFonts w:asciiTheme="majorBidi" w:hAnsiTheme="majorBidi" w:cstheme="majorBidi"/>
                <w:sz w:val="16"/>
                <w:szCs w:val="16"/>
                <w:rtl/>
                <w:lang w:val="en-GB" w:eastAsia="en-GB"/>
              </w:rPr>
            </w:pPr>
            <w:r>
              <w:t>##( Insert a brief description of the medical supplies:</w:t>
            </w:r>
          </w:p>
        </w:tc>
      </w:tr>
    </w:tbl>
    <w:p w14:paraId="3C588A7A" w14:textId="77777777" w:rsidR="001377D1" w:rsidRDefault="001377D1" w:rsidP="001377D1">
      <w:pPr>
        <w:rPr>
          <w:rtl/>
        </w:rPr>
      </w:pPr>
    </w:p>
    <w:p w14:paraId="2BC53852" w14:textId="77777777" w:rsidR="001377D1" w:rsidRDefault="005E39A3" w:rsidP="001377D1">
      <w:pPr>
        <w:rPr>
          <w:rFonts w:cs="Arial"/>
          <w:rtl/>
        </w:rPr>
      </w:pPr>
      <w:r w:rsidRPr="005E39A3">
        <w:rPr>
          <w:rFonts w:cs="Arial"/>
          <w:rtl/>
        </w:rPr>
        <w:lastRenderedPageBreak/>
        <w:t xml:space="preserve">3- </w:t>
      </w:r>
      <w:r w:rsidRPr="005E39A3">
        <w:rPr>
          <w:rFonts w:cs="Arial" w:hint="eastAsia"/>
          <w:rtl/>
        </w:rPr>
        <w:t>جدول</w:t>
      </w:r>
      <w:r w:rsidRPr="005E39A3">
        <w:rPr>
          <w:rFonts w:cs="Arial"/>
          <w:rtl/>
        </w:rPr>
        <w:t xml:space="preserve"> </w:t>
      </w:r>
      <w:r w:rsidRPr="005E39A3">
        <w:rPr>
          <w:rFonts w:cs="Arial" w:hint="eastAsia"/>
          <w:rtl/>
        </w:rPr>
        <w:t>الأسعار</w:t>
      </w:r>
      <w:r w:rsidRPr="005E39A3">
        <w:rPr>
          <w:rFonts w:cs="Arial"/>
          <w:rtl/>
        </w:rPr>
        <w:t xml:space="preserve"> (</w:t>
      </w:r>
      <w:r w:rsidRPr="005E39A3">
        <w:rPr>
          <w:rFonts w:cs="Arial" w:hint="eastAsia"/>
          <w:rtl/>
        </w:rPr>
        <w:t>للمستلزمات</w:t>
      </w:r>
      <w:r w:rsidRPr="005E39A3">
        <w:rPr>
          <w:rFonts w:cs="Arial"/>
          <w:rtl/>
        </w:rPr>
        <w:t xml:space="preserve"> </w:t>
      </w:r>
      <w:r w:rsidRPr="005E39A3">
        <w:rPr>
          <w:rFonts w:cs="Arial" w:hint="eastAsia"/>
          <w:rtl/>
        </w:rPr>
        <w:t>الطبية</w:t>
      </w:r>
      <w:r w:rsidRPr="005E39A3">
        <w:rPr>
          <w:rFonts w:cs="Arial"/>
          <w:rtl/>
        </w:rPr>
        <w:t xml:space="preserve"> ) </w:t>
      </w:r>
      <w:r w:rsidRPr="005E39A3">
        <w:rPr>
          <w:rFonts w:cs="Arial" w:hint="eastAsia"/>
          <w:rtl/>
        </w:rPr>
        <w:t>التي</w:t>
      </w:r>
      <w:r w:rsidRPr="005E39A3">
        <w:rPr>
          <w:rFonts w:cs="Arial"/>
          <w:rtl/>
        </w:rPr>
        <w:t xml:space="preserve"> </w:t>
      </w:r>
      <w:r w:rsidRPr="005E39A3">
        <w:rPr>
          <w:rFonts w:cs="Arial" w:hint="eastAsia"/>
          <w:rtl/>
        </w:rPr>
        <w:t>سيتم</w:t>
      </w:r>
      <w:r w:rsidRPr="005E39A3">
        <w:rPr>
          <w:rFonts w:cs="Arial"/>
          <w:rtl/>
        </w:rPr>
        <w:t xml:space="preserve"> </w:t>
      </w:r>
      <w:r w:rsidRPr="005E39A3">
        <w:rPr>
          <w:rFonts w:cs="Arial" w:hint="eastAsia"/>
          <w:rtl/>
        </w:rPr>
        <w:t>استيرادها</w:t>
      </w:r>
      <w:r w:rsidRPr="005E39A3">
        <w:rPr>
          <w:rFonts w:cs="Arial"/>
          <w:rtl/>
        </w:rPr>
        <w:t xml:space="preserve"> </w:t>
      </w:r>
      <w:r w:rsidRPr="005E39A3">
        <w:rPr>
          <w:rFonts w:cs="Arial" w:hint="eastAsia"/>
          <w:rtl/>
        </w:rPr>
        <w:t>من</w:t>
      </w:r>
      <w:r w:rsidRPr="005E39A3">
        <w:rPr>
          <w:rFonts w:cs="Arial"/>
          <w:rtl/>
        </w:rPr>
        <w:t xml:space="preserve"> </w:t>
      </w:r>
      <w:r w:rsidRPr="005E39A3">
        <w:rPr>
          <w:rFonts w:cs="Arial" w:hint="eastAsia"/>
          <w:rtl/>
        </w:rPr>
        <w:t>خارج</w:t>
      </w:r>
      <w:r w:rsidRPr="005E39A3">
        <w:rPr>
          <w:rFonts w:cs="Arial"/>
          <w:rtl/>
        </w:rPr>
        <w:t xml:space="preserve"> </w:t>
      </w:r>
      <w:r w:rsidRPr="005E39A3">
        <w:rPr>
          <w:rFonts w:cs="Arial" w:hint="eastAsia"/>
          <w:rtl/>
        </w:rPr>
        <w:t>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900"/>
        <w:gridCol w:w="630"/>
        <w:gridCol w:w="720"/>
        <w:gridCol w:w="720"/>
        <w:gridCol w:w="720"/>
        <w:gridCol w:w="630"/>
        <w:gridCol w:w="720"/>
        <w:gridCol w:w="630"/>
        <w:gridCol w:w="1133"/>
        <w:gridCol w:w="2975"/>
        <w:gridCol w:w="1202"/>
        <w:gridCol w:w="1167"/>
      </w:tblGrid>
      <w:tr w:rsidR="005E39A3" w:rsidRPr="005E39A3" w14:paraId="29935253" w14:textId="77777777" w:rsidTr="00E55FB5">
        <w:trPr>
          <w:trHeight w:val="356"/>
        </w:trPr>
        <w:tc>
          <w:tcPr>
            <w:tcW w:w="1638" w:type="dxa"/>
            <w:gridSpan w:val="2"/>
          </w:tcPr>
          <w:p w14:paraId="480E7F00" w14:textId="77777777" w:rsidR="005E39A3" w:rsidRPr="005E39A3" w:rsidRDefault="005E39A3" w:rsidP="00E55FB5">
            <w:pPr>
              <w:shd w:val="clear" w:color="auto" w:fill="FFFFFF"/>
              <w:jc w:val="center"/>
              <w:rPr>
                <w:sz w:val="16"/>
                <w:szCs w:val="16"/>
                <w:rtl/>
              </w:rPr>
            </w:pPr>
            <w:r w:rsidRPr="005E39A3">
              <w:rPr>
                <w:sz w:val="16"/>
                <w:szCs w:val="16"/>
                <w:rtl/>
              </w:rPr>
              <w:t>1</w:t>
            </w:r>
          </w:p>
        </w:tc>
        <w:tc>
          <w:tcPr>
            <w:tcW w:w="3420" w:type="dxa"/>
            <w:gridSpan w:val="5"/>
          </w:tcPr>
          <w:p w14:paraId="6F2AFB57" w14:textId="77777777" w:rsidR="005E39A3" w:rsidRPr="005E39A3" w:rsidRDefault="005E39A3" w:rsidP="00E55FB5">
            <w:pPr>
              <w:shd w:val="clear" w:color="auto" w:fill="FFFFFF"/>
              <w:jc w:val="center"/>
              <w:rPr>
                <w:sz w:val="16"/>
                <w:szCs w:val="16"/>
                <w:rtl/>
                <w:lang w:bidi="ar-IQ"/>
              </w:rPr>
            </w:pPr>
            <w:r w:rsidRPr="005E39A3">
              <w:rPr>
                <w:sz w:val="16"/>
                <w:szCs w:val="16"/>
                <w:rtl/>
              </w:rPr>
              <w:t>2</w:t>
            </w:r>
          </w:p>
        </w:tc>
        <w:tc>
          <w:tcPr>
            <w:tcW w:w="720" w:type="dxa"/>
          </w:tcPr>
          <w:p w14:paraId="5EF9185D" w14:textId="77777777" w:rsidR="005E39A3" w:rsidRPr="005E39A3" w:rsidRDefault="005E39A3" w:rsidP="00E55FB5">
            <w:pPr>
              <w:shd w:val="clear" w:color="auto" w:fill="FFFFFF"/>
              <w:jc w:val="center"/>
              <w:rPr>
                <w:sz w:val="16"/>
                <w:szCs w:val="16"/>
                <w:rtl/>
              </w:rPr>
            </w:pPr>
            <w:r w:rsidRPr="005E39A3">
              <w:rPr>
                <w:sz w:val="16"/>
                <w:szCs w:val="16"/>
                <w:rtl/>
              </w:rPr>
              <w:t>3</w:t>
            </w:r>
          </w:p>
        </w:tc>
        <w:tc>
          <w:tcPr>
            <w:tcW w:w="630" w:type="dxa"/>
          </w:tcPr>
          <w:p w14:paraId="15288706" w14:textId="77777777" w:rsidR="005E39A3" w:rsidRPr="005E39A3" w:rsidRDefault="005E39A3" w:rsidP="00E55FB5">
            <w:pPr>
              <w:shd w:val="clear" w:color="auto" w:fill="FFFFFF"/>
              <w:jc w:val="center"/>
              <w:rPr>
                <w:sz w:val="16"/>
                <w:szCs w:val="16"/>
                <w:rtl/>
              </w:rPr>
            </w:pPr>
            <w:r w:rsidRPr="005E39A3">
              <w:rPr>
                <w:sz w:val="16"/>
                <w:szCs w:val="16"/>
                <w:rtl/>
              </w:rPr>
              <w:t>4</w:t>
            </w:r>
          </w:p>
        </w:tc>
        <w:tc>
          <w:tcPr>
            <w:tcW w:w="5310" w:type="dxa"/>
            <w:gridSpan w:val="3"/>
          </w:tcPr>
          <w:p w14:paraId="4ED09F7C" w14:textId="77777777" w:rsidR="005E39A3" w:rsidRPr="005E39A3" w:rsidRDefault="005E39A3" w:rsidP="00E55FB5">
            <w:pPr>
              <w:shd w:val="clear" w:color="auto" w:fill="FFFFFF"/>
              <w:jc w:val="center"/>
              <w:rPr>
                <w:sz w:val="16"/>
                <w:szCs w:val="16"/>
                <w:rtl/>
                <w:lang w:bidi="ar-IQ"/>
              </w:rPr>
            </w:pPr>
            <w:r w:rsidRPr="005E39A3">
              <w:rPr>
                <w:sz w:val="16"/>
                <w:szCs w:val="16"/>
                <w:rtl/>
              </w:rPr>
              <w:t>5</w:t>
            </w:r>
          </w:p>
        </w:tc>
        <w:tc>
          <w:tcPr>
            <w:tcW w:w="1167" w:type="dxa"/>
          </w:tcPr>
          <w:p w14:paraId="34833BA1" w14:textId="77777777" w:rsidR="005E39A3" w:rsidRPr="005E39A3" w:rsidRDefault="005E39A3" w:rsidP="00E55FB5">
            <w:pPr>
              <w:shd w:val="clear" w:color="auto" w:fill="FFFFFF"/>
              <w:jc w:val="center"/>
              <w:rPr>
                <w:sz w:val="16"/>
                <w:szCs w:val="16"/>
                <w:rtl/>
              </w:rPr>
            </w:pPr>
            <w:r w:rsidRPr="005E39A3">
              <w:rPr>
                <w:sz w:val="16"/>
                <w:szCs w:val="16"/>
                <w:rtl/>
              </w:rPr>
              <w:t>6</w:t>
            </w:r>
          </w:p>
        </w:tc>
      </w:tr>
      <w:tr w:rsidR="005E39A3" w:rsidRPr="005E39A3" w14:paraId="55464DAD" w14:textId="77777777" w:rsidTr="00E55FB5">
        <w:trPr>
          <w:trHeight w:val="356"/>
        </w:trPr>
        <w:tc>
          <w:tcPr>
            <w:tcW w:w="738" w:type="dxa"/>
            <w:vMerge w:val="restart"/>
          </w:tcPr>
          <w:p w14:paraId="13CA14E5" w14:textId="77777777" w:rsidR="005E39A3" w:rsidRPr="005E39A3" w:rsidRDefault="005E39A3" w:rsidP="00E55FB5">
            <w:pPr>
              <w:shd w:val="clear" w:color="auto" w:fill="FFFFFF"/>
              <w:jc w:val="center"/>
              <w:rPr>
                <w:sz w:val="16"/>
                <w:szCs w:val="16"/>
                <w:rtl/>
              </w:rPr>
            </w:pPr>
            <w:r w:rsidRPr="005E39A3">
              <w:rPr>
                <w:sz w:val="16"/>
                <w:szCs w:val="16"/>
                <w:rtl/>
              </w:rPr>
              <w:t>جدول رقم</w:t>
            </w:r>
          </w:p>
          <w:p w14:paraId="4A904765" w14:textId="77777777" w:rsidR="005E39A3" w:rsidRPr="005E39A3" w:rsidRDefault="005E39A3" w:rsidP="00E55FB5">
            <w:pPr>
              <w:shd w:val="clear" w:color="auto" w:fill="FFFFFF"/>
              <w:rPr>
                <w:sz w:val="16"/>
                <w:szCs w:val="16"/>
                <w:rtl/>
              </w:rPr>
            </w:pPr>
          </w:p>
          <w:p w14:paraId="1C0FBBFE" w14:textId="77777777" w:rsidR="005E39A3" w:rsidRPr="005E39A3" w:rsidRDefault="005E39A3" w:rsidP="00E55FB5">
            <w:pPr>
              <w:shd w:val="clear" w:color="auto" w:fill="FFFFFF"/>
              <w:rPr>
                <w:sz w:val="16"/>
                <w:szCs w:val="16"/>
                <w:rtl/>
              </w:rPr>
            </w:pPr>
          </w:p>
          <w:p w14:paraId="22ABD1FF" w14:textId="77777777" w:rsidR="005E39A3" w:rsidRPr="005E39A3" w:rsidRDefault="005E39A3" w:rsidP="00E55FB5">
            <w:pPr>
              <w:shd w:val="clear" w:color="auto" w:fill="FFFFFF"/>
              <w:rPr>
                <w:sz w:val="16"/>
                <w:szCs w:val="16"/>
                <w:rtl/>
              </w:rPr>
            </w:pPr>
          </w:p>
          <w:p w14:paraId="34A3EB7E" w14:textId="77777777" w:rsidR="005E39A3" w:rsidRPr="005E39A3" w:rsidRDefault="005E39A3" w:rsidP="00E55FB5">
            <w:pPr>
              <w:shd w:val="clear" w:color="auto" w:fill="FFFFFF"/>
              <w:rPr>
                <w:sz w:val="16"/>
                <w:szCs w:val="16"/>
                <w:rtl/>
              </w:rPr>
            </w:pPr>
          </w:p>
          <w:p w14:paraId="0F8E2209" w14:textId="77777777" w:rsidR="005E39A3" w:rsidRPr="005E39A3" w:rsidRDefault="005E39A3" w:rsidP="00E55FB5">
            <w:pPr>
              <w:shd w:val="clear" w:color="auto" w:fill="FFFFFF"/>
              <w:rPr>
                <w:sz w:val="16"/>
                <w:szCs w:val="16"/>
                <w:rtl/>
              </w:rPr>
            </w:pPr>
          </w:p>
          <w:p w14:paraId="5ABC5DE7" w14:textId="77777777" w:rsidR="005E39A3" w:rsidRPr="005E39A3" w:rsidRDefault="005E39A3" w:rsidP="00E55FB5">
            <w:pPr>
              <w:shd w:val="clear" w:color="auto" w:fill="FFFFFF"/>
              <w:rPr>
                <w:sz w:val="16"/>
                <w:szCs w:val="16"/>
                <w:rtl/>
              </w:rPr>
            </w:pPr>
            <w:r w:rsidRPr="005E39A3">
              <w:rPr>
                <w:rFonts w:hint="cs"/>
                <w:sz w:val="16"/>
                <w:szCs w:val="16"/>
                <w:rtl/>
              </w:rPr>
              <w:t>(أ)</w:t>
            </w:r>
          </w:p>
        </w:tc>
        <w:tc>
          <w:tcPr>
            <w:tcW w:w="900" w:type="dxa"/>
            <w:vMerge w:val="restart"/>
          </w:tcPr>
          <w:p w14:paraId="076B4E53" w14:textId="77777777" w:rsidR="005E39A3" w:rsidRPr="005E39A3" w:rsidRDefault="005E39A3" w:rsidP="00E55FB5">
            <w:pPr>
              <w:shd w:val="clear" w:color="auto" w:fill="FFFFFF"/>
              <w:jc w:val="center"/>
              <w:rPr>
                <w:sz w:val="16"/>
                <w:szCs w:val="16"/>
                <w:rtl/>
              </w:rPr>
            </w:pPr>
            <w:r w:rsidRPr="005E39A3">
              <w:rPr>
                <w:sz w:val="16"/>
                <w:szCs w:val="16"/>
                <w:rtl/>
              </w:rPr>
              <w:t>بند رقم</w:t>
            </w:r>
          </w:p>
          <w:p w14:paraId="3AA86CBE" w14:textId="77777777" w:rsidR="005E39A3" w:rsidRPr="005E39A3" w:rsidRDefault="005E39A3" w:rsidP="00E55FB5">
            <w:pPr>
              <w:shd w:val="clear" w:color="auto" w:fill="FFFFFF"/>
              <w:rPr>
                <w:sz w:val="16"/>
                <w:szCs w:val="16"/>
                <w:rtl/>
              </w:rPr>
            </w:pPr>
          </w:p>
          <w:p w14:paraId="6A607D67" w14:textId="77777777" w:rsidR="005E39A3" w:rsidRPr="005E39A3" w:rsidRDefault="005E39A3" w:rsidP="00E55FB5">
            <w:pPr>
              <w:shd w:val="clear" w:color="auto" w:fill="FFFFFF"/>
              <w:rPr>
                <w:sz w:val="16"/>
                <w:szCs w:val="16"/>
                <w:rtl/>
              </w:rPr>
            </w:pPr>
          </w:p>
          <w:p w14:paraId="12B7C418" w14:textId="77777777" w:rsidR="005E39A3" w:rsidRPr="005E39A3" w:rsidRDefault="005E39A3" w:rsidP="00E55FB5">
            <w:pPr>
              <w:shd w:val="clear" w:color="auto" w:fill="FFFFFF"/>
              <w:rPr>
                <w:sz w:val="16"/>
                <w:szCs w:val="16"/>
                <w:rtl/>
              </w:rPr>
            </w:pPr>
          </w:p>
          <w:p w14:paraId="2EEA80DF" w14:textId="77777777" w:rsidR="005E39A3" w:rsidRPr="005E39A3" w:rsidRDefault="005E39A3" w:rsidP="00E55FB5">
            <w:pPr>
              <w:shd w:val="clear" w:color="auto" w:fill="FFFFFF"/>
              <w:rPr>
                <w:sz w:val="16"/>
                <w:szCs w:val="16"/>
                <w:rtl/>
              </w:rPr>
            </w:pPr>
          </w:p>
          <w:p w14:paraId="755EAEAB" w14:textId="77777777" w:rsidR="005E39A3" w:rsidRPr="005E39A3" w:rsidRDefault="005E39A3" w:rsidP="00E55FB5">
            <w:pPr>
              <w:shd w:val="clear" w:color="auto" w:fill="FFFFFF"/>
              <w:rPr>
                <w:sz w:val="16"/>
                <w:szCs w:val="16"/>
                <w:rtl/>
              </w:rPr>
            </w:pPr>
          </w:p>
          <w:p w14:paraId="4C5FD726" w14:textId="77777777" w:rsidR="005E39A3" w:rsidRPr="005E39A3" w:rsidRDefault="005E39A3" w:rsidP="00E55FB5">
            <w:pPr>
              <w:shd w:val="clear" w:color="auto" w:fill="FFFFFF"/>
              <w:rPr>
                <w:sz w:val="16"/>
                <w:szCs w:val="16"/>
                <w:rtl/>
              </w:rPr>
            </w:pPr>
            <w:r w:rsidRPr="005E39A3">
              <w:rPr>
                <w:rFonts w:hint="cs"/>
                <w:sz w:val="16"/>
                <w:szCs w:val="16"/>
                <w:rtl/>
              </w:rPr>
              <w:t>(ب)</w:t>
            </w:r>
          </w:p>
        </w:tc>
        <w:tc>
          <w:tcPr>
            <w:tcW w:w="3420" w:type="dxa"/>
            <w:gridSpan w:val="5"/>
          </w:tcPr>
          <w:p w14:paraId="13CD9E8E" w14:textId="77777777" w:rsidR="005E39A3" w:rsidRPr="005E39A3" w:rsidRDefault="005E39A3" w:rsidP="00E55FB5">
            <w:pPr>
              <w:shd w:val="clear" w:color="auto" w:fill="FFFFFF"/>
              <w:jc w:val="center"/>
              <w:rPr>
                <w:sz w:val="16"/>
                <w:szCs w:val="16"/>
                <w:rtl/>
              </w:rPr>
            </w:pPr>
            <w:r w:rsidRPr="005E39A3">
              <w:rPr>
                <w:sz w:val="16"/>
                <w:szCs w:val="16"/>
                <w:rtl/>
              </w:rPr>
              <w:t>وصف موجز</w:t>
            </w:r>
            <w:r w:rsidRPr="005E39A3">
              <w:rPr>
                <w:rFonts w:hint="cs"/>
                <w:sz w:val="16"/>
                <w:szCs w:val="16"/>
                <w:rtl/>
              </w:rPr>
              <w:t xml:space="preserve"> (</w:t>
            </w:r>
            <w:r w:rsidRPr="005E39A3">
              <w:rPr>
                <w:sz w:val="16"/>
                <w:szCs w:val="16"/>
                <w:rtl/>
              </w:rPr>
              <w:t xml:space="preserve"> </w:t>
            </w:r>
            <w:r w:rsidRPr="005E39A3">
              <w:rPr>
                <w:rFonts w:hint="cs"/>
                <w:sz w:val="16"/>
                <w:szCs w:val="16"/>
                <w:rtl/>
              </w:rPr>
              <w:t>للمستلزمات الطبية )</w:t>
            </w:r>
            <w:r w:rsidRPr="005E39A3">
              <w:rPr>
                <w:sz w:val="16"/>
                <w:szCs w:val="16"/>
                <w:rtl/>
              </w:rPr>
              <w:t xml:space="preserve"> </w:t>
            </w:r>
            <w:r w:rsidRPr="005E39A3">
              <w:rPr>
                <w:sz w:val="16"/>
                <w:szCs w:val="16"/>
                <w:shd w:val="clear" w:color="auto" w:fill="FFFF99"/>
                <w:rtl/>
              </w:rPr>
              <w:t>##</w:t>
            </w:r>
          </w:p>
        </w:tc>
        <w:tc>
          <w:tcPr>
            <w:tcW w:w="720" w:type="dxa"/>
            <w:vMerge w:val="restart"/>
          </w:tcPr>
          <w:p w14:paraId="52486794" w14:textId="77777777" w:rsidR="005E39A3" w:rsidRPr="005E39A3" w:rsidRDefault="005E39A3" w:rsidP="00E55FB5">
            <w:pPr>
              <w:shd w:val="clear" w:color="auto" w:fill="FFFFFF"/>
              <w:rPr>
                <w:sz w:val="16"/>
                <w:szCs w:val="16"/>
                <w:rtl/>
              </w:rPr>
            </w:pPr>
            <w:r w:rsidRPr="005E39A3">
              <w:rPr>
                <w:sz w:val="16"/>
                <w:szCs w:val="16"/>
                <w:rtl/>
              </w:rPr>
              <w:t>الكمية المقدمة والوحدة</w:t>
            </w:r>
          </w:p>
        </w:tc>
        <w:tc>
          <w:tcPr>
            <w:tcW w:w="630" w:type="dxa"/>
            <w:vMerge w:val="restart"/>
          </w:tcPr>
          <w:p w14:paraId="3EBA893C" w14:textId="77777777" w:rsidR="005E39A3" w:rsidRPr="005E39A3" w:rsidRDefault="005E39A3" w:rsidP="00E55FB5">
            <w:pPr>
              <w:shd w:val="clear" w:color="auto" w:fill="FFFFFF"/>
              <w:rPr>
                <w:sz w:val="16"/>
                <w:szCs w:val="16"/>
                <w:rtl/>
              </w:rPr>
            </w:pPr>
            <w:r w:rsidRPr="005E39A3">
              <w:rPr>
                <w:sz w:val="16"/>
                <w:szCs w:val="16"/>
                <w:rtl/>
              </w:rPr>
              <w:t>بلد المنشأ</w:t>
            </w:r>
          </w:p>
        </w:tc>
        <w:tc>
          <w:tcPr>
            <w:tcW w:w="5310" w:type="dxa"/>
            <w:gridSpan w:val="3"/>
          </w:tcPr>
          <w:p w14:paraId="152F8EED" w14:textId="77777777" w:rsidR="005E39A3" w:rsidRPr="005E39A3" w:rsidRDefault="005E39A3" w:rsidP="00E55FB5">
            <w:pPr>
              <w:shd w:val="clear" w:color="auto" w:fill="FFFFFF"/>
              <w:jc w:val="center"/>
              <w:rPr>
                <w:sz w:val="16"/>
                <w:szCs w:val="16"/>
                <w:rtl/>
              </w:rPr>
            </w:pPr>
            <w:r w:rsidRPr="005E39A3">
              <w:rPr>
                <w:sz w:val="16"/>
                <w:szCs w:val="16"/>
                <w:rtl/>
              </w:rPr>
              <w:t xml:space="preserve">سعر الوحدة </w:t>
            </w:r>
            <w:r w:rsidRPr="005E39A3">
              <w:rPr>
                <w:rFonts w:hint="cs"/>
                <w:sz w:val="16"/>
                <w:szCs w:val="16"/>
                <w:rtl/>
              </w:rPr>
              <w:t xml:space="preserve">(يمكن ادراج العملة المسموح بها ) </w:t>
            </w:r>
          </w:p>
        </w:tc>
        <w:tc>
          <w:tcPr>
            <w:tcW w:w="1167" w:type="dxa"/>
            <w:vMerge w:val="restart"/>
          </w:tcPr>
          <w:p w14:paraId="5C8AE28D" w14:textId="77777777" w:rsidR="005E39A3" w:rsidRPr="005E39A3" w:rsidRDefault="005E39A3" w:rsidP="00E55FB5">
            <w:pPr>
              <w:shd w:val="clear" w:color="auto" w:fill="FFFFFF"/>
              <w:rPr>
                <w:sz w:val="16"/>
                <w:szCs w:val="16"/>
                <w:rtl/>
                <w:lang w:val="fr-FR" w:bidi="ar-LB"/>
              </w:rPr>
            </w:pPr>
            <w:r w:rsidRPr="005E39A3">
              <w:rPr>
                <w:sz w:val="16"/>
                <w:szCs w:val="16"/>
                <w:rtl/>
                <w:lang w:bidi="ar-LB"/>
              </w:rPr>
              <w:t>السعر الإجمالي</w:t>
            </w:r>
            <w:r w:rsidRPr="005E39A3">
              <w:rPr>
                <w:rFonts w:hint="cs"/>
                <w:sz w:val="16"/>
                <w:szCs w:val="16"/>
                <w:rtl/>
                <w:lang w:bidi="ar-LB"/>
              </w:rPr>
              <w:t>( رقما وكتابة)</w:t>
            </w:r>
            <w:r w:rsidRPr="005E39A3">
              <w:rPr>
                <w:sz w:val="16"/>
                <w:szCs w:val="16"/>
                <w:rtl/>
                <w:lang w:bidi="ar-LB"/>
              </w:rPr>
              <w:t xml:space="preserve"> </w:t>
            </w:r>
            <w:r w:rsidRPr="005E39A3">
              <w:rPr>
                <w:sz w:val="16"/>
                <w:szCs w:val="16"/>
                <w:lang w:bidi="ar-LB"/>
              </w:rPr>
              <w:t>DDP</w:t>
            </w:r>
            <w:r w:rsidRPr="005E39A3">
              <w:rPr>
                <w:sz w:val="16"/>
                <w:szCs w:val="16"/>
                <w:rtl/>
                <w:lang w:val="fr-FR" w:bidi="ar-LB"/>
              </w:rPr>
              <w:t>/</w:t>
            </w:r>
            <w:r w:rsidRPr="005E39A3">
              <w:rPr>
                <w:rFonts w:hint="cs"/>
                <w:sz w:val="16"/>
                <w:szCs w:val="16"/>
                <w:rtl/>
                <w:lang w:val="fr-FR" w:bidi="ar-LB"/>
              </w:rPr>
              <w:t xml:space="preserve"> </w:t>
            </w:r>
            <w:r w:rsidRPr="005E39A3">
              <w:rPr>
                <w:sz w:val="16"/>
                <w:szCs w:val="16"/>
                <w:rtl/>
                <w:lang w:val="fr-FR" w:bidi="ar-LB"/>
              </w:rPr>
              <w:t>الى مكان المست</w:t>
            </w:r>
            <w:r w:rsidRPr="005E39A3">
              <w:rPr>
                <w:rFonts w:hint="cs"/>
                <w:sz w:val="16"/>
                <w:szCs w:val="16"/>
                <w:rtl/>
                <w:lang w:val="fr-FR" w:bidi="ar-LB"/>
              </w:rPr>
              <w:t>خ</w:t>
            </w:r>
            <w:r w:rsidRPr="005E39A3">
              <w:rPr>
                <w:sz w:val="16"/>
                <w:szCs w:val="16"/>
                <w:rtl/>
                <w:lang w:val="fr-FR" w:bidi="ar-LB"/>
              </w:rPr>
              <w:t>د</w:t>
            </w:r>
            <w:r w:rsidRPr="005E39A3">
              <w:rPr>
                <w:rFonts w:hint="cs"/>
                <w:sz w:val="16"/>
                <w:szCs w:val="16"/>
                <w:rtl/>
                <w:lang w:val="fr-FR" w:bidi="ar-LB"/>
              </w:rPr>
              <w:t>م</w:t>
            </w:r>
            <w:r w:rsidRPr="005E39A3">
              <w:rPr>
                <w:sz w:val="16"/>
                <w:szCs w:val="16"/>
                <w:rtl/>
                <w:lang w:val="fr-FR" w:bidi="ar-LB"/>
              </w:rPr>
              <w:t xml:space="preserve"> النهائي </w:t>
            </w:r>
          </w:p>
          <w:p w14:paraId="57222DDD" w14:textId="77777777" w:rsidR="005E39A3" w:rsidRPr="005E39A3" w:rsidRDefault="005E39A3" w:rsidP="00E55FB5">
            <w:pPr>
              <w:shd w:val="clear" w:color="auto" w:fill="FFFFFF"/>
              <w:rPr>
                <w:sz w:val="16"/>
                <w:szCs w:val="16"/>
                <w:rtl/>
                <w:lang w:val="fr-FR" w:bidi="ar-LB"/>
              </w:rPr>
            </w:pPr>
          </w:p>
        </w:tc>
      </w:tr>
      <w:tr w:rsidR="00926CCF" w:rsidRPr="005E39A3" w14:paraId="55FD2513" w14:textId="77777777" w:rsidTr="00926CCF">
        <w:trPr>
          <w:trHeight w:val="356"/>
        </w:trPr>
        <w:tc>
          <w:tcPr>
            <w:tcW w:w="738" w:type="dxa"/>
            <w:vMerge/>
          </w:tcPr>
          <w:p w14:paraId="051ED040" w14:textId="77777777" w:rsidR="00926CCF" w:rsidRPr="005E39A3" w:rsidRDefault="00926CCF" w:rsidP="00E55FB5">
            <w:pPr>
              <w:shd w:val="clear" w:color="auto" w:fill="FFFFFF"/>
              <w:rPr>
                <w:sz w:val="16"/>
                <w:szCs w:val="16"/>
                <w:rtl/>
              </w:rPr>
            </w:pPr>
          </w:p>
        </w:tc>
        <w:tc>
          <w:tcPr>
            <w:tcW w:w="900" w:type="dxa"/>
            <w:vMerge/>
          </w:tcPr>
          <w:p w14:paraId="0A27D808" w14:textId="77777777" w:rsidR="00926CCF" w:rsidRPr="005E39A3" w:rsidRDefault="00926CCF" w:rsidP="00E55FB5">
            <w:pPr>
              <w:shd w:val="clear" w:color="auto" w:fill="FFFFFF"/>
              <w:rPr>
                <w:sz w:val="16"/>
                <w:szCs w:val="16"/>
                <w:rtl/>
              </w:rPr>
            </w:pPr>
          </w:p>
        </w:tc>
        <w:tc>
          <w:tcPr>
            <w:tcW w:w="630" w:type="dxa"/>
          </w:tcPr>
          <w:p w14:paraId="359767E6" w14:textId="77777777" w:rsidR="00926CCF" w:rsidRPr="005E39A3" w:rsidRDefault="00926CCF" w:rsidP="00E55FB5">
            <w:pPr>
              <w:shd w:val="clear" w:color="auto" w:fill="FFFFFF"/>
              <w:rPr>
                <w:sz w:val="16"/>
                <w:szCs w:val="16"/>
                <w:rtl/>
              </w:rPr>
            </w:pPr>
            <w:r w:rsidRPr="005E39A3">
              <w:rPr>
                <w:sz w:val="16"/>
                <w:szCs w:val="16"/>
                <w:rtl/>
              </w:rPr>
              <w:t>المنتج</w:t>
            </w:r>
          </w:p>
          <w:p w14:paraId="0C79B6DA" w14:textId="77777777" w:rsidR="00926CCF" w:rsidRPr="005E39A3" w:rsidRDefault="00926CCF" w:rsidP="00E55FB5">
            <w:pPr>
              <w:shd w:val="clear" w:color="auto" w:fill="FFFFFF"/>
              <w:rPr>
                <w:sz w:val="16"/>
                <w:szCs w:val="16"/>
                <w:rtl/>
              </w:rPr>
            </w:pPr>
          </w:p>
          <w:p w14:paraId="346889EF" w14:textId="77777777" w:rsidR="00926CCF" w:rsidRPr="005E39A3" w:rsidRDefault="00926CCF" w:rsidP="00E55FB5">
            <w:pPr>
              <w:shd w:val="clear" w:color="auto" w:fill="FFFFFF"/>
              <w:rPr>
                <w:sz w:val="16"/>
                <w:szCs w:val="16"/>
                <w:rtl/>
              </w:rPr>
            </w:pPr>
          </w:p>
          <w:p w14:paraId="29806D44" w14:textId="77777777" w:rsidR="00926CCF" w:rsidRPr="005E39A3" w:rsidRDefault="00926CCF" w:rsidP="00E55FB5">
            <w:pPr>
              <w:shd w:val="clear" w:color="auto" w:fill="FFFFFF"/>
              <w:rPr>
                <w:sz w:val="16"/>
                <w:szCs w:val="16"/>
                <w:rtl/>
              </w:rPr>
            </w:pPr>
            <w:r w:rsidRPr="005E39A3">
              <w:rPr>
                <w:rFonts w:hint="cs"/>
                <w:sz w:val="16"/>
                <w:szCs w:val="16"/>
                <w:rtl/>
              </w:rPr>
              <w:t>(أ)</w:t>
            </w:r>
          </w:p>
        </w:tc>
        <w:tc>
          <w:tcPr>
            <w:tcW w:w="720" w:type="dxa"/>
          </w:tcPr>
          <w:p w14:paraId="3EECA292" w14:textId="77777777" w:rsidR="00926CCF" w:rsidRPr="005E39A3" w:rsidRDefault="00926CCF" w:rsidP="00E55FB5">
            <w:pPr>
              <w:shd w:val="clear" w:color="auto" w:fill="FFFFFF"/>
              <w:rPr>
                <w:sz w:val="16"/>
                <w:szCs w:val="16"/>
                <w:rtl/>
              </w:rPr>
            </w:pPr>
            <w:r w:rsidRPr="005E39A3">
              <w:rPr>
                <w:rFonts w:hint="cs"/>
                <w:sz w:val="16"/>
                <w:szCs w:val="16"/>
                <w:rtl/>
              </w:rPr>
              <w:t>الفعالية</w:t>
            </w:r>
          </w:p>
          <w:p w14:paraId="17257EDA" w14:textId="77777777" w:rsidR="00926CCF" w:rsidRPr="005E39A3" w:rsidRDefault="00926CCF" w:rsidP="00E55FB5">
            <w:pPr>
              <w:shd w:val="clear" w:color="auto" w:fill="FFFFFF"/>
              <w:rPr>
                <w:sz w:val="16"/>
                <w:szCs w:val="16"/>
                <w:rtl/>
              </w:rPr>
            </w:pPr>
          </w:p>
          <w:p w14:paraId="1480336F" w14:textId="77777777" w:rsidR="00926CCF" w:rsidRPr="005E39A3" w:rsidRDefault="00926CCF" w:rsidP="00E55FB5">
            <w:pPr>
              <w:shd w:val="clear" w:color="auto" w:fill="FFFFFF"/>
              <w:rPr>
                <w:sz w:val="16"/>
                <w:szCs w:val="16"/>
                <w:rtl/>
              </w:rPr>
            </w:pPr>
          </w:p>
          <w:p w14:paraId="1541F2AF" w14:textId="77777777" w:rsidR="00926CCF" w:rsidRPr="005E39A3" w:rsidRDefault="00926CCF" w:rsidP="00E55FB5">
            <w:pPr>
              <w:shd w:val="clear" w:color="auto" w:fill="FFFFFF"/>
              <w:rPr>
                <w:sz w:val="16"/>
                <w:szCs w:val="16"/>
                <w:rtl/>
              </w:rPr>
            </w:pPr>
            <w:r w:rsidRPr="005E39A3">
              <w:rPr>
                <w:rFonts w:hint="cs"/>
                <w:sz w:val="16"/>
                <w:szCs w:val="16"/>
                <w:rtl/>
              </w:rPr>
              <w:t>(ب)</w:t>
            </w:r>
          </w:p>
        </w:tc>
        <w:tc>
          <w:tcPr>
            <w:tcW w:w="720" w:type="dxa"/>
          </w:tcPr>
          <w:p w14:paraId="1E07D062" w14:textId="77777777" w:rsidR="00926CCF" w:rsidRPr="005E39A3" w:rsidRDefault="00926CCF" w:rsidP="00E55FB5">
            <w:pPr>
              <w:shd w:val="clear" w:color="auto" w:fill="FFFFFF"/>
              <w:rPr>
                <w:sz w:val="16"/>
                <w:szCs w:val="16"/>
                <w:rtl/>
              </w:rPr>
            </w:pPr>
            <w:r w:rsidRPr="005E39A3">
              <w:rPr>
                <w:sz w:val="16"/>
                <w:szCs w:val="16"/>
                <w:rtl/>
              </w:rPr>
              <w:t>الجرعة</w:t>
            </w:r>
          </w:p>
          <w:p w14:paraId="2CD20AE8" w14:textId="77777777" w:rsidR="00926CCF" w:rsidRPr="005E39A3" w:rsidRDefault="00926CCF" w:rsidP="00E55FB5">
            <w:pPr>
              <w:shd w:val="clear" w:color="auto" w:fill="FFFFFF"/>
              <w:rPr>
                <w:sz w:val="16"/>
                <w:szCs w:val="16"/>
                <w:rtl/>
              </w:rPr>
            </w:pPr>
          </w:p>
          <w:p w14:paraId="10F92ED1" w14:textId="77777777" w:rsidR="00926CCF" w:rsidRPr="005E39A3" w:rsidRDefault="00926CCF" w:rsidP="00E55FB5">
            <w:pPr>
              <w:shd w:val="clear" w:color="auto" w:fill="FFFFFF"/>
              <w:rPr>
                <w:sz w:val="16"/>
                <w:szCs w:val="16"/>
                <w:rtl/>
              </w:rPr>
            </w:pPr>
          </w:p>
          <w:p w14:paraId="4285B4CF" w14:textId="77777777" w:rsidR="00926CCF" w:rsidRPr="005E39A3" w:rsidRDefault="00926CCF" w:rsidP="00E55FB5">
            <w:pPr>
              <w:shd w:val="clear" w:color="auto" w:fill="FFFFFF"/>
              <w:rPr>
                <w:sz w:val="16"/>
                <w:szCs w:val="16"/>
                <w:rtl/>
              </w:rPr>
            </w:pPr>
            <w:r w:rsidRPr="005E39A3">
              <w:rPr>
                <w:rFonts w:hint="cs"/>
                <w:sz w:val="16"/>
                <w:szCs w:val="16"/>
                <w:rtl/>
              </w:rPr>
              <w:t>(ج)</w:t>
            </w:r>
          </w:p>
        </w:tc>
        <w:tc>
          <w:tcPr>
            <w:tcW w:w="720" w:type="dxa"/>
          </w:tcPr>
          <w:p w14:paraId="1E763B79" w14:textId="77777777" w:rsidR="00926CCF" w:rsidRPr="005E39A3" w:rsidRDefault="00926CCF" w:rsidP="00E55FB5">
            <w:pPr>
              <w:shd w:val="clear" w:color="auto" w:fill="FFFFFF"/>
              <w:rPr>
                <w:sz w:val="16"/>
                <w:szCs w:val="16"/>
                <w:rtl/>
              </w:rPr>
            </w:pPr>
            <w:r w:rsidRPr="005E39A3">
              <w:rPr>
                <w:rFonts w:hint="cs"/>
                <w:sz w:val="16"/>
                <w:szCs w:val="16"/>
                <w:rtl/>
              </w:rPr>
              <w:t>مقاييس دستور الأدوية</w:t>
            </w:r>
          </w:p>
          <w:p w14:paraId="38D4555E" w14:textId="77777777" w:rsidR="00926CCF" w:rsidRPr="005E39A3" w:rsidRDefault="00926CCF" w:rsidP="00E55FB5">
            <w:pPr>
              <w:shd w:val="clear" w:color="auto" w:fill="FFFFFF"/>
              <w:rPr>
                <w:sz w:val="16"/>
                <w:szCs w:val="16"/>
                <w:rtl/>
              </w:rPr>
            </w:pPr>
          </w:p>
          <w:p w14:paraId="44DBCAC5" w14:textId="77777777" w:rsidR="00926CCF" w:rsidRPr="005E39A3" w:rsidRDefault="00926CCF" w:rsidP="00E55FB5">
            <w:pPr>
              <w:shd w:val="clear" w:color="auto" w:fill="FFFFFF"/>
              <w:rPr>
                <w:sz w:val="16"/>
                <w:szCs w:val="16"/>
                <w:rtl/>
              </w:rPr>
            </w:pPr>
            <w:r w:rsidRPr="005E39A3">
              <w:rPr>
                <w:rFonts w:hint="cs"/>
                <w:sz w:val="16"/>
                <w:szCs w:val="16"/>
                <w:rtl/>
              </w:rPr>
              <w:t>(د)</w:t>
            </w:r>
          </w:p>
        </w:tc>
        <w:tc>
          <w:tcPr>
            <w:tcW w:w="630" w:type="dxa"/>
          </w:tcPr>
          <w:p w14:paraId="3EFEB651" w14:textId="77777777" w:rsidR="00926CCF" w:rsidRPr="005E39A3" w:rsidRDefault="00926CCF" w:rsidP="00E55FB5">
            <w:pPr>
              <w:shd w:val="clear" w:color="auto" w:fill="FFFFFF"/>
              <w:rPr>
                <w:sz w:val="16"/>
                <w:szCs w:val="16"/>
                <w:rtl/>
              </w:rPr>
            </w:pPr>
            <w:r w:rsidRPr="005E39A3">
              <w:rPr>
                <w:sz w:val="16"/>
                <w:szCs w:val="16"/>
                <w:rtl/>
              </w:rPr>
              <w:t xml:space="preserve">حجم </w:t>
            </w:r>
            <w:r w:rsidRPr="005E39A3">
              <w:rPr>
                <w:rFonts w:hint="cs"/>
                <w:sz w:val="16"/>
                <w:szCs w:val="16"/>
                <w:rtl/>
              </w:rPr>
              <w:t xml:space="preserve">وحدة </w:t>
            </w:r>
          </w:p>
          <w:p w14:paraId="4CA51798" w14:textId="77777777" w:rsidR="00926CCF" w:rsidRPr="005E39A3" w:rsidRDefault="00926CCF" w:rsidP="00E55FB5">
            <w:pPr>
              <w:shd w:val="clear" w:color="auto" w:fill="FFFFFF"/>
              <w:rPr>
                <w:sz w:val="16"/>
                <w:szCs w:val="16"/>
                <w:rtl/>
              </w:rPr>
            </w:pPr>
            <w:r w:rsidRPr="005E39A3">
              <w:rPr>
                <w:rFonts w:hint="cs"/>
                <w:sz w:val="16"/>
                <w:szCs w:val="16"/>
                <w:rtl/>
              </w:rPr>
              <w:t>التعبئة</w:t>
            </w:r>
          </w:p>
          <w:p w14:paraId="7486F7B6" w14:textId="77777777" w:rsidR="00926CCF" w:rsidRPr="005E39A3" w:rsidRDefault="00926CCF" w:rsidP="00E55FB5">
            <w:pPr>
              <w:shd w:val="clear" w:color="auto" w:fill="FFFFFF"/>
              <w:rPr>
                <w:sz w:val="16"/>
                <w:szCs w:val="16"/>
                <w:rtl/>
              </w:rPr>
            </w:pPr>
          </w:p>
          <w:p w14:paraId="78D9E49E" w14:textId="77777777" w:rsidR="00926CCF" w:rsidRPr="005E39A3" w:rsidRDefault="00926CCF" w:rsidP="00E55FB5">
            <w:pPr>
              <w:shd w:val="clear" w:color="auto" w:fill="FFFFFF"/>
              <w:rPr>
                <w:sz w:val="16"/>
                <w:szCs w:val="16"/>
                <w:rtl/>
              </w:rPr>
            </w:pPr>
            <w:r w:rsidRPr="005E39A3">
              <w:rPr>
                <w:rFonts w:hint="cs"/>
                <w:sz w:val="16"/>
                <w:szCs w:val="16"/>
                <w:rtl/>
              </w:rPr>
              <w:t>(هـ)</w:t>
            </w:r>
          </w:p>
        </w:tc>
        <w:tc>
          <w:tcPr>
            <w:tcW w:w="720" w:type="dxa"/>
            <w:vMerge/>
          </w:tcPr>
          <w:p w14:paraId="5A2489FE" w14:textId="77777777" w:rsidR="00926CCF" w:rsidRPr="005E39A3" w:rsidRDefault="00926CCF" w:rsidP="00E55FB5">
            <w:pPr>
              <w:shd w:val="clear" w:color="auto" w:fill="FFFFFF"/>
              <w:rPr>
                <w:sz w:val="16"/>
                <w:szCs w:val="16"/>
                <w:rtl/>
              </w:rPr>
            </w:pPr>
          </w:p>
        </w:tc>
        <w:tc>
          <w:tcPr>
            <w:tcW w:w="630" w:type="dxa"/>
            <w:vMerge/>
          </w:tcPr>
          <w:p w14:paraId="46CEB435" w14:textId="77777777" w:rsidR="00926CCF" w:rsidRPr="005E39A3" w:rsidRDefault="00926CCF" w:rsidP="00E55FB5">
            <w:pPr>
              <w:shd w:val="clear" w:color="auto" w:fill="FFFFFF"/>
              <w:rPr>
                <w:sz w:val="16"/>
                <w:szCs w:val="16"/>
                <w:rtl/>
              </w:rPr>
            </w:pPr>
          </w:p>
        </w:tc>
        <w:tc>
          <w:tcPr>
            <w:tcW w:w="1133" w:type="dxa"/>
          </w:tcPr>
          <w:p w14:paraId="02E4346B" w14:textId="77777777" w:rsidR="00926CCF" w:rsidRPr="005E39A3" w:rsidRDefault="00926CCF" w:rsidP="00E55FB5">
            <w:pPr>
              <w:shd w:val="clear" w:color="auto" w:fill="FFFFFF"/>
              <w:rPr>
                <w:sz w:val="16"/>
                <w:szCs w:val="16"/>
                <w:rtl/>
                <w:lang w:bidi="ar-IQ"/>
              </w:rPr>
            </w:pPr>
            <w:r w:rsidRPr="005E39A3">
              <w:rPr>
                <w:rFonts w:hint="cs"/>
                <w:sz w:val="16"/>
                <w:szCs w:val="16"/>
                <w:rtl/>
              </w:rPr>
              <w:t xml:space="preserve">السعر </w:t>
            </w:r>
            <w:r w:rsidRPr="005E39A3">
              <w:rPr>
                <w:sz w:val="16"/>
                <w:szCs w:val="16"/>
              </w:rPr>
              <w:t>CIP</w:t>
            </w:r>
            <w:r w:rsidRPr="005E39A3">
              <w:rPr>
                <w:rFonts w:hint="cs"/>
                <w:sz w:val="16"/>
                <w:szCs w:val="16"/>
                <w:rtl/>
                <w:lang w:bidi="ar-IQ"/>
              </w:rPr>
              <w:t xml:space="preserve"> /يمكن ادراج نقطة الوصول </w:t>
            </w:r>
          </w:p>
          <w:p w14:paraId="07BB9436" w14:textId="77777777" w:rsidR="00926CCF" w:rsidRPr="005E39A3" w:rsidRDefault="00926CCF" w:rsidP="00E55FB5">
            <w:pPr>
              <w:shd w:val="clear" w:color="auto" w:fill="FFFFFF"/>
              <w:rPr>
                <w:sz w:val="16"/>
                <w:szCs w:val="16"/>
                <w:lang w:bidi="ar-IQ"/>
              </w:rPr>
            </w:pPr>
          </w:p>
          <w:p w14:paraId="42319CF5" w14:textId="77777777" w:rsidR="00926CCF" w:rsidRPr="005E39A3" w:rsidRDefault="00926CCF" w:rsidP="00E55FB5">
            <w:pPr>
              <w:numPr>
                <w:ilvl w:val="0"/>
                <w:numId w:val="31"/>
              </w:numPr>
              <w:shd w:val="clear" w:color="auto" w:fill="FFFFFF"/>
              <w:spacing w:after="0" w:line="240" w:lineRule="auto"/>
              <w:rPr>
                <w:sz w:val="16"/>
                <w:szCs w:val="16"/>
                <w:rtl/>
                <w:lang w:bidi="ar-IQ"/>
              </w:rPr>
            </w:pPr>
          </w:p>
        </w:tc>
        <w:tc>
          <w:tcPr>
            <w:tcW w:w="2975" w:type="dxa"/>
          </w:tcPr>
          <w:p w14:paraId="5F998EFD" w14:textId="77777777" w:rsidR="00926CCF" w:rsidRPr="005E39A3" w:rsidRDefault="00926CCF" w:rsidP="00E55FB5">
            <w:pPr>
              <w:shd w:val="clear" w:color="auto" w:fill="FFFFFF"/>
              <w:rPr>
                <w:sz w:val="16"/>
                <w:szCs w:val="16"/>
                <w:rtl/>
                <w:lang w:bidi="ar-IQ"/>
              </w:rPr>
            </w:pPr>
            <w:r w:rsidRPr="005E39A3">
              <w:rPr>
                <w:sz w:val="16"/>
                <w:szCs w:val="16"/>
              </w:rPr>
              <w:t>DDP</w:t>
            </w:r>
            <w:r w:rsidRPr="005E39A3">
              <w:rPr>
                <w:rFonts w:hint="cs"/>
                <w:sz w:val="16"/>
                <w:szCs w:val="16"/>
                <w:rtl/>
                <w:lang w:bidi="ar-IQ"/>
              </w:rPr>
              <w:t xml:space="preserve"> الى مكان المستخدم النهائي</w:t>
            </w:r>
          </w:p>
          <w:p w14:paraId="210F6896" w14:textId="77777777" w:rsidR="00926CCF" w:rsidRPr="005E39A3" w:rsidRDefault="00926CCF" w:rsidP="005E39A3">
            <w:pPr>
              <w:shd w:val="clear" w:color="auto" w:fill="FFFFFF"/>
              <w:rPr>
                <w:sz w:val="16"/>
                <w:szCs w:val="16"/>
                <w:rtl/>
                <w:lang w:bidi="ar-IQ"/>
              </w:rPr>
            </w:pPr>
            <w:r w:rsidRPr="005E39A3">
              <w:rPr>
                <w:rFonts w:hint="cs"/>
                <w:sz w:val="16"/>
                <w:szCs w:val="16"/>
                <w:rtl/>
                <w:lang w:bidi="ar-IQ"/>
              </w:rPr>
              <w:t xml:space="preserve">     (ب) </w:t>
            </w:r>
          </w:p>
          <w:p w14:paraId="575AF546" w14:textId="321E6754" w:rsidR="00926CCF" w:rsidRPr="005E39A3" w:rsidRDefault="00926CCF" w:rsidP="00E55FB5">
            <w:pPr>
              <w:shd w:val="clear" w:color="auto" w:fill="FFFFFF"/>
              <w:rPr>
                <w:sz w:val="16"/>
                <w:szCs w:val="16"/>
                <w:rtl/>
              </w:rPr>
            </w:pPr>
          </w:p>
        </w:tc>
        <w:tc>
          <w:tcPr>
            <w:tcW w:w="1202" w:type="dxa"/>
          </w:tcPr>
          <w:p w14:paraId="5780612F" w14:textId="77777777" w:rsidR="00926CCF" w:rsidRPr="005E39A3" w:rsidRDefault="00926CCF" w:rsidP="00E55FB5">
            <w:pPr>
              <w:shd w:val="clear" w:color="auto" w:fill="FFFFFF"/>
              <w:rPr>
                <w:sz w:val="16"/>
                <w:szCs w:val="16"/>
                <w:rtl/>
                <w:lang w:bidi="ar-LB"/>
              </w:rPr>
            </w:pPr>
            <w:r w:rsidRPr="005E39A3">
              <w:rPr>
                <w:sz w:val="16"/>
                <w:szCs w:val="16"/>
                <w:rtl/>
              </w:rPr>
              <w:t xml:space="preserve">السعر </w:t>
            </w:r>
            <w:r w:rsidRPr="005E39A3">
              <w:rPr>
                <w:sz w:val="16"/>
                <w:szCs w:val="16"/>
              </w:rPr>
              <w:t>DDP</w:t>
            </w:r>
            <w:r w:rsidRPr="005E39A3">
              <w:rPr>
                <w:sz w:val="16"/>
                <w:szCs w:val="16"/>
                <w:rtl/>
                <w:lang w:bidi="ar-LB"/>
              </w:rPr>
              <w:t>/</w:t>
            </w:r>
            <w:r w:rsidRPr="005E39A3">
              <w:rPr>
                <w:rFonts w:hint="cs"/>
                <w:sz w:val="16"/>
                <w:szCs w:val="16"/>
                <w:rtl/>
                <w:lang w:bidi="ar-LB"/>
              </w:rPr>
              <w:t xml:space="preserve"> </w:t>
            </w:r>
            <w:r w:rsidRPr="005E39A3">
              <w:rPr>
                <w:sz w:val="16"/>
                <w:szCs w:val="16"/>
                <w:rtl/>
                <w:lang w:bidi="ar-LB"/>
              </w:rPr>
              <w:t>الى مكان المس</w:t>
            </w:r>
            <w:r w:rsidRPr="005E39A3">
              <w:rPr>
                <w:rFonts w:hint="cs"/>
                <w:sz w:val="16"/>
                <w:szCs w:val="16"/>
                <w:rtl/>
                <w:lang w:bidi="ar-LB"/>
              </w:rPr>
              <w:t>تخدم</w:t>
            </w:r>
            <w:r w:rsidRPr="005E39A3">
              <w:rPr>
                <w:sz w:val="16"/>
                <w:szCs w:val="16"/>
                <w:rtl/>
                <w:lang w:bidi="ar-LB"/>
              </w:rPr>
              <w:t xml:space="preserve"> النهائي</w:t>
            </w:r>
          </w:p>
          <w:p w14:paraId="731D3158" w14:textId="77777777" w:rsidR="00926CCF" w:rsidRPr="005E39A3" w:rsidRDefault="00926CCF" w:rsidP="00E55FB5">
            <w:pPr>
              <w:shd w:val="clear" w:color="auto" w:fill="FFFFFF"/>
              <w:rPr>
                <w:sz w:val="16"/>
                <w:szCs w:val="16"/>
                <w:rtl/>
                <w:lang w:bidi="ar-LB"/>
              </w:rPr>
            </w:pPr>
            <w:r w:rsidRPr="005E39A3">
              <w:rPr>
                <w:rFonts w:hint="cs"/>
                <w:sz w:val="16"/>
                <w:szCs w:val="16"/>
                <w:rtl/>
                <w:lang w:bidi="ar-LB"/>
              </w:rPr>
              <w:t xml:space="preserve">    (أ)=(ب)</w:t>
            </w:r>
          </w:p>
        </w:tc>
        <w:tc>
          <w:tcPr>
            <w:tcW w:w="1167" w:type="dxa"/>
            <w:vMerge/>
          </w:tcPr>
          <w:p w14:paraId="41FB050A" w14:textId="77777777" w:rsidR="00926CCF" w:rsidRPr="005E39A3" w:rsidRDefault="00926CCF" w:rsidP="00E55FB5">
            <w:pPr>
              <w:shd w:val="clear" w:color="auto" w:fill="FFFFFF"/>
              <w:rPr>
                <w:sz w:val="16"/>
                <w:szCs w:val="16"/>
                <w:rtl/>
                <w:lang w:val="fr-FR" w:bidi="ar-LB"/>
              </w:rPr>
            </w:pPr>
          </w:p>
        </w:tc>
      </w:tr>
      <w:tr w:rsidR="00926CCF" w:rsidRPr="005E39A3" w14:paraId="4587B626" w14:textId="77777777" w:rsidTr="00926CCF">
        <w:trPr>
          <w:trHeight w:val="356"/>
        </w:trPr>
        <w:tc>
          <w:tcPr>
            <w:tcW w:w="738" w:type="dxa"/>
            <w:vMerge/>
          </w:tcPr>
          <w:p w14:paraId="6B843EF0" w14:textId="77777777" w:rsidR="00926CCF" w:rsidRPr="005E39A3" w:rsidRDefault="00926CCF" w:rsidP="00E55FB5">
            <w:pPr>
              <w:shd w:val="clear" w:color="auto" w:fill="FFFFFF"/>
              <w:rPr>
                <w:sz w:val="16"/>
                <w:szCs w:val="16"/>
                <w:rtl/>
              </w:rPr>
            </w:pPr>
          </w:p>
        </w:tc>
        <w:tc>
          <w:tcPr>
            <w:tcW w:w="900" w:type="dxa"/>
            <w:vMerge/>
          </w:tcPr>
          <w:p w14:paraId="4B6F72C0" w14:textId="77777777" w:rsidR="00926CCF" w:rsidRPr="005E39A3" w:rsidRDefault="00926CCF" w:rsidP="00E55FB5">
            <w:pPr>
              <w:shd w:val="clear" w:color="auto" w:fill="FFFFFF"/>
              <w:rPr>
                <w:sz w:val="16"/>
                <w:szCs w:val="16"/>
                <w:rtl/>
              </w:rPr>
            </w:pPr>
          </w:p>
        </w:tc>
        <w:tc>
          <w:tcPr>
            <w:tcW w:w="630" w:type="dxa"/>
          </w:tcPr>
          <w:p w14:paraId="0D920971" w14:textId="77777777" w:rsidR="00926CCF" w:rsidRPr="005E39A3" w:rsidRDefault="00926CCF" w:rsidP="00E55FB5">
            <w:pPr>
              <w:shd w:val="clear" w:color="auto" w:fill="FFFFFF"/>
              <w:rPr>
                <w:sz w:val="16"/>
                <w:szCs w:val="16"/>
                <w:rtl/>
              </w:rPr>
            </w:pPr>
          </w:p>
        </w:tc>
        <w:tc>
          <w:tcPr>
            <w:tcW w:w="720" w:type="dxa"/>
          </w:tcPr>
          <w:p w14:paraId="3680F7C9" w14:textId="77777777" w:rsidR="00926CCF" w:rsidRPr="005E39A3" w:rsidRDefault="00926CCF" w:rsidP="00E55FB5">
            <w:pPr>
              <w:shd w:val="clear" w:color="auto" w:fill="FFFFFF"/>
              <w:rPr>
                <w:sz w:val="16"/>
                <w:szCs w:val="16"/>
                <w:rtl/>
              </w:rPr>
            </w:pPr>
          </w:p>
        </w:tc>
        <w:tc>
          <w:tcPr>
            <w:tcW w:w="720" w:type="dxa"/>
          </w:tcPr>
          <w:p w14:paraId="0CAEBBA8" w14:textId="77777777" w:rsidR="00926CCF" w:rsidRPr="005E39A3" w:rsidRDefault="00926CCF" w:rsidP="00E55FB5">
            <w:pPr>
              <w:shd w:val="clear" w:color="auto" w:fill="FFFFFF"/>
              <w:rPr>
                <w:sz w:val="16"/>
                <w:szCs w:val="16"/>
                <w:rtl/>
              </w:rPr>
            </w:pPr>
          </w:p>
        </w:tc>
        <w:tc>
          <w:tcPr>
            <w:tcW w:w="720" w:type="dxa"/>
          </w:tcPr>
          <w:p w14:paraId="2661C325" w14:textId="77777777" w:rsidR="00926CCF" w:rsidRPr="005E39A3" w:rsidRDefault="00926CCF" w:rsidP="00E55FB5">
            <w:pPr>
              <w:shd w:val="clear" w:color="auto" w:fill="FFFFFF"/>
              <w:rPr>
                <w:sz w:val="16"/>
                <w:szCs w:val="16"/>
                <w:rtl/>
              </w:rPr>
            </w:pPr>
          </w:p>
        </w:tc>
        <w:tc>
          <w:tcPr>
            <w:tcW w:w="630" w:type="dxa"/>
          </w:tcPr>
          <w:p w14:paraId="0F88353E" w14:textId="77777777" w:rsidR="00926CCF" w:rsidRPr="005E39A3" w:rsidRDefault="00926CCF" w:rsidP="00E55FB5">
            <w:pPr>
              <w:shd w:val="clear" w:color="auto" w:fill="FFFFFF"/>
              <w:rPr>
                <w:sz w:val="16"/>
                <w:szCs w:val="16"/>
                <w:rtl/>
              </w:rPr>
            </w:pPr>
          </w:p>
        </w:tc>
        <w:tc>
          <w:tcPr>
            <w:tcW w:w="720" w:type="dxa"/>
          </w:tcPr>
          <w:p w14:paraId="776F33FB" w14:textId="77777777" w:rsidR="00926CCF" w:rsidRPr="005E39A3" w:rsidRDefault="00926CCF" w:rsidP="00E55FB5">
            <w:pPr>
              <w:shd w:val="clear" w:color="auto" w:fill="FFFFFF"/>
              <w:rPr>
                <w:sz w:val="16"/>
                <w:szCs w:val="16"/>
                <w:rtl/>
              </w:rPr>
            </w:pPr>
          </w:p>
        </w:tc>
        <w:tc>
          <w:tcPr>
            <w:tcW w:w="630" w:type="dxa"/>
          </w:tcPr>
          <w:p w14:paraId="002A27B0" w14:textId="77777777" w:rsidR="00926CCF" w:rsidRPr="005E39A3" w:rsidRDefault="00926CCF" w:rsidP="00E55FB5">
            <w:pPr>
              <w:shd w:val="clear" w:color="auto" w:fill="FFFFFF"/>
              <w:rPr>
                <w:sz w:val="16"/>
                <w:szCs w:val="16"/>
                <w:rtl/>
              </w:rPr>
            </w:pPr>
          </w:p>
        </w:tc>
        <w:tc>
          <w:tcPr>
            <w:tcW w:w="1133" w:type="dxa"/>
          </w:tcPr>
          <w:p w14:paraId="6C413605" w14:textId="77777777" w:rsidR="00926CCF" w:rsidRPr="005E39A3" w:rsidRDefault="00926CCF" w:rsidP="00E55FB5">
            <w:pPr>
              <w:shd w:val="clear" w:color="auto" w:fill="FFFFFF"/>
              <w:rPr>
                <w:sz w:val="16"/>
                <w:szCs w:val="16"/>
                <w:rtl/>
              </w:rPr>
            </w:pPr>
          </w:p>
        </w:tc>
        <w:tc>
          <w:tcPr>
            <w:tcW w:w="2975" w:type="dxa"/>
          </w:tcPr>
          <w:p w14:paraId="66591421" w14:textId="77777777" w:rsidR="00926CCF" w:rsidRPr="005E39A3" w:rsidRDefault="00926CCF" w:rsidP="00E55FB5">
            <w:pPr>
              <w:shd w:val="clear" w:color="auto" w:fill="FFFFFF"/>
              <w:rPr>
                <w:sz w:val="16"/>
                <w:szCs w:val="16"/>
                <w:rtl/>
              </w:rPr>
            </w:pPr>
          </w:p>
        </w:tc>
        <w:tc>
          <w:tcPr>
            <w:tcW w:w="1202" w:type="dxa"/>
          </w:tcPr>
          <w:p w14:paraId="02661AEC" w14:textId="77777777" w:rsidR="00926CCF" w:rsidRPr="005E39A3" w:rsidRDefault="00926CCF" w:rsidP="00E55FB5">
            <w:pPr>
              <w:shd w:val="clear" w:color="auto" w:fill="FFFFFF"/>
              <w:rPr>
                <w:sz w:val="16"/>
                <w:szCs w:val="16"/>
                <w:rtl/>
              </w:rPr>
            </w:pPr>
          </w:p>
        </w:tc>
        <w:tc>
          <w:tcPr>
            <w:tcW w:w="1167" w:type="dxa"/>
          </w:tcPr>
          <w:p w14:paraId="2223768D" w14:textId="77777777" w:rsidR="00926CCF" w:rsidRPr="005E39A3" w:rsidRDefault="00926CCF" w:rsidP="00E55FB5">
            <w:pPr>
              <w:shd w:val="clear" w:color="auto" w:fill="FFFFFF"/>
              <w:rPr>
                <w:sz w:val="16"/>
                <w:szCs w:val="16"/>
                <w:rtl/>
              </w:rPr>
            </w:pPr>
          </w:p>
        </w:tc>
      </w:tr>
      <w:tr w:rsidR="00926CCF" w:rsidRPr="005E39A3" w14:paraId="50FC8069" w14:textId="77777777" w:rsidTr="00926CCF">
        <w:trPr>
          <w:trHeight w:val="356"/>
        </w:trPr>
        <w:tc>
          <w:tcPr>
            <w:tcW w:w="738" w:type="dxa"/>
            <w:vMerge w:val="restart"/>
          </w:tcPr>
          <w:p w14:paraId="02639FC2" w14:textId="77777777" w:rsidR="00926CCF" w:rsidRPr="005E39A3" w:rsidRDefault="00926CCF" w:rsidP="00E55FB5">
            <w:pPr>
              <w:shd w:val="clear" w:color="auto" w:fill="FFFFFF"/>
              <w:rPr>
                <w:i/>
                <w:iCs/>
                <w:sz w:val="16"/>
                <w:szCs w:val="16"/>
                <w:rtl/>
              </w:rPr>
            </w:pPr>
            <w:r w:rsidRPr="005E39A3">
              <w:rPr>
                <w:i/>
                <w:iCs/>
                <w:sz w:val="16"/>
                <w:szCs w:val="16"/>
                <w:rtl/>
              </w:rPr>
              <w:t>[ادخل]</w:t>
            </w:r>
          </w:p>
        </w:tc>
        <w:tc>
          <w:tcPr>
            <w:tcW w:w="900" w:type="dxa"/>
          </w:tcPr>
          <w:p w14:paraId="42F481AF"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630" w:type="dxa"/>
          </w:tcPr>
          <w:p w14:paraId="391FF6DC"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720" w:type="dxa"/>
          </w:tcPr>
          <w:p w14:paraId="1A4E3010"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720" w:type="dxa"/>
          </w:tcPr>
          <w:p w14:paraId="44969CFF"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720" w:type="dxa"/>
          </w:tcPr>
          <w:p w14:paraId="6111AB8A"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630" w:type="dxa"/>
          </w:tcPr>
          <w:p w14:paraId="7DEEC337"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720" w:type="dxa"/>
          </w:tcPr>
          <w:p w14:paraId="4BC41F5F" w14:textId="77777777" w:rsidR="00926CCF" w:rsidRPr="005E39A3" w:rsidRDefault="00926CCF" w:rsidP="00E55FB5">
            <w:pPr>
              <w:shd w:val="clear" w:color="auto" w:fill="FFFFFF"/>
              <w:rPr>
                <w:sz w:val="16"/>
                <w:szCs w:val="16"/>
                <w:rtl/>
              </w:rPr>
            </w:pPr>
          </w:p>
        </w:tc>
        <w:tc>
          <w:tcPr>
            <w:tcW w:w="630" w:type="dxa"/>
          </w:tcPr>
          <w:p w14:paraId="3DF46C3C" w14:textId="77777777" w:rsidR="00926CCF" w:rsidRPr="005E39A3" w:rsidRDefault="00926CCF" w:rsidP="00E55FB5">
            <w:pPr>
              <w:shd w:val="clear" w:color="auto" w:fill="FFFFFF"/>
              <w:rPr>
                <w:sz w:val="16"/>
                <w:szCs w:val="16"/>
                <w:rtl/>
              </w:rPr>
            </w:pPr>
          </w:p>
        </w:tc>
        <w:tc>
          <w:tcPr>
            <w:tcW w:w="1133" w:type="dxa"/>
          </w:tcPr>
          <w:p w14:paraId="64E902C6" w14:textId="77777777" w:rsidR="00926CCF" w:rsidRPr="005E39A3" w:rsidRDefault="00926CCF" w:rsidP="00E55FB5">
            <w:pPr>
              <w:shd w:val="clear" w:color="auto" w:fill="FFFFFF"/>
              <w:rPr>
                <w:sz w:val="16"/>
                <w:szCs w:val="16"/>
                <w:rtl/>
              </w:rPr>
            </w:pPr>
          </w:p>
        </w:tc>
        <w:tc>
          <w:tcPr>
            <w:tcW w:w="2975" w:type="dxa"/>
          </w:tcPr>
          <w:p w14:paraId="53587829" w14:textId="77777777" w:rsidR="00926CCF" w:rsidRPr="005E39A3" w:rsidRDefault="00926CCF" w:rsidP="00E55FB5">
            <w:pPr>
              <w:shd w:val="clear" w:color="auto" w:fill="FFFFFF"/>
              <w:rPr>
                <w:sz w:val="16"/>
                <w:szCs w:val="16"/>
                <w:rtl/>
              </w:rPr>
            </w:pPr>
          </w:p>
        </w:tc>
        <w:tc>
          <w:tcPr>
            <w:tcW w:w="1202" w:type="dxa"/>
          </w:tcPr>
          <w:p w14:paraId="0406A1C1" w14:textId="77777777" w:rsidR="00926CCF" w:rsidRPr="005E39A3" w:rsidRDefault="00926CCF" w:rsidP="00E55FB5">
            <w:pPr>
              <w:shd w:val="clear" w:color="auto" w:fill="FFFFFF"/>
              <w:rPr>
                <w:sz w:val="16"/>
                <w:szCs w:val="16"/>
                <w:rtl/>
              </w:rPr>
            </w:pPr>
          </w:p>
        </w:tc>
        <w:tc>
          <w:tcPr>
            <w:tcW w:w="1167" w:type="dxa"/>
          </w:tcPr>
          <w:p w14:paraId="0D7808F6" w14:textId="77777777" w:rsidR="00926CCF" w:rsidRPr="005E39A3" w:rsidRDefault="00926CCF" w:rsidP="00E55FB5">
            <w:pPr>
              <w:shd w:val="clear" w:color="auto" w:fill="FFFFFF"/>
              <w:rPr>
                <w:sz w:val="16"/>
                <w:szCs w:val="16"/>
                <w:rtl/>
              </w:rPr>
            </w:pPr>
          </w:p>
        </w:tc>
      </w:tr>
      <w:tr w:rsidR="00926CCF" w:rsidRPr="005E39A3" w14:paraId="2670023F" w14:textId="77777777" w:rsidTr="00926CCF">
        <w:trPr>
          <w:trHeight w:val="356"/>
        </w:trPr>
        <w:tc>
          <w:tcPr>
            <w:tcW w:w="738" w:type="dxa"/>
            <w:vMerge/>
          </w:tcPr>
          <w:p w14:paraId="01D71B15" w14:textId="77777777" w:rsidR="00926CCF" w:rsidRPr="005E39A3" w:rsidRDefault="00926CCF" w:rsidP="00E55FB5">
            <w:pPr>
              <w:shd w:val="clear" w:color="auto" w:fill="FFFFFF"/>
              <w:rPr>
                <w:sz w:val="16"/>
                <w:szCs w:val="16"/>
                <w:rtl/>
              </w:rPr>
            </w:pPr>
          </w:p>
        </w:tc>
        <w:tc>
          <w:tcPr>
            <w:tcW w:w="900" w:type="dxa"/>
          </w:tcPr>
          <w:p w14:paraId="3436AD6D"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630" w:type="dxa"/>
          </w:tcPr>
          <w:p w14:paraId="30A7FC4D"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720" w:type="dxa"/>
          </w:tcPr>
          <w:p w14:paraId="3786EE50"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720" w:type="dxa"/>
          </w:tcPr>
          <w:p w14:paraId="4E7152D2"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720" w:type="dxa"/>
          </w:tcPr>
          <w:p w14:paraId="6C83215F"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630" w:type="dxa"/>
          </w:tcPr>
          <w:p w14:paraId="7DA4269B"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720" w:type="dxa"/>
          </w:tcPr>
          <w:p w14:paraId="1D69F422" w14:textId="77777777" w:rsidR="00926CCF" w:rsidRPr="005E39A3" w:rsidRDefault="00926CCF" w:rsidP="00E55FB5">
            <w:pPr>
              <w:shd w:val="clear" w:color="auto" w:fill="FFFFFF"/>
              <w:rPr>
                <w:sz w:val="16"/>
                <w:szCs w:val="16"/>
                <w:rtl/>
              </w:rPr>
            </w:pPr>
          </w:p>
        </w:tc>
        <w:tc>
          <w:tcPr>
            <w:tcW w:w="630" w:type="dxa"/>
          </w:tcPr>
          <w:p w14:paraId="04C77E84" w14:textId="77777777" w:rsidR="00926CCF" w:rsidRPr="005E39A3" w:rsidRDefault="00926CCF" w:rsidP="00E55FB5">
            <w:pPr>
              <w:shd w:val="clear" w:color="auto" w:fill="FFFFFF"/>
              <w:rPr>
                <w:sz w:val="16"/>
                <w:szCs w:val="16"/>
                <w:rtl/>
              </w:rPr>
            </w:pPr>
          </w:p>
        </w:tc>
        <w:tc>
          <w:tcPr>
            <w:tcW w:w="1133" w:type="dxa"/>
          </w:tcPr>
          <w:p w14:paraId="744D5056" w14:textId="77777777" w:rsidR="00926CCF" w:rsidRPr="005E39A3" w:rsidRDefault="00926CCF" w:rsidP="00E55FB5">
            <w:pPr>
              <w:shd w:val="clear" w:color="auto" w:fill="FFFFFF"/>
              <w:rPr>
                <w:sz w:val="16"/>
                <w:szCs w:val="16"/>
                <w:rtl/>
              </w:rPr>
            </w:pPr>
          </w:p>
        </w:tc>
        <w:tc>
          <w:tcPr>
            <w:tcW w:w="2975" w:type="dxa"/>
          </w:tcPr>
          <w:p w14:paraId="1CCCAAF9" w14:textId="77777777" w:rsidR="00926CCF" w:rsidRPr="005E39A3" w:rsidRDefault="00926CCF" w:rsidP="00E55FB5">
            <w:pPr>
              <w:shd w:val="clear" w:color="auto" w:fill="FFFFFF"/>
              <w:rPr>
                <w:sz w:val="16"/>
                <w:szCs w:val="16"/>
                <w:rtl/>
              </w:rPr>
            </w:pPr>
          </w:p>
        </w:tc>
        <w:tc>
          <w:tcPr>
            <w:tcW w:w="1202" w:type="dxa"/>
          </w:tcPr>
          <w:p w14:paraId="72C7CFD2" w14:textId="77777777" w:rsidR="00926CCF" w:rsidRPr="005E39A3" w:rsidRDefault="00926CCF" w:rsidP="00E55FB5">
            <w:pPr>
              <w:shd w:val="clear" w:color="auto" w:fill="FFFFFF"/>
              <w:rPr>
                <w:sz w:val="16"/>
                <w:szCs w:val="16"/>
                <w:rtl/>
              </w:rPr>
            </w:pPr>
          </w:p>
        </w:tc>
        <w:tc>
          <w:tcPr>
            <w:tcW w:w="1167" w:type="dxa"/>
          </w:tcPr>
          <w:p w14:paraId="767CA26C" w14:textId="77777777" w:rsidR="00926CCF" w:rsidRPr="005E39A3" w:rsidRDefault="00926CCF" w:rsidP="00E55FB5">
            <w:pPr>
              <w:shd w:val="clear" w:color="auto" w:fill="FFFFFF"/>
              <w:rPr>
                <w:sz w:val="16"/>
                <w:szCs w:val="16"/>
                <w:rtl/>
              </w:rPr>
            </w:pPr>
          </w:p>
        </w:tc>
      </w:tr>
      <w:tr w:rsidR="00926CCF" w:rsidRPr="005E39A3" w14:paraId="5EBB4AE8" w14:textId="77777777" w:rsidTr="00926CCF">
        <w:trPr>
          <w:trHeight w:val="379"/>
        </w:trPr>
        <w:tc>
          <w:tcPr>
            <w:tcW w:w="738" w:type="dxa"/>
          </w:tcPr>
          <w:p w14:paraId="3212EBDA"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900" w:type="dxa"/>
          </w:tcPr>
          <w:p w14:paraId="1AEED02E"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630" w:type="dxa"/>
          </w:tcPr>
          <w:p w14:paraId="56B54136"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720" w:type="dxa"/>
          </w:tcPr>
          <w:p w14:paraId="02939FEB"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720" w:type="dxa"/>
          </w:tcPr>
          <w:p w14:paraId="746AB20A"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720" w:type="dxa"/>
          </w:tcPr>
          <w:p w14:paraId="3C3D2844"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630" w:type="dxa"/>
          </w:tcPr>
          <w:p w14:paraId="113E8236" w14:textId="77777777" w:rsidR="00926CCF" w:rsidRPr="005E39A3" w:rsidRDefault="00926CCF" w:rsidP="00E55FB5">
            <w:pPr>
              <w:shd w:val="clear" w:color="auto" w:fill="FFFFFF"/>
              <w:rPr>
                <w:sz w:val="16"/>
                <w:szCs w:val="16"/>
                <w:rtl/>
              </w:rPr>
            </w:pPr>
            <w:r w:rsidRPr="005E39A3">
              <w:rPr>
                <w:i/>
                <w:iCs/>
                <w:sz w:val="16"/>
                <w:szCs w:val="16"/>
                <w:rtl/>
              </w:rPr>
              <w:t>[ادخل]</w:t>
            </w:r>
          </w:p>
        </w:tc>
        <w:tc>
          <w:tcPr>
            <w:tcW w:w="720" w:type="dxa"/>
          </w:tcPr>
          <w:p w14:paraId="26160C5D" w14:textId="77777777" w:rsidR="00926CCF" w:rsidRPr="005E39A3" w:rsidRDefault="00926CCF" w:rsidP="00E55FB5">
            <w:pPr>
              <w:shd w:val="clear" w:color="auto" w:fill="FFFFFF"/>
              <w:rPr>
                <w:sz w:val="16"/>
                <w:szCs w:val="16"/>
                <w:rtl/>
              </w:rPr>
            </w:pPr>
          </w:p>
        </w:tc>
        <w:tc>
          <w:tcPr>
            <w:tcW w:w="630" w:type="dxa"/>
          </w:tcPr>
          <w:p w14:paraId="36E50ED9" w14:textId="77777777" w:rsidR="00926CCF" w:rsidRPr="005E39A3" w:rsidRDefault="00926CCF" w:rsidP="00E55FB5">
            <w:pPr>
              <w:shd w:val="clear" w:color="auto" w:fill="FFFFFF"/>
              <w:rPr>
                <w:sz w:val="16"/>
                <w:szCs w:val="16"/>
                <w:rtl/>
              </w:rPr>
            </w:pPr>
          </w:p>
        </w:tc>
        <w:tc>
          <w:tcPr>
            <w:tcW w:w="1133" w:type="dxa"/>
          </w:tcPr>
          <w:p w14:paraId="0C77641E" w14:textId="77777777" w:rsidR="00926CCF" w:rsidRPr="005E39A3" w:rsidRDefault="00926CCF" w:rsidP="00E55FB5">
            <w:pPr>
              <w:shd w:val="clear" w:color="auto" w:fill="FFFFFF"/>
              <w:rPr>
                <w:sz w:val="16"/>
                <w:szCs w:val="16"/>
                <w:rtl/>
              </w:rPr>
            </w:pPr>
          </w:p>
        </w:tc>
        <w:tc>
          <w:tcPr>
            <w:tcW w:w="2975" w:type="dxa"/>
          </w:tcPr>
          <w:p w14:paraId="488BA626" w14:textId="77777777" w:rsidR="00926CCF" w:rsidRPr="005E39A3" w:rsidRDefault="00926CCF" w:rsidP="00E55FB5">
            <w:pPr>
              <w:shd w:val="clear" w:color="auto" w:fill="FFFFFF"/>
              <w:rPr>
                <w:sz w:val="16"/>
                <w:szCs w:val="16"/>
                <w:rtl/>
              </w:rPr>
            </w:pPr>
          </w:p>
        </w:tc>
        <w:tc>
          <w:tcPr>
            <w:tcW w:w="1202" w:type="dxa"/>
          </w:tcPr>
          <w:p w14:paraId="3071D693" w14:textId="77777777" w:rsidR="00926CCF" w:rsidRPr="005E39A3" w:rsidRDefault="00926CCF" w:rsidP="00E55FB5">
            <w:pPr>
              <w:shd w:val="clear" w:color="auto" w:fill="FFFFFF"/>
              <w:rPr>
                <w:sz w:val="16"/>
                <w:szCs w:val="16"/>
                <w:rtl/>
              </w:rPr>
            </w:pPr>
          </w:p>
        </w:tc>
        <w:tc>
          <w:tcPr>
            <w:tcW w:w="1167" w:type="dxa"/>
          </w:tcPr>
          <w:p w14:paraId="1A4185EB" w14:textId="77777777" w:rsidR="00926CCF" w:rsidRPr="005E39A3" w:rsidRDefault="00926CCF" w:rsidP="00E55FB5">
            <w:pPr>
              <w:shd w:val="clear" w:color="auto" w:fill="FFFFFF"/>
              <w:rPr>
                <w:sz w:val="16"/>
                <w:szCs w:val="16"/>
                <w:rtl/>
              </w:rPr>
            </w:pPr>
          </w:p>
        </w:tc>
      </w:tr>
    </w:tbl>
    <w:p w14:paraId="52358B82" w14:textId="77777777" w:rsidR="005E39A3" w:rsidRDefault="005E39A3" w:rsidP="001377D1">
      <w:pPr>
        <w:rPr>
          <w:rtl/>
        </w:rPr>
      </w:pPr>
    </w:p>
    <w:tbl>
      <w:tblPr>
        <w:tblStyle w:val="affd"/>
        <w:bidiVisual/>
        <w:tblW w:w="12914" w:type="dxa"/>
        <w:tblLook w:val="04A0" w:firstRow="1" w:lastRow="0" w:firstColumn="1" w:lastColumn="0" w:noHBand="0" w:noVBand="1"/>
      </w:tblPr>
      <w:tblGrid>
        <w:gridCol w:w="6187"/>
        <w:gridCol w:w="6727"/>
      </w:tblGrid>
      <w:tr w:rsidR="005E39A3" w14:paraId="0D5CE799" w14:textId="77777777" w:rsidTr="00B746A3">
        <w:tc>
          <w:tcPr>
            <w:tcW w:w="12914" w:type="dxa"/>
            <w:gridSpan w:val="2"/>
          </w:tcPr>
          <w:p w14:paraId="6B35E346" w14:textId="77777777" w:rsidR="005E39A3" w:rsidRDefault="005E39A3" w:rsidP="001377D1">
            <w:pPr>
              <w:rPr>
                <w:rtl/>
              </w:rPr>
            </w:pPr>
            <w:r w:rsidRPr="005E39A3">
              <w:rPr>
                <w:rFonts w:hint="eastAsia"/>
                <w:rtl/>
              </w:rPr>
              <w:t>المجموع</w:t>
            </w:r>
            <w:r w:rsidRPr="005E39A3">
              <w:rPr>
                <w:rtl/>
              </w:rPr>
              <w:t xml:space="preserve"> </w:t>
            </w:r>
            <w:r w:rsidRPr="005E39A3">
              <w:rPr>
                <w:rFonts w:hint="eastAsia"/>
                <w:rtl/>
              </w:rPr>
              <w:t>الإجمالي</w:t>
            </w:r>
            <w:r w:rsidRPr="005E39A3">
              <w:rPr>
                <w:rtl/>
              </w:rPr>
              <w:t xml:space="preserve"> </w:t>
            </w:r>
            <w:r w:rsidRPr="005E39A3">
              <w:rPr>
                <w:rFonts w:hint="eastAsia"/>
                <w:rtl/>
              </w:rPr>
              <w:t>للعطاء</w:t>
            </w:r>
            <w:r w:rsidRPr="005E39A3">
              <w:rPr>
                <w:rtl/>
              </w:rPr>
              <w:t xml:space="preserve"> [</w:t>
            </w:r>
            <w:r w:rsidRPr="005E39A3">
              <w:rPr>
                <w:rFonts w:hint="eastAsia"/>
                <w:rtl/>
              </w:rPr>
              <w:t>يمكن</w:t>
            </w:r>
            <w:r w:rsidRPr="005E39A3">
              <w:rPr>
                <w:rtl/>
              </w:rPr>
              <w:t xml:space="preserve"> </w:t>
            </w:r>
            <w:r w:rsidRPr="005E39A3">
              <w:rPr>
                <w:rFonts w:hint="eastAsia"/>
                <w:rtl/>
              </w:rPr>
              <w:t>لمقدمي</w:t>
            </w:r>
            <w:r w:rsidRPr="005E39A3">
              <w:rPr>
                <w:rtl/>
              </w:rPr>
              <w:t xml:space="preserve"> </w:t>
            </w:r>
            <w:r w:rsidRPr="005E39A3">
              <w:rPr>
                <w:rFonts w:hint="eastAsia"/>
                <w:rtl/>
              </w:rPr>
              <w:t>العطاءات</w:t>
            </w:r>
            <w:r w:rsidRPr="005E39A3">
              <w:rPr>
                <w:rtl/>
              </w:rPr>
              <w:t xml:space="preserve"> </w:t>
            </w:r>
            <w:r w:rsidRPr="005E39A3">
              <w:rPr>
                <w:rFonts w:hint="eastAsia"/>
                <w:rtl/>
              </w:rPr>
              <w:t>إدراج</w:t>
            </w:r>
            <w:r w:rsidRPr="005E39A3">
              <w:rPr>
                <w:rtl/>
              </w:rPr>
              <w:t xml:space="preserve"> </w:t>
            </w:r>
            <w:r w:rsidRPr="005E39A3">
              <w:rPr>
                <w:rFonts w:hint="eastAsia"/>
                <w:rtl/>
              </w:rPr>
              <w:t>العملة</w:t>
            </w:r>
            <w:r w:rsidRPr="005E39A3">
              <w:rPr>
                <w:rtl/>
              </w:rPr>
              <w:t xml:space="preserve"> </w:t>
            </w:r>
            <w:r w:rsidRPr="005E39A3">
              <w:rPr>
                <w:rFonts w:hint="eastAsia"/>
                <w:rtl/>
              </w:rPr>
              <w:t>المسموح</w:t>
            </w:r>
            <w:r w:rsidRPr="005E39A3">
              <w:rPr>
                <w:rtl/>
              </w:rPr>
              <w:t xml:space="preserve"> </w:t>
            </w:r>
            <w:r w:rsidRPr="005E39A3">
              <w:rPr>
                <w:rFonts w:hint="eastAsia"/>
                <w:rtl/>
              </w:rPr>
              <w:t>بها</w:t>
            </w:r>
            <w:r w:rsidRPr="005E39A3">
              <w:rPr>
                <w:rtl/>
              </w:rPr>
              <w:t>]: ____________________________________(</w:t>
            </w:r>
            <w:r w:rsidRPr="005E39A3">
              <w:rPr>
                <w:rFonts w:hint="eastAsia"/>
                <w:rtl/>
              </w:rPr>
              <w:t>بالأرقام</w:t>
            </w:r>
            <w:r w:rsidRPr="005E39A3">
              <w:rPr>
                <w:rtl/>
              </w:rPr>
              <w:t>)</w:t>
            </w:r>
          </w:p>
        </w:tc>
      </w:tr>
      <w:tr w:rsidR="005E39A3" w14:paraId="2F7120F7" w14:textId="77777777" w:rsidTr="00B746A3">
        <w:tc>
          <w:tcPr>
            <w:tcW w:w="12914" w:type="dxa"/>
            <w:gridSpan w:val="2"/>
          </w:tcPr>
          <w:p w14:paraId="402D931A" w14:textId="77777777" w:rsidR="005E39A3" w:rsidRDefault="005E39A3" w:rsidP="001377D1">
            <w:pPr>
              <w:rPr>
                <w:rtl/>
              </w:rPr>
            </w:pPr>
            <w:r w:rsidRPr="005E39A3">
              <w:rPr>
                <w:rtl/>
              </w:rPr>
              <w:t xml:space="preserve">                                                   ______________(</w:t>
            </w:r>
            <w:r w:rsidRPr="005E39A3">
              <w:rPr>
                <w:rFonts w:hint="eastAsia"/>
                <w:rtl/>
              </w:rPr>
              <w:t>بالأحرف</w:t>
            </w:r>
            <w:r w:rsidRPr="005E39A3">
              <w:rPr>
                <w:rtl/>
              </w:rPr>
              <w:t xml:space="preserve">)  </w:t>
            </w:r>
          </w:p>
        </w:tc>
      </w:tr>
      <w:tr w:rsidR="005E39A3" w14:paraId="06DF22F5" w14:textId="77777777" w:rsidTr="00B746A3">
        <w:tc>
          <w:tcPr>
            <w:tcW w:w="12914" w:type="dxa"/>
            <w:gridSpan w:val="2"/>
          </w:tcPr>
          <w:p w14:paraId="220A7960" w14:textId="77777777" w:rsidR="005E39A3" w:rsidRDefault="005E39A3" w:rsidP="001377D1">
            <w:pPr>
              <w:rPr>
                <w:rtl/>
              </w:rPr>
            </w:pPr>
            <w:r w:rsidRPr="005E39A3">
              <w:rPr>
                <w:rFonts w:hint="eastAsia"/>
                <w:rtl/>
              </w:rPr>
              <w:t>مدة</w:t>
            </w:r>
            <w:r w:rsidRPr="005E39A3">
              <w:rPr>
                <w:rtl/>
              </w:rPr>
              <w:t xml:space="preserve"> </w:t>
            </w:r>
            <w:r w:rsidRPr="005E39A3">
              <w:rPr>
                <w:rFonts w:hint="eastAsia"/>
                <w:rtl/>
              </w:rPr>
              <w:t>التسليم</w:t>
            </w:r>
            <w:r w:rsidRPr="005E39A3">
              <w:rPr>
                <w:rtl/>
              </w:rPr>
              <w:t>: ___________ [</w:t>
            </w:r>
            <w:r w:rsidRPr="005E39A3">
              <w:rPr>
                <w:rFonts w:hint="eastAsia"/>
                <w:rtl/>
              </w:rPr>
              <w:t>يمكن</w:t>
            </w:r>
            <w:r w:rsidRPr="005E39A3">
              <w:rPr>
                <w:rtl/>
              </w:rPr>
              <w:t xml:space="preserve"> </w:t>
            </w:r>
            <w:r w:rsidRPr="005E39A3">
              <w:rPr>
                <w:rFonts w:hint="eastAsia"/>
                <w:rtl/>
              </w:rPr>
              <w:t>لمقدم</w:t>
            </w:r>
            <w:r w:rsidRPr="005E39A3">
              <w:rPr>
                <w:rtl/>
              </w:rPr>
              <w:t xml:space="preserve"> </w:t>
            </w:r>
            <w:r w:rsidRPr="005E39A3">
              <w:rPr>
                <w:rFonts w:hint="eastAsia"/>
                <w:rtl/>
              </w:rPr>
              <w:t>العطاء</w:t>
            </w:r>
            <w:r w:rsidRPr="005E39A3">
              <w:rPr>
                <w:rtl/>
              </w:rPr>
              <w:t xml:space="preserve"> </w:t>
            </w:r>
            <w:r w:rsidRPr="005E39A3">
              <w:rPr>
                <w:rFonts w:hint="eastAsia"/>
                <w:rtl/>
              </w:rPr>
              <w:t>إدراج</w:t>
            </w:r>
            <w:r w:rsidRPr="005E39A3">
              <w:rPr>
                <w:rtl/>
              </w:rPr>
              <w:t xml:space="preserve"> </w:t>
            </w:r>
            <w:r w:rsidRPr="005E39A3">
              <w:rPr>
                <w:rFonts w:hint="eastAsia"/>
                <w:rtl/>
              </w:rPr>
              <w:t>مدة</w:t>
            </w:r>
            <w:r w:rsidRPr="005E39A3">
              <w:rPr>
                <w:rtl/>
              </w:rPr>
              <w:t xml:space="preserve"> </w:t>
            </w:r>
            <w:r w:rsidRPr="005E39A3">
              <w:rPr>
                <w:rFonts w:hint="eastAsia"/>
                <w:rtl/>
              </w:rPr>
              <w:t>التسليم</w:t>
            </w:r>
            <w:r w:rsidRPr="005E39A3">
              <w:rPr>
                <w:rtl/>
              </w:rPr>
              <w:t xml:space="preserve"> </w:t>
            </w:r>
            <w:r w:rsidRPr="005E39A3">
              <w:rPr>
                <w:rFonts w:hint="eastAsia"/>
                <w:rtl/>
              </w:rPr>
              <w:t>المحددة</w:t>
            </w:r>
            <w:r w:rsidRPr="005E39A3">
              <w:rPr>
                <w:rtl/>
              </w:rPr>
              <w:t xml:space="preserve">] </w:t>
            </w:r>
            <w:r w:rsidRPr="005E39A3">
              <w:rPr>
                <w:rFonts w:hint="eastAsia"/>
                <w:rtl/>
              </w:rPr>
              <w:t>وفقاً</w:t>
            </w:r>
            <w:r w:rsidRPr="005E39A3">
              <w:rPr>
                <w:rtl/>
              </w:rPr>
              <w:t xml:space="preserve"> </w:t>
            </w:r>
            <w:r w:rsidRPr="005E39A3">
              <w:rPr>
                <w:rFonts w:hint="eastAsia"/>
                <w:rtl/>
              </w:rPr>
              <w:t>للمصطلحات</w:t>
            </w:r>
            <w:r w:rsidRPr="005E39A3">
              <w:rPr>
                <w:rtl/>
              </w:rPr>
              <w:t xml:space="preserve"> </w:t>
            </w:r>
            <w:r w:rsidRPr="005E39A3">
              <w:rPr>
                <w:rFonts w:hint="eastAsia"/>
                <w:rtl/>
              </w:rPr>
              <w:t>التجارية</w:t>
            </w:r>
            <w:r w:rsidRPr="005E39A3">
              <w:rPr>
                <w:rtl/>
              </w:rPr>
              <w:t xml:space="preserve"> </w:t>
            </w:r>
            <w:r w:rsidRPr="005E39A3">
              <w:rPr>
                <w:rFonts w:hint="eastAsia"/>
                <w:rtl/>
              </w:rPr>
              <w:t>الدولية</w:t>
            </w:r>
            <w:r w:rsidRPr="005E39A3">
              <w:rPr>
                <w:rtl/>
              </w:rPr>
              <w:t xml:space="preserve"> (</w:t>
            </w:r>
            <w:r w:rsidRPr="005E39A3">
              <w:rPr>
                <w:rFonts w:hint="eastAsia"/>
                <w:rtl/>
              </w:rPr>
              <w:t>انكوترمز</w:t>
            </w:r>
            <w:r w:rsidRPr="005E39A3">
              <w:rPr>
                <w:rtl/>
              </w:rPr>
              <w:t>)–</w:t>
            </w:r>
            <w:r w:rsidRPr="005E39A3">
              <w:rPr>
                <w:rFonts w:hint="eastAsia"/>
                <w:rtl/>
              </w:rPr>
              <w:t>الطبعة</w:t>
            </w:r>
            <w:r w:rsidRPr="005E39A3">
              <w:rPr>
                <w:rtl/>
              </w:rPr>
              <w:t xml:space="preserve"> </w:t>
            </w:r>
            <w:r w:rsidRPr="005E39A3">
              <w:rPr>
                <w:rFonts w:hint="eastAsia"/>
                <w:rtl/>
              </w:rPr>
              <w:t>الحالية</w:t>
            </w:r>
            <w:r w:rsidRPr="005E39A3">
              <w:rPr>
                <w:rtl/>
              </w:rPr>
              <w:t>_______[</w:t>
            </w:r>
            <w:r w:rsidRPr="005E39A3">
              <w:rPr>
                <w:rFonts w:hint="eastAsia"/>
                <w:rtl/>
              </w:rPr>
              <w:t>ادخل</w:t>
            </w:r>
            <w:r w:rsidRPr="005E39A3">
              <w:rPr>
                <w:rtl/>
              </w:rPr>
              <w:t xml:space="preserve"> </w:t>
            </w:r>
            <w:r w:rsidRPr="005E39A3">
              <w:rPr>
                <w:rFonts w:hint="eastAsia"/>
                <w:rtl/>
              </w:rPr>
              <w:t>الانكوترمز</w:t>
            </w:r>
            <w:r w:rsidRPr="005E39A3">
              <w:rPr>
                <w:rtl/>
              </w:rPr>
              <w:t>].</w:t>
            </w:r>
          </w:p>
        </w:tc>
      </w:tr>
      <w:tr w:rsidR="005E39A3" w14:paraId="51203419" w14:textId="77777777" w:rsidTr="00B746A3">
        <w:tc>
          <w:tcPr>
            <w:tcW w:w="12914" w:type="dxa"/>
            <w:gridSpan w:val="2"/>
          </w:tcPr>
          <w:p w14:paraId="394CC4A1" w14:textId="77777777" w:rsidR="005E39A3" w:rsidRDefault="005E39A3" w:rsidP="001377D1">
            <w:pPr>
              <w:rPr>
                <w:rtl/>
              </w:rPr>
            </w:pPr>
            <w:r w:rsidRPr="005E39A3">
              <w:rPr>
                <w:rFonts w:hint="eastAsia"/>
                <w:rtl/>
              </w:rPr>
              <w:t>اسم</w:t>
            </w:r>
            <w:r w:rsidRPr="005E39A3">
              <w:rPr>
                <w:rtl/>
              </w:rPr>
              <w:t xml:space="preserve"> </w:t>
            </w:r>
            <w:r w:rsidRPr="005E39A3">
              <w:rPr>
                <w:rFonts w:hint="eastAsia"/>
                <w:rtl/>
              </w:rPr>
              <w:t>وعنوان</w:t>
            </w:r>
            <w:r w:rsidRPr="005E39A3">
              <w:rPr>
                <w:rtl/>
              </w:rPr>
              <w:t xml:space="preserve"> </w:t>
            </w:r>
            <w:r w:rsidRPr="005E39A3">
              <w:rPr>
                <w:rFonts w:hint="eastAsia"/>
                <w:rtl/>
              </w:rPr>
              <w:t>الوكيل</w:t>
            </w:r>
            <w:r w:rsidRPr="005E39A3">
              <w:rPr>
                <w:rtl/>
              </w:rPr>
              <w:t>: ___________________________________________________[</w:t>
            </w:r>
            <w:r w:rsidRPr="005E39A3">
              <w:rPr>
                <w:rFonts w:hint="eastAsia"/>
                <w:rtl/>
              </w:rPr>
              <w:t>يمكن</w:t>
            </w:r>
            <w:r w:rsidRPr="005E39A3">
              <w:rPr>
                <w:rtl/>
              </w:rPr>
              <w:t xml:space="preserve"> </w:t>
            </w:r>
            <w:r w:rsidRPr="005E39A3">
              <w:rPr>
                <w:rFonts w:hint="eastAsia"/>
                <w:rtl/>
              </w:rPr>
              <w:t>لمقدم</w:t>
            </w:r>
            <w:r w:rsidRPr="005E39A3">
              <w:rPr>
                <w:rtl/>
              </w:rPr>
              <w:t xml:space="preserve"> </w:t>
            </w:r>
            <w:r w:rsidRPr="005E39A3">
              <w:rPr>
                <w:rFonts w:hint="eastAsia"/>
                <w:rtl/>
              </w:rPr>
              <w:t>العطاء</w:t>
            </w:r>
            <w:r w:rsidRPr="005E39A3">
              <w:rPr>
                <w:rtl/>
              </w:rPr>
              <w:t xml:space="preserve"> </w:t>
            </w:r>
            <w:r w:rsidRPr="005E39A3">
              <w:rPr>
                <w:rFonts w:hint="eastAsia"/>
                <w:rtl/>
              </w:rPr>
              <w:t>إدراجه،</w:t>
            </w:r>
            <w:r w:rsidRPr="005E39A3">
              <w:rPr>
                <w:rtl/>
              </w:rPr>
              <w:t xml:space="preserve"> </w:t>
            </w:r>
            <w:r w:rsidRPr="005E39A3">
              <w:rPr>
                <w:rFonts w:hint="eastAsia"/>
                <w:rtl/>
              </w:rPr>
              <w:t>إن</w:t>
            </w:r>
            <w:r w:rsidRPr="005E39A3">
              <w:rPr>
                <w:rtl/>
              </w:rPr>
              <w:t xml:space="preserve"> </w:t>
            </w:r>
            <w:r w:rsidRPr="005E39A3">
              <w:rPr>
                <w:rFonts w:hint="eastAsia"/>
                <w:rtl/>
              </w:rPr>
              <w:t>وجد</w:t>
            </w:r>
            <w:r w:rsidRPr="005E39A3">
              <w:rPr>
                <w:rtl/>
              </w:rPr>
              <w:t>]</w:t>
            </w:r>
          </w:p>
        </w:tc>
      </w:tr>
      <w:tr w:rsidR="005E39A3" w14:paraId="2A26CA69" w14:textId="77777777" w:rsidTr="00B746A3">
        <w:tc>
          <w:tcPr>
            <w:tcW w:w="12914" w:type="dxa"/>
            <w:gridSpan w:val="2"/>
          </w:tcPr>
          <w:p w14:paraId="5B7B743A" w14:textId="77777777" w:rsidR="005E39A3" w:rsidRDefault="005E39A3" w:rsidP="001377D1">
            <w:pPr>
              <w:rPr>
                <w:rtl/>
              </w:rPr>
            </w:pPr>
            <w:r w:rsidRPr="005E39A3">
              <w:rPr>
                <w:rFonts w:hint="eastAsia"/>
                <w:rtl/>
              </w:rPr>
              <w:t>عمولة</w:t>
            </w:r>
            <w:r w:rsidRPr="005E39A3">
              <w:rPr>
                <w:rtl/>
              </w:rPr>
              <w:t xml:space="preserve"> </w:t>
            </w:r>
            <w:r w:rsidRPr="005E39A3">
              <w:rPr>
                <w:rFonts w:hint="eastAsia"/>
                <w:rtl/>
              </w:rPr>
              <w:t>الوكالة</w:t>
            </w:r>
            <w:r w:rsidRPr="005E39A3">
              <w:rPr>
                <w:rtl/>
              </w:rPr>
              <w:t xml:space="preserve">: ___________________________[ </w:t>
            </w:r>
            <w:r w:rsidRPr="005E39A3">
              <w:rPr>
                <w:rFonts w:hint="eastAsia"/>
                <w:rtl/>
              </w:rPr>
              <w:t>يمكن</w:t>
            </w:r>
            <w:r w:rsidRPr="005E39A3">
              <w:rPr>
                <w:rtl/>
              </w:rPr>
              <w:t xml:space="preserve"> </w:t>
            </w:r>
            <w:r w:rsidRPr="005E39A3">
              <w:rPr>
                <w:rFonts w:hint="eastAsia"/>
                <w:rtl/>
              </w:rPr>
              <w:t>لمقدم</w:t>
            </w:r>
            <w:r w:rsidRPr="005E39A3">
              <w:rPr>
                <w:rtl/>
              </w:rPr>
              <w:t xml:space="preserve"> </w:t>
            </w:r>
            <w:r w:rsidRPr="005E39A3">
              <w:rPr>
                <w:rFonts w:hint="eastAsia"/>
                <w:rtl/>
              </w:rPr>
              <w:t>العطاء</w:t>
            </w:r>
            <w:r w:rsidRPr="005E39A3">
              <w:rPr>
                <w:rtl/>
              </w:rPr>
              <w:t xml:space="preserve"> </w:t>
            </w:r>
            <w:r w:rsidRPr="005E39A3">
              <w:rPr>
                <w:rFonts w:hint="eastAsia"/>
                <w:rtl/>
              </w:rPr>
              <w:t>إدراجه،</w:t>
            </w:r>
            <w:r w:rsidRPr="005E39A3">
              <w:rPr>
                <w:rtl/>
              </w:rPr>
              <w:t xml:space="preserve"> </w:t>
            </w:r>
            <w:r w:rsidRPr="005E39A3">
              <w:rPr>
                <w:rFonts w:hint="eastAsia"/>
                <w:rtl/>
              </w:rPr>
              <w:t>إن</w:t>
            </w:r>
            <w:r w:rsidRPr="005E39A3">
              <w:rPr>
                <w:rtl/>
              </w:rPr>
              <w:t xml:space="preserve"> </w:t>
            </w:r>
            <w:r w:rsidRPr="005E39A3">
              <w:rPr>
                <w:rFonts w:hint="eastAsia"/>
                <w:rtl/>
              </w:rPr>
              <w:t>وجد</w:t>
            </w:r>
            <w:r w:rsidRPr="005E39A3">
              <w:rPr>
                <w:rtl/>
              </w:rPr>
              <w:t>]</w:t>
            </w:r>
          </w:p>
        </w:tc>
      </w:tr>
      <w:tr w:rsidR="005E39A3" w14:paraId="3206A891" w14:textId="77777777" w:rsidTr="00B746A3">
        <w:tc>
          <w:tcPr>
            <w:tcW w:w="6187" w:type="dxa"/>
          </w:tcPr>
          <w:p w14:paraId="2D2FE2DB" w14:textId="77777777" w:rsidR="005E39A3" w:rsidRDefault="005E39A3" w:rsidP="001377D1">
            <w:pPr>
              <w:rPr>
                <w:rtl/>
              </w:rPr>
            </w:pPr>
            <w:r w:rsidRPr="005E39A3">
              <w:rPr>
                <w:rFonts w:hint="eastAsia"/>
                <w:rtl/>
              </w:rPr>
              <w:t>المكان</w:t>
            </w:r>
            <w:r w:rsidRPr="005E39A3">
              <w:rPr>
                <w:rtl/>
              </w:rPr>
              <w:t>: ___________________</w:t>
            </w:r>
          </w:p>
        </w:tc>
        <w:tc>
          <w:tcPr>
            <w:tcW w:w="6727" w:type="dxa"/>
          </w:tcPr>
          <w:p w14:paraId="211EB4B1" w14:textId="77777777" w:rsidR="005E39A3" w:rsidRDefault="005E39A3" w:rsidP="001377D1">
            <w:pPr>
              <w:rPr>
                <w:rtl/>
              </w:rPr>
            </w:pPr>
            <w:r w:rsidRPr="005E39A3">
              <w:rPr>
                <w:rFonts w:hint="eastAsia"/>
                <w:rtl/>
              </w:rPr>
              <w:t>توقيع</w:t>
            </w:r>
            <w:r w:rsidRPr="005E39A3">
              <w:rPr>
                <w:rtl/>
              </w:rPr>
              <w:t xml:space="preserve"> </w:t>
            </w:r>
            <w:r w:rsidRPr="005E39A3">
              <w:rPr>
                <w:rFonts w:hint="eastAsia"/>
                <w:rtl/>
              </w:rPr>
              <w:t>مقدم</w:t>
            </w:r>
            <w:r w:rsidRPr="005E39A3">
              <w:rPr>
                <w:rtl/>
              </w:rPr>
              <w:t xml:space="preserve"> </w:t>
            </w:r>
            <w:r w:rsidRPr="005E39A3">
              <w:rPr>
                <w:rFonts w:hint="eastAsia"/>
                <w:rtl/>
              </w:rPr>
              <w:t>العطاء</w:t>
            </w:r>
            <w:r w:rsidRPr="005E39A3">
              <w:rPr>
                <w:rtl/>
              </w:rPr>
              <w:t>:________________________</w:t>
            </w:r>
          </w:p>
        </w:tc>
      </w:tr>
      <w:tr w:rsidR="005E39A3" w14:paraId="3583E5B0" w14:textId="77777777" w:rsidTr="00B746A3">
        <w:tc>
          <w:tcPr>
            <w:tcW w:w="6187" w:type="dxa"/>
          </w:tcPr>
          <w:p w14:paraId="447D9A58" w14:textId="77777777" w:rsidR="005E39A3" w:rsidRDefault="005E39A3" w:rsidP="001377D1">
            <w:pPr>
              <w:rPr>
                <w:rtl/>
              </w:rPr>
            </w:pPr>
            <w:r w:rsidRPr="005E39A3">
              <w:rPr>
                <w:rFonts w:hint="eastAsia"/>
                <w:rtl/>
              </w:rPr>
              <w:t>التاريخ</w:t>
            </w:r>
            <w:r w:rsidRPr="005E39A3">
              <w:rPr>
                <w:rtl/>
              </w:rPr>
              <w:t>:___________________________</w:t>
            </w:r>
          </w:p>
        </w:tc>
        <w:tc>
          <w:tcPr>
            <w:tcW w:w="6727" w:type="dxa"/>
          </w:tcPr>
          <w:p w14:paraId="2196E961" w14:textId="77777777" w:rsidR="005E39A3" w:rsidRDefault="005E39A3" w:rsidP="001377D1">
            <w:pPr>
              <w:rPr>
                <w:rtl/>
              </w:rPr>
            </w:pPr>
            <w:r w:rsidRPr="005E39A3">
              <w:rPr>
                <w:rFonts w:hint="eastAsia"/>
                <w:rtl/>
              </w:rPr>
              <w:t>الاسم</w:t>
            </w:r>
            <w:r w:rsidRPr="005E39A3">
              <w:rPr>
                <w:rtl/>
              </w:rPr>
              <w:t xml:space="preserve"> </w:t>
            </w:r>
            <w:r w:rsidRPr="005E39A3">
              <w:rPr>
                <w:rFonts w:hint="eastAsia"/>
                <w:rtl/>
              </w:rPr>
              <w:t>والمنصب</w:t>
            </w:r>
            <w:r w:rsidRPr="005E39A3">
              <w:rPr>
                <w:rtl/>
              </w:rPr>
              <w:t>:_________________________</w:t>
            </w:r>
          </w:p>
        </w:tc>
      </w:tr>
      <w:tr w:rsidR="005E39A3" w14:paraId="36B936EC" w14:textId="77777777" w:rsidTr="00B746A3">
        <w:tc>
          <w:tcPr>
            <w:tcW w:w="6187" w:type="dxa"/>
          </w:tcPr>
          <w:p w14:paraId="200F544D" w14:textId="77777777" w:rsidR="005E39A3" w:rsidRDefault="005E39A3" w:rsidP="001377D1">
            <w:pPr>
              <w:rPr>
                <w:rtl/>
              </w:rPr>
            </w:pPr>
          </w:p>
        </w:tc>
        <w:tc>
          <w:tcPr>
            <w:tcW w:w="6727" w:type="dxa"/>
          </w:tcPr>
          <w:p w14:paraId="0721CCC4" w14:textId="77777777" w:rsidR="005E39A3" w:rsidRDefault="005E39A3" w:rsidP="001377D1">
            <w:pPr>
              <w:rPr>
                <w:rtl/>
              </w:rPr>
            </w:pPr>
            <w:r w:rsidRPr="005E39A3">
              <w:rPr>
                <w:rFonts w:hint="eastAsia"/>
                <w:rtl/>
              </w:rPr>
              <w:t>عنوان</w:t>
            </w:r>
            <w:r w:rsidRPr="005E39A3">
              <w:rPr>
                <w:rtl/>
              </w:rPr>
              <w:t xml:space="preserve"> </w:t>
            </w:r>
            <w:r w:rsidRPr="005E39A3">
              <w:rPr>
                <w:rFonts w:hint="eastAsia"/>
                <w:rtl/>
              </w:rPr>
              <w:t>العمل</w:t>
            </w:r>
            <w:r w:rsidRPr="005E39A3">
              <w:rPr>
                <w:rtl/>
              </w:rPr>
              <w:t>:____________________________</w:t>
            </w:r>
          </w:p>
        </w:tc>
      </w:tr>
      <w:tr w:rsidR="005E39A3" w14:paraId="20778B61" w14:textId="77777777" w:rsidTr="00B746A3">
        <w:tc>
          <w:tcPr>
            <w:tcW w:w="6187" w:type="dxa"/>
          </w:tcPr>
          <w:p w14:paraId="7A7CCCA7" w14:textId="77777777" w:rsidR="005E39A3" w:rsidRDefault="005E39A3" w:rsidP="001377D1">
            <w:pPr>
              <w:rPr>
                <w:rtl/>
              </w:rPr>
            </w:pPr>
          </w:p>
        </w:tc>
        <w:tc>
          <w:tcPr>
            <w:tcW w:w="6727" w:type="dxa"/>
          </w:tcPr>
          <w:p w14:paraId="20C42977" w14:textId="77777777" w:rsidR="005E39A3" w:rsidRDefault="005E39A3" w:rsidP="001377D1">
            <w:pPr>
              <w:rPr>
                <w:rtl/>
              </w:rPr>
            </w:pPr>
            <w:r w:rsidRPr="005E39A3">
              <w:rPr>
                <w:rFonts w:hint="eastAsia"/>
                <w:rtl/>
              </w:rPr>
              <w:t>ختم</w:t>
            </w:r>
            <w:r w:rsidRPr="005E39A3">
              <w:rPr>
                <w:rtl/>
              </w:rPr>
              <w:t xml:space="preserve"> </w:t>
            </w:r>
            <w:r w:rsidRPr="005E39A3">
              <w:rPr>
                <w:rFonts w:hint="eastAsia"/>
                <w:rtl/>
              </w:rPr>
              <w:t>مقدم</w:t>
            </w:r>
            <w:r w:rsidRPr="005E39A3">
              <w:rPr>
                <w:rtl/>
              </w:rPr>
              <w:t xml:space="preserve"> </w:t>
            </w:r>
            <w:r w:rsidRPr="005E39A3">
              <w:rPr>
                <w:rFonts w:hint="eastAsia"/>
                <w:rtl/>
              </w:rPr>
              <w:t>العطاء</w:t>
            </w:r>
            <w:r w:rsidRPr="005E39A3">
              <w:rPr>
                <w:rtl/>
              </w:rPr>
              <w:t xml:space="preserve"> _______________________</w:t>
            </w:r>
          </w:p>
        </w:tc>
      </w:tr>
      <w:tr w:rsidR="005E39A3" w14:paraId="4872D86E" w14:textId="77777777" w:rsidTr="00B746A3">
        <w:tc>
          <w:tcPr>
            <w:tcW w:w="6187" w:type="dxa"/>
          </w:tcPr>
          <w:p w14:paraId="252AD737" w14:textId="77777777" w:rsidR="005E39A3" w:rsidRDefault="005E39A3" w:rsidP="001377D1">
            <w:pPr>
              <w:rPr>
                <w:rtl/>
              </w:rPr>
            </w:pPr>
            <w:r w:rsidRPr="005E39A3">
              <w:rPr>
                <w:rtl/>
              </w:rPr>
              <w:t>## {</w:t>
            </w:r>
            <w:r w:rsidRPr="005E39A3">
              <w:rPr>
                <w:rFonts w:hint="eastAsia"/>
                <w:rtl/>
              </w:rPr>
              <w:t>ادخل</w:t>
            </w:r>
            <w:r w:rsidRPr="005E39A3">
              <w:rPr>
                <w:rtl/>
              </w:rPr>
              <w:t xml:space="preserve"> </w:t>
            </w:r>
            <w:r w:rsidRPr="005E39A3">
              <w:rPr>
                <w:rFonts w:hint="eastAsia"/>
                <w:rtl/>
              </w:rPr>
              <w:t>وصف</w:t>
            </w:r>
            <w:r w:rsidRPr="005E39A3">
              <w:rPr>
                <w:rtl/>
              </w:rPr>
              <w:t xml:space="preserve"> </w:t>
            </w:r>
            <w:r w:rsidRPr="005E39A3">
              <w:rPr>
                <w:rFonts w:hint="eastAsia"/>
                <w:rtl/>
              </w:rPr>
              <w:t>موجز</w:t>
            </w:r>
            <w:r w:rsidRPr="005E39A3">
              <w:rPr>
                <w:rtl/>
              </w:rPr>
              <w:t xml:space="preserve"> </w:t>
            </w:r>
            <w:r w:rsidRPr="005E39A3">
              <w:rPr>
                <w:rFonts w:hint="eastAsia"/>
                <w:rtl/>
              </w:rPr>
              <w:t>للمستلزمات</w:t>
            </w:r>
            <w:r w:rsidRPr="005E39A3">
              <w:rPr>
                <w:rtl/>
              </w:rPr>
              <w:t xml:space="preserve"> </w:t>
            </w:r>
            <w:r w:rsidRPr="005E39A3">
              <w:rPr>
                <w:rFonts w:hint="eastAsia"/>
                <w:rtl/>
              </w:rPr>
              <w:t>الطبية</w:t>
            </w:r>
          </w:p>
        </w:tc>
        <w:tc>
          <w:tcPr>
            <w:tcW w:w="6727" w:type="dxa"/>
          </w:tcPr>
          <w:p w14:paraId="778F1DB0" w14:textId="77777777" w:rsidR="005E39A3" w:rsidRPr="005E39A3" w:rsidRDefault="005E39A3" w:rsidP="001377D1">
            <w:pPr>
              <w:rPr>
                <w:rtl/>
              </w:rPr>
            </w:pPr>
          </w:p>
        </w:tc>
      </w:tr>
    </w:tbl>
    <w:p w14:paraId="78E5D896" w14:textId="77777777" w:rsidR="005E39A3" w:rsidRDefault="005E39A3" w:rsidP="001377D1">
      <w:pPr>
        <w:rPr>
          <w:rtl/>
        </w:rPr>
      </w:pPr>
    </w:p>
    <w:p w14:paraId="24B2F086" w14:textId="77777777" w:rsidR="005E39A3" w:rsidRDefault="005E39A3">
      <w:pPr>
        <w:bidi w:val="0"/>
        <w:rPr>
          <w:rtl/>
        </w:rPr>
      </w:pPr>
      <w:r>
        <w:rPr>
          <w:rtl/>
        </w:rPr>
        <w:br w:type="page"/>
      </w:r>
    </w:p>
    <w:p w14:paraId="7FC20C3C" w14:textId="77777777" w:rsidR="00190AE1" w:rsidRPr="00190AE1" w:rsidRDefault="00190AE1" w:rsidP="00190AE1">
      <w:pPr>
        <w:keepNext/>
        <w:keepLines/>
        <w:tabs>
          <w:tab w:val="num" w:pos="720"/>
        </w:tabs>
        <w:bidi w:val="0"/>
        <w:spacing w:after="0" w:line="240" w:lineRule="auto"/>
        <w:ind w:left="175"/>
        <w:jc w:val="center"/>
        <w:outlineLvl w:val="8"/>
        <w:rPr>
          <w:rFonts w:ascii="Arial Narrow" w:eastAsia="Calibri" w:hAnsi="Arial Narrow" w:cs="Arial"/>
          <w:b/>
          <w:bCs/>
          <w:sz w:val="28"/>
          <w:szCs w:val="28"/>
        </w:rPr>
      </w:pPr>
      <w:r>
        <w:rPr>
          <w:rFonts w:ascii="Arial Narrow" w:eastAsia="Calibri" w:hAnsi="Arial Narrow" w:cs="Arial"/>
          <w:sz w:val="28"/>
          <w:szCs w:val="28"/>
        </w:rPr>
        <w:lastRenderedPageBreak/>
        <w:t>3</w:t>
      </w:r>
      <w:r w:rsidRPr="00190AE1">
        <w:rPr>
          <w:rFonts w:ascii="Arial Narrow" w:eastAsia="Calibri" w:hAnsi="Arial Narrow" w:cs="Arial"/>
          <w:sz w:val="28"/>
          <w:szCs w:val="28"/>
        </w:rPr>
        <w:t>.</w:t>
      </w:r>
      <w:r w:rsidRPr="00190AE1">
        <w:rPr>
          <w:rFonts w:ascii="Arial Narrow" w:eastAsia="Calibri" w:hAnsi="Arial Narrow" w:cs="Arial"/>
          <w:b/>
          <w:bCs/>
          <w:sz w:val="28"/>
          <w:szCs w:val="28"/>
        </w:rPr>
        <w:t xml:space="preserve"> </w:t>
      </w:r>
      <w:r w:rsidRPr="00190AE1">
        <w:rPr>
          <w:rFonts w:ascii="Cambria" w:eastAsia="Calibri" w:hAnsi="Cambria" w:cs="Arial"/>
          <w:sz w:val="28"/>
          <w:szCs w:val="28"/>
        </w:rPr>
        <w:t>Price Schedule for Medical Supplies that will be imported from outside Iraq</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772"/>
        <w:gridCol w:w="832"/>
        <w:gridCol w:w="886"/>
        <w:gridCol w:w="770"/>
        <w:gridCol w:w="1307"/>
        <w:gridCol w:w="772"/>
        <w:gridCol w:w="876"/>
        <w:gridCol w:w="841"/>
        <w:gridCol w:w="876"/>
        <w:gridCol w:w="663"/>
        <w:gridCol w:w="292"/>
        <w:gridCol w:w="884"/>
        <w:gridCol w:w="666"/>
        <w:gridCol w:w="990"/>
      </w:tblGrid>
      <w:tr w:rsidR="00190AE1" w:rsidRPr="00190AE1" w14:paraId="51A36DE4" w14:textId="77777777" w:rsidTr="008C72AD">
        <w:trPr>
          <w:trHeight w:val="260"/>
        </w:trPr>
        <w:tc>
          <w:tcPr>
            <w:tcW w:w="695" w:type="pct"/>
            <w:gridSpan w:val="2"/>
          </w:tcPr>
          <w:p w14:paraId="525C458B"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1</w:t>
            </w:r>
          </w:p>
        </w:tc>
        <w:tc>
          <w:tcPr>
            <w:tcW w:w="1845" w:type="pct"/>
            <w:gridSpan w:val="5"/>
          </w:tcPr>
          <w:p w14:paraId="38E4C721" w14:textId="77777777" w:rsidR="00190AE1" w:rsidRPr="00190AE1" w:rsidRDefault="00190AE1" w:rsidP="00190AE1">
            <w:pPr>
              <w:tabs>
                <w:tab w:val="center" w:pos="2260"/>
                <w:tab w:val="left" w:pos="2727"/>
              </w:tabs>
              <w:bidi w:val="0"/>
              <w:spacing w:after="0" w:line="240" w:lineRule="auto"/>
              <w:rPr>
                <w:rFonts w:ascii="Arial Narrow" w:eastAsia="Calibri" w:hAnsi="Arial Narrow" w:cs="Arial"/>
                <w:bCs/>
                <w:sz w:val="16"/>
                <w:szCs w:val="16"/>
              </w:rPr>
            </w:pPr>
            <w:r w:rsidRPr="00190AE1">
              <w:rPr>
                <w:rFonts w:ascii="Arial Narrow" w:eastAsia="Calibri" w:hAnsi="Arial Narrow" w:cs="Arial"/>
                <w:bCs/>
                <w:sz w:val="16"/>
                <w:szCs w:val="16"/>
              </w:rPr>
              <w:tab/>
              <w:t>2</w:t>
            </w:r>
            <w:r w:rsidRPr="00190AE1">
              <w:rPr>
                <w:rFonts w:ascii="Arial Narrow" w:eastAsia="Calibri" w:hAnsi="Arial Narrow" w:cs="Arial"/>
                <w:bCs/>
                <w:sz w:val="16"/>
                <w:szCs w:val="16"/>
              </w:rPr>
              <w:tab/>
            </w:r>
          </w:p>
        </w:tc>
        <w:tc>
          <w:tcPr>
            <w:tcW w:w="354" w:type="pct"/>
          </w:tcPr>
          <w:p w14:paraId="3BB80A77"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3</w:t>
            </w:r>
          </w:p>
        </w:tc>
        <w:tc>
          <w:tcPr>
            <w:tcW w:w="340" w:type="pct"/>
          </w:tcPr>
          <w:p w14:paraId="1E764A07"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4</w:t>
            </w:r>
          </w:p>
        </w:tc>
        <w:tc>
          <w:tcPr>
            <w:tcW w:w="1366" w:type="pct"/>
            <w:gridSpan w:val="5"/>
          </w:tcPr>
          <w:p w14:paraId="3B02BD5E"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5</w:t>
            </w:r>
          </w:p>
        </w:tc>
        <w:tc>
          <w:tcPr>
            <w:tcW w:w="400" w:type="pct"/>
          </w:tcPr>
          <w:p w14:paraId="73279C48"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6</w:t>
            </w:r>
          </w:p>
        </w:tc>
      </w:tr>
      <w:tr w:rsidR="00190AE1" w:rsidRPr="00190AE1" w14:paraId="0E9D050E" w14:textId="77777777" w:rsidTr="008C72AD">
        <w:tc>
          <w:tcPr>
            <w:tcW w:w="383" w:type="pct"/>
            <w:vMerge w:val="restart"/>
          </w:tcPr>
          <w:p w14:paraId="05BBA7DC"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Schedule No</w:t>
            </w:r>
          </w:p>
          <w:p w14:paraId="0B236935"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6887D843"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3E808384"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63423E7C"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7F640B96"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3C1D72F4"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50CFBF0D"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4CE12958"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(a).</w:t>
            </w:r>
          </w:p>
        </w:tc>
        <w:tc>
          <w:tcPr>
            <w:tcW w:w="312" w:type="pct"/>
            <w:vMerge w:val="restart"/>
          </w:tcPr>
          <w:p w14:paraId="74FBE3B7"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Item No.</w:t>
            </w:r>
          </w:p>
          <w:p w14:paraId="7E5BE002"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25ADA8BC"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122EFF74"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300ABFBC"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276A6AC9"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388F728B"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722A09F2"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51CC85BE"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2E33BB8B"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(b)</w:t>
            </w:r>
          </w:p>
        </w:tc>
        <w:tc>
          <w:tcPr>
            <w:tcW w:w="1845" w:type="pct"/>
            <w:gridSpan w:val="5"/>
          </w:tcPr>
          <w:p w14:paraId="11AE7E18"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 xml:space="preserve">Brief Description of medical supplies </w:t>
            </w:r>
            <w:r w:rsidRPr="00190AE1">
              <w:rPr>
                <w:rFonts w:ascii="Arial Narrow" w:eastAsia="Calibri" w:hAnsi="Arial Narrow" w:cs="Arial"/>
                <w:bCs/>
                <w:sz w:val="16"/>
                <w:szCs w:val="16"/>
                <w:highlight w:val="yellow"/>
              </w:rPr>
              <w:t>##</w:t>
            </w:r>
            <w:r w:rsidRPr="00190AE1">
              <w:rPr>
                <w:rFonts w:ascii="Arial Narrow" w:eastAsia="Calibri" w:hAnsi="Arial Narrow" w:cs="Arial"/>
                <w:bCs/>
                <w:sz w:val="16"/>
                <w:szCs w:val="16"/>
              </w:rPr>
              <w:t xml:space="preserve"> </w:t>
            </w:r>
          </w:p>
        </w:tc>
        <w:tc>
          <w:tcPr>
            <w:tcW w:w="354" w:type="pct"/>
            <w:vMerge w:val="restart"/>
          </w:tcPr>
          <w:p w14:paraId="6E2813D7"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sz w:val="16"/>
                <w:szCs w:val="16"/>
              </w:rPr>
              <w:t>Quantity offered and unit</w:t>
            </w:r>
          </w:p>
        </w:tc>
        <w:tc>
          <w:tcPr>
            <w:tcW w:w="340" w:type="pct"/>
            <w:vMerge w:val="restart"/>
          </w:tcPr>
          <w:p w14:paraId="128E16FE"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sz w:val="16"/>
                <w:szCs w:val="16"/>
              </w:rPr>
              <w:t>Country of Origin</w:t>
            </w:r>
          </w:p>
        </w:tc>
        <w:tc>
          <w:tcPr>
            <w:tcW w:w="1366" w:type="pct"/>
            <w:gridSpan w:val="5"/>
          </w:tcPr>
          <w:p w14:paraId="7014D9B9" w14:textId="77777777" w:rsidR="00190AE1" w:rsidRPr="00190AE1" w:rsidRDefault="00190AE1" w:rsidP="00190AE1">
            <w:pPr>
              <w:bidi w:val="0"/>
              <w:spacing w:after="0" w:line="240" w:lineRule="auto"/>
              <w:jc w:val="center"/>
              <w:rPr>
                <w:rFonts w:ascii="Arial Narrow" w:eastAsia="Calibri" w:hAnsi="Arial Narrow" w:cs="Arial"/>
                <w:bCs/>
                <w:i/>
                <w:sz w:val="16"/>
                <w:szCs w:val="16"/>
              </w:rPr>
            </w:pPr>
            <w:r w:rsidRPr="00190AE1">
              <w:rPr>
                <w:rFonts w:ascii="Arial Narrow" w:eastAsia="Calibri" w:hAnsi="Arial Narrow" w:cs="Arial"/>
                <w:bCs/>
                <w:sz w:val="16"/>
                <w:szCs w:val="16"/>
              </w:rPr>
              <w:t xml:space="preserve">Price per unit </w:t>
            </w:r>
            <w:r w:rsidRPr="00190AE1">
              <w:rPr>
                <w:rFonts w:ascii="Arial Narrow" w:eastAsia="Calibri" w:hAnsi="Arial Narrow" w:cs="Arial"/>
                <w:bCs/>
                <w:i/>
                <w:sz w:val="16"/>
                <w:szCs w:val="16"/>
              </w:rPr>
              <w:t>[ the allowed currency can be included</w:t>
            </w:r>
            <w:r w:rsidRPr="00190AE1">
              <w:rPr>
                <w:rFonts w:ascii="Calibri" w:eastAsia="Calibri" w:hAnsi="Calibri" w:cs="Arial"/>
                <w:bCs/>
                <w:sz w:val="16"/>
                <w:szCs w:val="16"/>
                <w:lang w:val="en-GB" w:eastAsia="en-GB"/>
              </w:rPr>
              <w:t>)</w:t>
            </w:r>
          </w:p>
          <w:p w14:paraId="6AF18B09" w14:textId="77777777" w:rsidR="00190AE1" w:rsidRPr="00190AE1" w:rsidRDefault="00190AE1" w:rsidP="00190AE1">
            <w:pPr>
              <w:bidi w:val="0"/>
              <w:spacing w:after="0" w:line="240" w:lineRule="auto"/>
              <w:jc w:val="center"/>
              <w:rPr>
                <w:rFonts w:ascii="Arial Narrow" w:eastAsia="Calibri" w:hAnsi="Arial Narrow" w:cs="Arial"/>
                <w:bCs/>
                <w:i/>
                <w:sz w:val="16"/>
                <w:szCs w:val="16"/>
              </w:rPr>
            </w:pPr>
          </w:p>
        </w:tc>
        <w:tc>
          <w:tcPr>
            <w:tcW w:w="400" w:type="pct"/>
            <w:vMerge w:val="restart"/>
          </w:tcPr>
          <w:p w14:paraId="4F6FC9C9"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 xml:space="preserve">Total price( in figures and words) DDP/ to the end user place </w:t>
            </w:r>
          </w:p>
        </w:tc>
      </w:tr>
      <w:tr w:rsidR="00190AE1" w:rsidRPr="00190AE1" w14:paraId="431FBF4B" w14:textId="77777777" w:rsidTr="008C72AD">
        <w:tc>
          <w:tcPr>
            <w:tcW w:w="383" w:type="pct"/>
            <w:vMerge/>
          </w:tcPr>
          <w:p w14:paraId="38D7A62E"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312" w:type="pct"/>
            <w:vMerge/>
          </w:tcPr>
          <w:p w14:paraId="440F001D"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336" w:type="pct"/>
          </w:tcPr>
          <w:p w14:paraId="0E84245E"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Product</w:t>
            </w:r>
          </w:p>
          <w:p w14:paraId="7E73D6BA"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3D01A0B2"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027EA1B6"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4F0E7CD0"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(a)</w:t>
            </w:r>
          </w:p>
        </w:tc>
        <w:tc>
          <w:tcPr>
            <w:tcW w:w="358" w:type="pct"/>
          </w:tcPr>
          <w:p w14:paraId="79D70C28"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Strength</w:t>
            </w:r>
          </w:p>
          <w:p w14:paraId="49FA4E25"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2294C5C6"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4073F8B9"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3C19A919"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(b)</w:t>
            </w:r>
          </w:p>
        </w:tc>
        <w:tc>
          <w:tcPr>
            <w:tcW w:w="311" w:type="pct"/>
          </w:tcPr>
          <w:p w14:paraId="3F790065"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Dose</w:t>
            </w:r>
          </w:p>
          <w:p w14:paraId="2010F424"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4572CD90"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6044E7E6"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(c)</w:t>
            </w:r>
          </w:p>
        </w:tc>
        <w:tc>
          <w:tcPr>
            <w:tcW w:w="528" w:type="pct"/>
          </w:tcPr>
          <w:p w14:paraId="4E81538C" w14:textId="77777777" w:rsidR="00190AE1" w:rsidRPr="00190AE1" w:rsidRDefault="00190AE1" w:rsidP="00190AE1">
            <w:pPr>
              <w:bidi w:val="0"/>
              <w:spacing w:after="0" w:line="240" w:lineRule="auto"/>
              <w:jc w:val="center"/>
              <w:rPr>
                <w:rFonts w:ascii="Arial Narrow" w:eastAsia="Calibri" w:hAnsi="Arial Narrow" w:cs="Arial"/>
                <w:bCs/>
                <w:sz w:val="16"/>
                <w:szCs w:val="16"/>
                <w:lang w:val="en-GB" w:eastAsia="en-GB"/>
              </w:rPr>
            </w:pPr>
            <w:r w:rsidRPr="00190AE1">
              <w:rPr>
                <w:rFonts w:ascii="Arial Narrow" w:eastAsia="Calibri" w:hAnsi="Arial Narrow" w:cs="Arial"/>
                <w:bCs/>
                <w:sz w:val="16"/>
                <w:szCs w:val="16"/>
                <w:lang w:val="en-GB" w:eastAsia="en-GB"/>
              </w:rPr>
              <w:t>Pharmacopeia Standard</w:t>
            </w:r>
          </w:p>
          <w:p w14:paraId="526EF867"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063C5965"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(d)</w:t>
            </w:r>
          </w:p>
        </w:tc>
        <w:tc>
          <w:tcPr>
            <w:tcW w:w="311" w:type="pct"/>
          </w:tcPr>
          <w:p w14:paraId="543E203A"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Unit Pack sizes</w:t>
            </w:r>
          </w:p>
          <w:p w14:paraId="6E67352C"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086FCC9A"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4408EDE9"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(e)</w:t>
            </w:r>
          </w:p>
        </w:tc>
        <w:tc>
          <w:tcPr>
            <w:tcW w:w="354" w:type="pct"/>
            <w:vMerge/>
          </w:tcPr>
          <w:p w14:paraId="259BE5CD"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340" w:type="pct"/>
            <w:vMerge/>
          </w:tcPr>
          <w:p w14:paraId="68CBC15D"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354" w:type="pct"/>
          </w:tcPr>
          <w:p w14:paraId="6BC5E918"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 xml:space="preserve">Price CIP/ access point can be included </w:t>
            </w:r>
          </w:p>
          <w:p w14:paraId="228C3588"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77EE66F6"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0FF0F34A"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(a)</w:t>
            </w:r>
          </w:p>
        </w:tc>
        <w:tc>
          <w:tcPr>
            <w:tcW w:w="268" w:type="pct"/>
          </w:tcPr>
          <w:p w14:paraId="29B2248B"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DDP to the end user place</w:t>
            </w:r>
          </w:p>
          <w:p w14:paraId="3230A6FD"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0F82FE1F"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2F5BA64E"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(b)</w:t>
            </w:r>
          </w:p>
        </w:tc>
        <w:tc>
          <w:tcPr>
            <w:tcW w:w="118" w:type="pct"/>
          </w:tcPr>
          <w:p w14:paraId="6A07DD45"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tc>
        <w:tc>
          <w:tcPr>
            <w:tcW w:w="357" w:type="pct"/>
          </w:tcPr>
          <w:p w14:paraId="4AC07F3A"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w:t>
            </w:r>
          </w:p>
        </w:tc>
        <w:tc>
          <w:tcPr>
            <w:tcW w:w="268" w:type="pct"/>
          </w:tcPr>
          <w:p w14:paraId="55DDA1C5"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Price DDP/ to the end user place</w:t>
            </w:r>
          </w:p>
          <w:p w14:paraId="3293EA45"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p w14:paraId="6F8F1B86" w14:textId="77777777" w:rsidR="00190AE1" w:rsidRPr="00190AE1" w:rsidRDefault="00190AE1" w:rsidP="00190AE1">
            <w:pPr>
              <w:bidi w:val="0"/>
              <w:spacing w:after="0" w:line="240" w:lineRule="auto"/>
              <w:jc w:val="center"/>
              <w:rPr>
                <w:rFonts w:ascii="Arial Narrow" w:eastAsia="Calibri" w:hAnsi="Arial Narrow" w:cs="Arial"/>
                <w:bCs/>
                <w:sz w:val="16"/>
                <w:szCs w:val="16"/>
              </w:rPr>
            </w:pPr>
            <w:r w:rsidRPr="00190AE1">
              <w:rPr>
                <w:rFonts w:ascii="Arial Narrow" w:eastAsia="Calibri" w:hAnsi="Arial Narrow" w:cs="Arial"/>
                <w:bCs/>
                <w:sz w:val="16"/>
                <w:szCs w:val="16"/>
              </w:rPr>
              <w:t>(a)= (b)</w:t>
            </w:r>
          </w:p>
        </w:tc>
        <w:tc>
          <w:tcPr>
            <w:tcW w:w="400" w:type="pct"/>
            <w:vMerge/>
          </w:tcPr>
          <w:p w14:paraId="601FE84D" w14:textId="77777777" w:rsidR="00190AE1" w:rsidRPr="00190AE1" w:rsidRDefault="00190AE1" w:rsidP="00190AE1">
            <w:pPr>
              <w:bidi w:val="0"/>
              <w:spacing w:after="0" w:line="240" w:lineRule="auto"/>
              <w:jc w:val="center"/>
              <w:rPr>
                <w:rFonts w:ascii="Arial Narrow" w:eastAsia="Calibri" w:hAnsi="Arial Narrow" w:cs="Arial"/>
                <w:bCs/>
                <w:sz w:val="16"/>
                <w:szCs w:val="16"/>
              </w:rPr>
            </w:pPr>
          </w:p>
        </w:tc>
      </w:tr>
      <w:tr w:rsidR="00190AE1" w:rsidRPr="00190AE1" w14:paraId="1775859A" w14:textId="77777777" w:rsidTr="008C72AD">
        <w:trPr>
          <w:trHeight w:val="288"/>
        </w:trPr>
        <w:tc>
          <w:tcPr>
            <w:tcW w:w="383" w:type="pct"/>
            <w:vMerge w:val="restart"/>
          </w:tcPr>
          <w:p w14:paraId="33FA7A9C"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12" w:type="pct"/>
          </w:tcPr>
          <w:p w14:paraId="2B3E8EC3"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36" w:type="pct"/>
          </w:tcPr>
          <w:p w14:paraId="19F78B62"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58" w:type="pct"/>
          </w:tcPr>
          <w:p w14:paraId="48AAFF73"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11" w:type="pct"/>
          </w:tcPr>
          <w:p w14:paraId="6316B83D"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528" w:type="pct"/>
          </w:tcPr>
          <w:p w14:paraId="79A6F7B7"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11" w:type="pct"/>
          </w:tcPr>
          <w:p w14:paraId="157A157A"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54" w:type="pct"/>
          </w:tcPr>
          <w:p w14:paraId="0796B5AD"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340" w:type="pct"/>
          </w:tcPr>
          <w:p w14:paraId="3BC464D8"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354" w:type="pct"/>
          </w:tcPr>
          <w:p w14:paraId="785D98BE"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268" w:type="pct"/>
          </w:tcPr>
          <w:p w14:paraId="39B9AEE7"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118" w:type="pct"/>
          </w:tcPr>
          <w:p w14:paraId="2377B3C1"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357" w:type="pct"/>
          </w:tcPr>
          <w:p w14:paraId="4237B2CD"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268" w:type="pct"/>
          </w:tcPr>
          <w:p w14:paraId="6DD34B72"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400" w:type="pct"/>
          </w:tcPr>
          <w:p w14:paraId="5E02409C" w14:textId="77777777" w:rsidR="00190AE1" w:rsidRPr="00190AE1" w:rsidRDefault="00190AE1" w:rsidP="00190AE1">
            <w:pPr>
              <w:bidi w:val="0"/>
              <w:spacing w:after="0" w:line="240" w:lineRule="auto"/>
              <w:rPr>
                <w:rFonts w:ascii="Arial Narrow" w:eastAsia="Calibri" w:hAnsi="Arial Narrow" w:cs="Arial"/>
                <w:bCs/>
                <w:sz w:val="16"/>
                <w:szCs w:val="16"/>
              </w:rPr>
            </w:pPr>
          </w:p>
        </w:tc>
      </w:tr>
      <w:tr w:rsidR="00190AE1" w:rsidRPr="00190AE1" w14:paraId="48FCA600" w14:textId="77777777" w:rsidTr="008C72AD">
        <w:trPr>
          <w:trHeight w:val="288"/>
        </w:trPr>
        <w:tc>
          <w:tcPr>
            <w:tcW w:w="383" w:type="pct"/>
            <w:vMerge/>
          </w:tcPr>
          <w:p w14:paraId="12933220"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312" w:type="pct"/>
          </w:tcPr>
          <w:p w14:paraId="33F6AC8C"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36" w:type="pct"/>
          </w:tcPr>
          <w:p w14:paraId="1946562C"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58" w:type="pct"/>
          </w:tcPr>
          <w:p w14:paraId="3A648B42"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11" w:type="pct"/>
          </w:tcPr>
          <w:p w14:paraId="3E3F4270"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528" w:type="pct"/>
          </w:tcPr>
          <w:p w14:paraId="1BE485E7"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11" w:type="pct"/>
          </w:tcPr>
          <w:p w14:paraId="28F19FC6"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54" w:type="pct"/>
          </w:tcPr>
          <w:p w14:paraId="588B32E3"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340" w:type="pct"/>
          </w:tcPr>
          <w:p w14:paraId="6F2C2500"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354" w:type="pct"/>
          </w:tcPr>
          <w:p w14:paraId="0B94587B"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268" w:type="pct"/>
          </w:tcPr>
          <w:p w14:paraId="55131450"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118" w:type="pct"/>
          </w:tcPr>
          <w:p w14:paraId="57FF32A7"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357" w:type="pct"/>
          </w:tcPr>
          <w:p w14:paraId="74471897"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268" w:type="pct"/>
          </w:tcPr>
          <w:p w14:paraId="66875695"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400" w:type="pct"/>
          </w:tcPr>
          <w:p w14:paraId="71118A89" w14:textId="77777777" w:rsidR="00190AE1" w:rsidRPr="00190AE1" w:rsidRDefault="00190AE1" w:rsidP="00190AE1">
            <w:pPr>
              <w:bidi w:val="0"/>
              <w:spacing w:after="0" w:line="240" w:lineRule="auto"/>
              <w:rPr>
                <w:rFonts w:ascii="Arial Narrow" w:eastAsia="Calibri" w:hAnsi="Arial Narrow" w:cs="Arial"/>
                <w:bCs/>
                <w:sz w:val="16"/>
                <w:szCs w:val="16"/>
              </w:rPr>
            </w:pPr>
          </w:p>
        </w:tc>
      </w:tr>
      <w:tr w:rsidR="00190AE1" w:rsidRPr="00190AE1" w14:paraId="0B7562C2" w14:textId="77777777" w:rsidTr="008C72AD">
        <w:trPr>
          <w:trHeight w:val="288"/>
        </w:trPr>
        <w:tc>
          <w:tcPr>
            <w:tcW w:w="383" w:type="pct"/>
          </w:tcPr>
          <w:p w14:paraId="1F792E23"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12" w:type="pct"/>
          </w:tcPr>
          <w:p w14:paraId="06EBA9EB"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36" w:type="pct"/>
          </w:tcPr>
          <w:p w14:paraId="19E24E80"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58" w:type="pct"/>
          </w:tcPr>
          <w:p w14:paraId="19EA4BD6"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11" w:type="pct"/>
          </w:tcPr>
          <w:p w14:paraId="4C6C0138"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528" w:type="pct"/>
          </w:tcPr>
          <w:p w14:paraId="6677AF30"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11" w:type="pct"/>
          </w:tcPr>
          <w:p w14:paraId="1888A938" w14:textId="77777777" w:rsidR="00190AE1" w:rsidRPr="00190AE1" w:rsidRDefault="00190AE1" w:rsidP="00190AE1">
            <w:pPr>
              <w:bidi w:val="0"/>
              <w:spacing w:after="0" w:line="240" w:lineRule="auto"/>
              <w:rPr>
                <w:rFonts w:ascii="Arial Narrow" w:eastAsia="Calibri" w:hAnsi="Arial Narrow" w:cs="Arial"/>
                <w:bCs/>
                <w:sz w:val="16"/>
                <w:szCs w:val="16"/>
              </w:rPr>
            </w:pPr>
            <w:r w:rsidRPr="00190AE1">
              <w:rPr>
                <w:rFonts w:ascii="Arial Narrow" w:eastAsia="Calibri" w:hAnsi="Arial Narrow" w:cs="Arial"/>
                <w:bCs/>
                <w:i/>
                <w:iCs/>
                <w:sz w:val="16"/>
                <w:szCs w:val="16"/>
                <w:u w:val="single"/>
                <w:lang w:val="en-GB" w:eastAsia="en-GB"/>
              </w:rPr>
              <w:t>[Insert]</w:t>
            </w:r>
          </w:p>
        </w:tc>
        <w:tc>
          <w:tcPr>
            <w:tcW w:w="354" w:type="pct"/>
          </w:tcPr>
          <w:p w14:paraId="4DD08895"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340" w:type="pct"/>
          </w:tcPr>
          <w:p w14:paraId="5414A1A8"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354" w:type="pct"/>
          </w:tcPr>
          <w:p w14:paraId="368A8897"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268" w:type="pct"/>
          </w:tcPr>
          <w:p w14:paraId="7BA6EB88"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118" w:type="pct"/>
          </w:tcPr>
          <w:p w14:paraId="4DA6C913"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357" w:type="pct"/>
          </w:tcPr>
          <w:p w14:paraId="127CC3BC"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268" w:type="pct"/>
          </w:tcPr>
          <w:p w14:paraId="576DB101" w14:textId="77777777" w:rsidR="00190AE1" w:rsidRPr="00190AE1" w:rsidRDefault="00190AE1" w:rsidP="00190AE1">
            <w:pPr>
              <w:bidi w:val="0"/>
              <w:spacing w:after="0" w:line="240" w:lineRule="auto"/>
              <w:rPr>
                <w:rFonts w:ascii="Arial Narrow" w:eastAsia="Calibri" w:hAnsi="Arial Narrow" w:cs="Arial"/>
                <w:bCs/>
                <w:sz w:val="16"/>
                <w:szCs w:val="16"/>
              </w:rPr>
            </w:pPr>
          </w:p>
        </w:tc>
        <w:tc>
          <w:tcPr>
            <w:tcW w:w="400" w:type="pct"/>
          </w:tcPr>
          <w:p w14:paraId="262C4590" w14:textId="77777777" w:rsidR="00190AE1" w:rsidRPr="00190AE1" w:rsidRDefault="00190AE1" w:rsidP="00190AE1">
            <w:pPr>
              <w:bidi w:val="0"/>
              <w:spacing w:after="0" w:line="240" w:lineRule="auto"/>
              <w:rPr>
                <w:rFonts w:ascii="Arial Narrow" w:eastAsia="Calibri" w:hAnsi="Arial Narrow" w:cs="Arial"/>
                <w:bCs/>
                <w:sz w:val="16"/>
                <w:szCs w:val="16"/>
              </w:rPr>
            </w:pPr>
          </w:p>
        </w:tc>
      </w:tr>
    </w:tbl>
    <w:p w14:paraId="315A5DDB" w14:textId="77777777" w:rsidR="00190AE1" w:rsidRPr="00190AE1" w:rsidRDefault="00190AE1" w:rsidP="00190AE1">
      <w:pPr>
        <w:bidi w:val="0"/>
        <w:spacing w:after="0" w:line="240" w:lineRule="auto"/>
        <w:ind w:left="-720" w:right="-900" w:hanging="360"/>
        <w:rPr>
          <w:rFonts w:ascii="Arial Narrow" w:eastAsia="Calibri" w:hAnsi="Arial Narrow" w:cs="Mangal"/>
          <w:b/>
          <w:bCs/>
          <w:sz w:val="14"/>
          <w:szCs w:val="14"/>
          <w:lang w:val="en-GB" w:eastAsia="en-GB"/>
        </w:rPr>
      </w:pPr>
      <w:r w:rsidRPr="00190AE1">
        <w:rPr>
          <w:rFonts w:ascii="Arial Narrow" w:eastAsia="Calibri" w:hAnsi="Arial Narrow" w:cs="Mangal"/>
          <w:b/>
          <w:bCs/>
          <w:sz w:val="14"/>
          <w:szCs w:val="14"/>
          <w:highlight w:val="cyan"/>
          <w:lang w:val="en-GB" w:eastAsia="en-GB"/>
        </w:rPr>
        <w:t xml:space="preserve"> </w:t>
      </w:r>
    </w:p>
    <w:p w14:paraId="72CF68EE" w14:textId="77777777" w:rsidR="00190AE1" w:rsidRPr="00190AE1" w:rsidRDefault="00190AE1" w:rsidP="00190AE1">
      <w:pPr>
        <w:tabs>
          <w:tab w:val="num" w:pos="720"/>
          <w:tab w:val="left" w:pos="1680"/>
          <w:tab w:val="left" w:pos="15480"/>
        </w:tabs>
        <w:bidi w:val="0"/>
        <w:spacing w:after="0" w:line="240" w:lineRule="auto"/>
        <w:rPr>
          <w:rFonts w:ascii="Arial Narrow" w:eastAsia="Calibri" w:hAnsi="Arial Narrow" w:cs="Arial"/>
          <w:sz w:val="20"/>
        </w:rPr>
      </w:pPr>
      <w:r w:rsidRPr="00190AE1">
        <w:rPr>
          <w:rFonts w:ascii="Arial Narrow" w:eastAsia="Calibri" w:hAnsi="Arial Narrow" w:cs="Arial"/>
          <w:sz w:val="20"/>
        </w:rPr>
        <w:t xml:space="preserve">Grand Total of Bid price: </w:t>
      </w:r>
      <w:r w:rsidRPr="00190AE1">
        <w:rPr>
          <w:rFonts w:ascii="Arial Narrow" w:eastAsia="Calibri" w:hAnsi="Arial Narrow" w:cs="Arial"/>
          <w:i/>
          <w:sz w:val="20"/>
        </w:rPr>
        <w:t>[bidders may include the allowed currency]</w:t>
      </w:r>
      <w:r w:rsidRPr="00190AE1">
        <w:rPr>
          <w:rFonts w:ascii="Arial Narrow" w:eastAsia="Calibri" w:hAnsi="Arial Narrow" w:cs="Arial"/>
          <w:sz w:val="20"/>
        </w:rPr>
        <w:t xml:space="preserve"> __________________________________ (In figures) _______________________________________________________ (In words)</w:t>
      </w:r>
    </w:p>
    <w:p w14:paraId="19F97284" w14:textId="77777777" w:rsidR="00190AE1" w:rsidRPr="00190AE1" w:rsidRDefault="00190AE1" w:rsidP="00190AE1">
      <w:pPr>
        <w:autoSpaceDE w:val="0"/>
        <w:autoSpaceDN w:val="0"/>
        <w:bidi w:val="0"/>
        <w:adjustRightInd w:val="0"/>
        <w:spacing w:after="0" w:line="240" w:lineRule="auto"/>
        <w:ind w:left="-720" w:right="-900"/>
        <w:rPr>
          <w:rFonts w:ascii="Arial Narrow" w:eastAsia="Calibri" w:hAnsi="Arial Narrow" w:cs="Arial"/>
          <w:color w:val="000000"/>
          <w:sz w:val="20"/>
          <w:u w:val="single"/>
          <w:lang w:eastAsia="en-GB" w:bidi="hi-IN"/>
        </w:rPr>
      </w:pPr>
    </w:p>
    <w:p w14:paraId="11AAF5C4" w14:textId="77777777" w:rsidR="00190AE1" w:rsidRPr="00190AE1" w:rsidRDefault="00190AE1" w:rsidP="00190AE1">
      <w:pPr>
        <w:tabs>
          <w:tab w:val="num" w:pos="720"/>
        </w:tabs>
        <w:bidi w:val="0"/>
        <w:spacing w:after="0" w:line="240" w:lineRule="auto"/>
        <w:rPr>
          <w:rFonts w:ascii="Arial Narrow" w:eastAsia="Calibri" w:hAnsi="Arial Narrow" w:cs="Arial"/>
          <w:sz w:val="20"/>
        </w:rPr>
      </w:pPr>
      <w:r w:rsidRPr="00190AE1">
        <w:rPr>
          <w:rFonts w:ascii="Arial Narrow" w:eastAsia="Calibri" w:hAnsi="Arial Narrow" w:cs="Arial"/>
          <w:sz w:val="20"/>
          <w:u w:val="single"/>
        </w:rPr>
        <w:t>Delivery Period:</w:t>
      </w:r>
      <w:r w:rsidRPr="00190AE1">
        <w:rPr>
          <w:rFonts w:ascii="Arial Narrow" w:eastAsia="Calibri" w:hAnsi="Arial Narrow" w:cs="Arial"/>
          <w:sz w:val="20"/>
        </w:rPr>
        <w:t xml:space="preserve"> ___________</w:t>
      </w:r>
      <w:r w:rsidRPr="00190AE1">
        <w:rPr>
          <w:rFonts w:ascii="Arial Narrow" w:eastAsia="Calibri" w:hAnsi="Arial Narrow" w:cs="Arial"/>
          <w:i/>
          <w:sz w:val="20"/>
        </w:rPr>
        <w:t xml:space="preserve"> [Bidder may insert quoted delivery period]</w:t>
      </w:r>
      <w:r w:rsidRPr="00190AE1">
        <w:rPr>
          <w:rFonts w:ascii="Arial Narrow" w:eastAsia="Calibri" w:hAnsi="Arial Narrow" w:cs="Arial"/>
          <w:sz w:val="20"/>
        </w:rPr>
        <w:t xml:space="preserve"> as per INCOTERMS® current edition ________ [Insert</w:t>
      </w:r>
      <w:r w:rsidRPr="00190AE1">
        <w:rPr>
          <w:rFonts w:ascii="Arial Narrow" w:eastAsia="Calibri" w:hAnsi="Arial Narrow" w:cs="Arial"/>
          <w:i/>
          <w:sz w:val="20"/>
        </w:rPr>
        <w:t xml:space="preserve"> Incoterms]</w:t>
      </w:r>
      <w:r w:rsidRPr="00190AE1">
        <w:rPr>
          <w:rFonts w:ascii="Arial Narrow" w:eastAsia="Calibri" w:hAnsi="Arial Narrow" w:cs="Arial"/>
          <w:sz w:val="20"/>
        </w:rPr>
        <w:t>.</w:t>
      </w:r>
    </w:p>
    <w:p w14:paraId="66A32270" w14:textId="77777777" w:rsidR="00190AE1" w:rsidRPr="00190AE1" w:rsidRDefault="00190AE1" w:rsidP="00190AE1">
      <w:pPr>
        <w:tabs>
          <w:tab w:val="num" w:pos="720"/>
        </w:tabs>
        <w:bidi w:val="0"/>
        <w:spacing w:after="0" w:line="240" w:lineRule="auto"/>
        <w:rPr>
          <w:rFonts w:ascii="Arial Narrow" w:eastAsia="Calibri" w:hAnsi="Arial Narrow" w:cs="Arial"/>
          <w:sz w:val="20"/>
        </w:rPr>
      </w:pPr>
    </w:p>
    <w:p w14:paraId="1B6D1268" w14:textId="77777777" w:rsidR="00190AE1" w:rsidRPr="00190AE1" w:rsidRDefault="00190AE1" w:rsidP="00190AE1">
      <w:pPr>
        <w:tabs>
          <w:tab w:val="num" w:pos="720"/>
        </w:tabs>
        <w:bidi w:val="0"/>
        <w:spacing w:after="0" w:line="240" w:lineRule="auto"/>
        <w:rPr>
          <w:rFonts w:ascii="Arial Narrow" w:eastAsia="Calibri" w:hAnsi="Arial Narrow" w:cs="Arial"/>
          <w:sz w:val="20"/>
        </w:rPr>
      </w:pPr>
      <w:r w:rsidRPr="00190AE1">
        <w:rPr>
          <w:rFonts w:ascii="Arial Narrow" w:eastAsia="Calibri" w:hAnsi="Arial Narrow" w:cs="Arial"/>
          <w:sz w:val="20"/>
        </w:rPr>
        <w:t xml:space="preserve">Agent’s name and address:  </w:t>
      </w:r>
      <w:r w:rsidRPr="00190AE1">
        <w:rPr>
          <w:rFonts w:ascii="Arial Narrow" w:eastAsia="Calibri" w:hAnsi="Arial Narrow" w:cs="Arial" w:hint="cs"/>
          <w:sz w:val="20"/>
          <w:rtl/>
        </w:rPr>
        <w:t>ــــــــــــــــــــــــــــــــــــــــــــــــــــــــــــــــــ</w:t>
      </w:r>
      <w:proofErr w:type="gramStart"/>
      <w:r w:rsidRPr="00190AE1">
        <w:rPr>
          <w:rFonts w:ascii="Arial Narrow" w:eastAsia="Calibri" w:hAnsi="Arial Narrow" w:cs="Arial" w:hint="cs"/>
          <w:sz w:val="20"/>
          <w:rtl/>
        </w:rPr>
        <w:t>ـ</w:t>
      </w:r>
      <w:r w:rsidRPr="00190AE1">
        <w:rPr>
          <w:rFonts w:ascii="Arial Narrow" w:eastAsia="Calibri" w:hAnsi="Arial Narrow" w:cs="Arial"/>
          <w:sz w:val="20"/>
        </w:rPr>
        <w:t>(</w:t>
      </w:r>
      <w:proofErr w:type="gramEnd"/>
      <w:r w:rsidRPr="00190AE1">
        <w:rPr>
          <w:rFonts w:ascii="Arial Narrow" w:eastAsia="Calibri" w:hAnsi="Arial Narrow" w:cs="Arial"/>
          <w:sz w:val="20"/>
        </w:rPr>
        <w:t>the bidder may include it if any)</w:t>
      </w:r>
    </w:p>
    <w:p w14:paraId="4267F2F4" w14:textId="77777777" w:rsidR="00190AE1" w:rsidRPr="00190AE1" w:rsidRDefault="00190AE1" w:rsidP="00190AE1">
      <w:pPr>
        <w:tabs>
          <w:tab w:val="num" w:pos="720"/>
        </w:tabs>
        <w:bidi w:val="0"/>
        <w:spacing w:after="0" w:line="240" w:lineRule="auto"/>
        <w:rPr>
          <w:rFonts w:ascii="Arial Narrow" w:eastAsia="Calibri" w:hAnsi="Arial Narrow" w:cs="Arial"/>
          <w:sz w:val="20"/>
          <w:rtl/>
        </w:rPr>
      </w:pPr>
      <w:r w:rsidRPr="00190AE1">
        <w:rPr>
          <w:rFonts w:ascii="Arial Narrow" w:eastAsia="Calibri" w:hAnsi="Arial Narrow" w:cs="Arial"/>
          <w:sz w:val="20"/>
        </w:rPr>
        <w:t xml:space="preserve">Agency commission: </w:t>
      </w:r>
      <w:r w:rsidRPr="00190AE1">
        <w:rPr>
          <w:rFonts w:ascii="Arial Narrow" w:eastAsia="Calibri" w:hAnsi="Arial Narrow" w:cs="Arial" w:hint="cs"/>
          <w:sz w:val="20"/>
          <w:rtl/>
        </w:rPr>
        <w:t>ـــــــــــــــــــــــــــــــــــــــــــــــــــــــــــــ</w:t>
      </w:r>
      <w:proofErr w:type="gramStart"/>
      <w:r w:rsidRPr="00190AE1">
        <w:rPr>
          <w:rFonts w:ascii="Arial Narrow" w:eastAsia="Calibri" w:hAnsi="Arial Narrow" w:cs="Arial" w:hint="cs"/>
          <w:sz w:val="20"/>
          <w:rtl/>
        </w:rPr>
        <w:t>ت</w:t>
      </w:r>
      <w:r w:rsidRPr="00190AE1">
        <w:rPr>
          <w:rFonts w:ascii="Arial Narrow" w:eastAsia="Calibri" w:hAnsi="Arial Narrow" w:cs="Arial"/>
          <w:sz w:val="20"/>
        </w:rPr>
        <w:t>(</w:t>
      </w:r>
      <w:proofErr w:type="gramEnd"/>
      <w:r w:rsidRPr="00190AE1">
        <w:rPr>
          <w:rFonts w:ascii="Arial Narrow" w:eastAsia="Calibri" w:hAnsi="Arial Narrow" w:cs="Arial"/>
          <w:sz w:val="20"/>
        </w:rPr>
        <w:t>the bidder may include it if any)</w:t>
      </w:r>
    </w:p>
    <w:p w14:paraId="28E045F2" w14:textId="77777777" w:rsidR="00190AE1" w:rsidRPr="00190AE1" w:rsidRDefault="00190AE1" w:rsidP="00190AE1">
      <w:pPr>
        <w:tabs>
          <w:tab w:val="num" w:pos="720"/>
        </w:tabs>
        <w:bidi w:val="0"/>
        <w:spacing w:after="0" w:line="240" w:lineRule="auto"/>
        <w:ind w:left="-720" w:right="-900"/>
        <w:rPr>
          <w:rFonts w:ascii="Arial Narrow" w:eastAsia="Calibri" w:hAnsi="Arial Narrow" w:cs="Arial"/>
          <w:sz w:val="20"/>
        </w:rPr>
      </w:pPr>
      <w:r w:rsidRPr="00190AE1">
        <w:rPr>
          <w:rFonts w:ascii="Arial Narrow" w:eastAsia="Calibri" w:hAnsi="Arial Narrow" w:cs="Arial"/>
          <w:sz w:val="20"/>
        </w:rPr>
        <w:t xml:space="preserve">           </w:t>
      </w:r>
      <w:r w:rsidRPr="00190AE1">
        <w:rPr>
          <w:rFonts w:ascii="Arial Narrow" w:eastAsia="Calibri" w:hAnsi="Arial Narrow" w:cs="Arial" w:hint="cs"/>
          <w:sz w:val="20"/>
          <w:rtl/>
        </w:rPr>
        <w:t xml:space="preserve"> </w:t>
      </w:r>
    </w:p>
    <w:p w14:paraId="3EE81D72" w14:textId="77777777" w:rsidR="00190AE1" w:rsidRPr="00190AE1" w:rsidRDefault="00190AE1" w:rsidP="00190AE1">
      <w:pPr>
        <w:tabs>
          <w:tab w:val="num" w:pos="720"/>
        </w:tabs>
        <w:bidi w:val="0"/>
        <w:spacing w:after="0" w:line="240" w:lineRule="auto"/>
        <w:ind w:left="-720" w:right="-900"/>
        <w:rPr>
          <w:rFonts w:ascii="Arial Narrow" w:eastAsia="Calibri" w:hAnsi="Arial Narrow" w:cs="Arial"/>
          <w:sz w:val="20"/>
        </w:rPr>
      </w:pPr>
      <w:r w:rsidRPr="00190AE1">
        <w:rPr>
          <w:rFonts w:ascii="Arial Narrow" w:eastAsia="Calibri" w:hAnsi="Arial Narrow" w:cs="Arial"/>
          <w:sz w:val="20"/>
        </w:rPr>
        <w:t xml:space="preserve">              </w:t>
      </w:r>
      <w:r w:rsidRPr="00190AE1">
        <w:rPr>
          <w:rFonts w:ascii="Arial Narrow" w:eastAsia="Calibri" w:hAnsi="Arial Narrow" w:cs="Arial"/>
          <w:sz w:val="20"/>
        </w:rPr>
        <w:tab/>
      </w:r>
      <w:r w:rsidRPr="00190AE1">
        <w:rPr>
          <w:rFonts w:ascii="Arial Narrow" w:eastAsia="Calibri" w:hAnsi="Arial Narrow" w:cs="Arial"/>
          <w:sz w:val="20"/>
        </w:rPr>
        <w:tab/>
      </w:r>
      <w:r w:rsidRPr="00190AE1">
        <w:rPr>
          <w:rFonts w:ascii="Arial Narrow" w:eastAsia="Calibri" w:hAnsi="Arial Narrow" w:cs="Arial"/>
          <w:sz w:val="20"/>
        </w:rPr>
        <w:tab/>
      </w:r>
      <w:r w:rsidRPr="00190AE1">
        <w:rPr>
          <w:rFonts w:ascii="Arial Narrow" w:eastAsia="Calibri" w:hAnsi="Arial Narrow" w:cs="Arial"/>
          <w:sz w:val="20"/>
        </w:rPr>
        <w:tab/>
      </w:r>
      <w:r w:rsidRPr="00190AE1">
        <w:rPr>
          <w:rFonts w:ascii="Arial Narrow" w:eastAsia="Calibri" w:hAnsi="Arial Narrow" w:cs="Arial"/>
          <w:sz w:val="20"/>
        </w:rPr>
        <w:tab/>
        <w:t xml:space="preserve">                                                               Signature of Bidder____________________</w:t>
      </w:r>
    </w:p>
    <w:p w14:paraId="69BE71A8" w14:textId="77777777" w:rsidR="00190AE1" w:rsidRPr="00190AE1" w:rsidRDefault="00190AE1" w:rsidP="00190AE1">
      <w:pPr>
        <w:tabs>
          <w:tab w:val="right" w:pos="15336"/>
        </w:tabs>
        <w:bidi w:val="0"/>
        <w:spacing w:after="0" w:line="240" w:lineRule="auto"/>
        <w:ind w:left="34" w:right="-900"/>
        <w:rPr>
          <w:rFonts w:ascii="Arial Narrow" w:eastAsia="Calibri" w:hAnsi="Arial Narrow" w:cs="Arial"/>
          <w:sz w:val="20"/>
        </w:rPr>
      </w:pPr>
      <w:r w:rsidRPr="00190AE1">
        <w:rPr>
          <w:rFonts w:ascii="Arial Narrow" w:eastAsia="Calibri" w:hAnsi="Arial Narrow" w:cs="Arial"/>
          <w:sz w:val="20"/>
        </w:rPr>
        <w:t>Place: __________________________                                                                               Name&amp; title ___________________</w:t>
      </w:r>
    </w:p>
    <w:p w14:paraId="4A1B32AA" w14:textId="77777777" w:rsidR="00190AE1" w:rsidRPr="00190AE1" w:rsidRDefault="00190AE1" w:rsidP="00190AE1">
      <w:pPr>
        <w:tabs>
          <w:tab w:val="right" w:pos="15336"/>
        </w:tabs>
        <w:bidi w:val="0"/>
        <w:spacing w:after="0" w:line="240" w:lineRule="auto"/>
        <w:ind w:left="34" w:right="-900"/>
        <w:rPr>
          <w:rFonts w:ascii="Arial Narrow" w:eastAsia="Calibri" w:hAnsi="Arial Narrow" w:cs="Arial"/>
          <w:sz w:val="20"/>
        </w:rPr>
      </w:pPr>
      <w:r w:rsidRPr="00190AE1">
        <w:rPr>
          <w:rFonts w:ascii="Arial Narrow" w:eastAsia="Calibri" w:hAnsi="Arial Narrow" w:cs="Arial"/>
          <w:sz w:val="20"/>
        </w:rPr>
        <w:t>Date:  __________________________                                                                                Business address ______________________</w:t>
      </w:r>
    </w:p>
    <w:p w14:paraId="10738E89" w14:textId="77777777" w:rsidR="00190AE1" w:rsidRPr="00190AE1" w:rsidRDefault="00190AE1" w:rsidP="00190AE1">
      <w:pPr>
        <w:tabs>
          <w:tab w:val="right" w:pos="15336"/>
        </w:tabs>
        <w:bidi w:val="0"/>
        <w:spacing w:after="0" w:line="240" w:lineRule="auto"/>
        <w:ind w:left="34" w:right="-900"/>
        <w:rPr>
          <w:rFonts w:ascii="Arial Narrow" w:eastAsia="Calibri" w:hAnsi="Arial Narrow" w:cs="Arial"/>
          <w:sz w:val="20"/>
        </w:rPr>
      </w:pPr>
      <w:r w:rsidRPr="00190AE1">
        <w:rPr>
          <w:rFonts w:ascii="Arial Narrow" w:eastAsia="Calibri" w:hAnsi="Arial Narrow" w:cs="Arial"/>
          <w:sz w:val="20"/>
        </w:rPr>
        <w:t xml:space="preserve">                                                                                                                                              Seal of the Bidder_______________________</w:t>
      </w:r>
    </w:p>
    <w:p w14:paraId="3C2FCB07" w14:textId="77777777" w:rsidR="00190AE1" w:rsidRPr="00190AE1" w:rsidRDefault="00190AE1" w:rsidP="00190AE1">
      <w:pPr>
        <w:tabs>
          <w:tab w:val="num" w:pos="720"/>
          <w:tab w:val="left" w:pos="1680"/>
          <w:tab w:val="left" w:pos="14400"/>
        </w:tabs>
        <w:bidi w:val="0"/>
        <w:spacing w:after="0" w:line="240" w:lineRule="auto"/>
        <w:ind w:left="34" w:right="-900"/>
        <w:rPr>
          <w:rFonts w:ascii="Arial Narrow" w:eastAsia="Calibri" w:hAnsi="Arial Narrow" w:cs="Arial"/>
          <w:bCs/>
          <w:iCs/>
          <w:sz w:val="20"/>
        </w:rPr>
      </w:pPr>
      <w:r w:rsidRPr="00190AE1">
        <w:rPr>
          <w:rFonts w:ascii="Arial Narrow" w:eastAsia="Calibri" w:hAnsi="Arial Narrow" w:cs="Arial"/>
          <w:bCs/>
          <w:iCs/>
          <w:sz w:val="20"/>
        </w:rPr>
        <w:t>Note: -</w:t>
      </w:r>
    </w:p>
    <w:p w14:paraId="108C9A4C" w14:textId="77777777" w:rsidR="00190AE1" w:rsidRPr="00190AE1" w:rsidRDefault="00190AE1" w:rsidP="00190AE1">
      <w:pPr>
        <w:tabs>
          <w:tab w:val="num" w:pos="720"/>
          <w:tab w:val="left" w:pos="1680"/>
          <w:tab w:val="left" w:pos="14400"/>
        </w:tabs>
        <w:bidi w:val="0"/>
        <w:spacing w:after="0" w:line="240" w:lineRule="auto"/>
        <w:ind w:left="34" w:right="-900"/>
        <w:rPr>
          <w:rFonts w:ascii="Calibri" w:eastAsia="Calibri" w:hAnsi="Calibri" w:cs="Arial"/>
          <w:sz w:val="32"/>
          <w:szCs w:val="32"/>
        </w:rPr>
      </w:pPr>
      <w:r w:rsidRPr="00190AE1">
        <w:rPr>
          <w:rFonts w:ascii="Arial Narrow" w:eastAsia="Calibri" w:hAnsi="Arial Narrow" w:cs="Arial"/>
          <w:bCs/>
          <w:iCs/>
          <w:sz w:val="20"/>
          <w:highlight w:val="yellow"/>
        </w:rPr>
        <w:t>##</w:t>
      </w:r>
      <w:r w:rsidRPr="00190AE1">
        <w:rPr>
          <w:rFonts w:ascii="Arial Narrow" w:eastAsia="Calibri" w:hAnsi="Arial Narrow" w:cs="Arial"/>
          <w:bCs/>
          <w:iCs/>
          <w:sz w:val="20"/>
        </w:rPr>
        <w:t xml:space="preserve"> {Insert brief description of Medical Supplies}</w:t>
      </w:r>
    </w:p>
    <w:p w14:paraId="7D080569" w14:textId="77777777" w:rsidR="00FE7DB5" w:rsidRDefault="00FE7DB5" w:rsidP="001377D1">
      <w:pPr>
        <w:rPr>
          <w:rtl/>
        </w:rPr>
      </w:pPr>
    </w:p>
    <w:p w14:paraId="37C48900" w14:textId="77777777" w:rsidR="00FE7DB5" w:rsidRDefault="00FE7DB5">
      <w:pPr>
        <w:bidi w:val="0"/>
        <w:rPr>
          <w:rtl/>
        </w:rPr>
      </w:pPr>
      <w:r>
        <w:rPr>
          <w:rtl/>
        </w:rPr>
        <w:br w:type="page"/>
      </w:r>
    </w:p>
    <w:p w14:paraId="09C8A895" w14:textId="77777777" w:rsidR="00FE7DB5" w:rsidRDefault="00FE7DB5" w:rsidP="001377D1">
      <w:pPr>
        <w:sectPr w:rsidR="00FE7DB5" w:rsidSect="001377D1">
          <w:endnotePr>
            <w:numFmt w:val="decimal"/>
          </w:endnotePr>
          <w:pgSz w:w="15840" w:h="12240" w:orient="landscape" w:code="1"/>
          <w:pgMar w:top="1728" w:right="1728" w:bottom="1728" w:left="1728" w:header="720" w:footer="720" w:gutter="0"/>
          <w:cols w:space="720"/>
          <w:noEndnote/>
          <w:titlePg/>
          <w:docGrid w:linePitch="326"/>
        </w:sectPr>
      </w:pPr>
    </w:p>
    <w:p w14:paraId="71F81EF6" w14:textId="77777777" w:rsidR="00F23EAF" w:rsidRDefault="00F23EAF">
      <w:pPr>
        <w:bidi w:val="0"/>
        <w:rPr>
          <w:rtl/>
          <w:lang w:bidi="ar-EG"/>
        </w:rPr>
      </w:pPr>
    </w:p>
    <w:tbl>
      <w:tblPr>
        <w:tblStyle w:val="1a"/>
        <w:bidiVisual/>
        <w:tblW w:w="0" w:type="auto"/>
        <w:tblLook w:val="04A0" w:firstRow="1" w:lastRow="0" w:firstColumn="1" w:lastColumn="0" w:noHBand="0" w:noVBand="1"/>
      </w:tblPr>
      <w:tblGrid>
        <w:gridCol w:w="3988"/>
        <w:gridCol w:w="4786"/>
      </w:tblGrid>
      <w:tr w:rsidR="00F23EAF" w:rsidRPr="00F23EAF" w14:paraId="2116BB11" w14:textId="77777777" w:rsidTr="00004CF6">
        <w:tc>
          <w:tcPr>
            <w:tcW w:w="6300" w:type="dxa"/>
            <w:shd w:val="clear" w:color="auto" w:fill="D9D9D9" w:themeFill="background1" w:themeFillShade="D9"/>
          </w:tcPr>
          <w:p w14:paraId="56C8C478" w14:textId="77777777" w:rsidR="00F23EAF" w:rsidRPr="009909EF" w:rsidRDefault="00F23EAF" w:rsidP="00F23EAF">
            <w:pPr>
              <w:rPr>
                <w:b/>
                <w:bCs/>
                <w:sz w:val="28"/>
                <w:szCs w:val="28"/>
                <w:rtl/>
              </w:rPr>
            </w:pPr>
            <w:r w:rsidRPr="009909EF">
              <w:rPr>
                <w:rFonts w:hint="eastAsia"/>
                <w:b/>
                <w:bCs/>
                <w:sz w:val="28"/>
                <w:szCs w:val="28"/>
                <w:rtl/>
              </w:rPr>
              <w:t>تصريح</w:t>
            </w:r>
            <w:r w:rsidRPr="009909EF">
              <w:rPr>
                <w:b/>
                <w:bCs/>
                <w:sz w:val="28"/>
                <w:szCs w:val="28"/>
                <w:rtl/>
              </w:rPr>
              <w:t xml:space="preserve"> </w:t>
            </w:r>
            <w:r w:rsidRPr="009909EF">
              <w:rPr>
                <w:rFonts w:hint="eastAsia"/>
                <w:b/>
                <w:bCs/>
                <w:sz w:val="28"/>
                <w:szCs w:val="28"/>
                <w:rtl/>
              </w:rPr>
              <w:t>عن</w:t>
            </w:r>
            <w:r w:rsidRPr="009909EF">
              <w:rPr>
                <w:b/>
                <w:bCs/>
                <w:sz w:val="28"/>
                <w:szCs w:val="28"/>
                <w:rtl/>
              </w:rPr>
              <w:t xml:space="preserve"> </w:t>
            </w:r>
            <w:r w:rsidRPr="009909EF">
              <w:rPr>
                <w:rFonts w:hint="eastAsia"/>
                <w:b/>
                <w:bCs/>
                <w:sz w:val="28"/>
                <w:szCs w:val="28"/>
                <w:rtl/>
              </w:rPr>
              <w:t>بلد</w:t>
            </w:r>
            <w:r w:rsidRPr="009909EF">
              <w:rPr>
                <w:b/>
                <w:bCs/>
                <w:sz w:val="28"/>
                <w:szCs w:val="28"/>
                <w:rtl/>
              </w:rPr>
              <w:t xml:space="preserve"> </w:t>
            </w:r>
            <w:r w:rsidRPr="009909EF">
              <w:rPr>
                <w:rFonts w:hint="eastAsia"/>
                <w:b/>
                <w:bCs/>
                <w:sz w:val="28"/>
                <w:szCs w:val="28"/>
                <w:rtl/>
              </w:rPr>
              <w:t>المنشأ</w:t>
            </w:r>
          </w:p>
        </w:tc>
        <w:tc>
          <w:tcPr>
            <w:tcW w:w="6300" w:type="dxa"/>
            <w:shd w:val="clear" w:color="auto" w:fill="D9D9D9" w:themeFill="background1" w:themeFillShade="D9"/>
          </w:tcPr>
          <w:p w14:paraId="6F26083B" w14:textId="77777777" w:rsidR="00F23EAF" w:rsidRPr="009909EF" w:rsidRDefault="00F23EAF" w:rsidP="00F23EAF">
            <w:pPr>
              <w:jc w:val="right"/>
              <w:rPr>
                <w:b/>
                <w:bCs/>
                <w:sz w:val="28"/>
                <w:szCs w:val="28"/>
                <w:rtl/>
              </w:rPr>
            </w:pPr>
            <w:r w:rsidRPr="009909EF">
              <w:rPr>
                <w:b/>
                <w:bCs/>
                <w:sz w:val="28"/>
                <w:szCs w:val="28"/>
                <w:lang w:val="en-GB"/>
              </w:rPr>
              <w:t>Country of Origin Declaration Form</w:t>
            </w:r>
          </w:p>
        </w:tc>
      </w:tr>
      <w:tr w:rsidR="00F23EAF" w:rsidRPr="00F23EAF" w14:paraId="633452A3" w14:textId="77777777" w:rsidTr="00F23EAF">
        <w:trPr>
          <w:trHeight w:val="3617"/>
        </w:trPr>
        <w:tc>
          <w:tcPr>
            <w:tcW w:w="6300" w:type="dxa"/>
          </w:tcPr>
          <w:tbl>
            <w:tblPr>
              <w:tblStyle w:val="1a"/>
              <w:bidiVisual/>
              <w:tblW w:w="0" w:type="auto"/>
              <w:tblLook w:val="04A0" w:firstRow="1" w:lastRow="0" w:firstColumn="1" w:lastColumn="0" w:noHBand="0" w:noVBand="1"/>
            </w:tblPr>
            <w:tblGrid>
              <w:gridCol w:w="873"/>
              <w:gridCol w:w="1064"/>
              <w:gridCol w:w="957"/>
              <w:gridCol w:w="868"/>
            </w:tblGrid>
            <w:tr w:rsidR="00F23EAF" w:rsidRPr="009909EF" w14:paraId="26E2D8C3" w14:textId="77777777" w:rsidTr="00F23EAF">
              <w:tc>
                <w:tcPr>
                  <w:tcW w:w="1517" w:type="dxa"/>
                </w:tcPr>
                <w:p w14:paraId="001349EE" w14:textId="77777777" w:rsidR="00F23EAF" w:rsidRPr="009909EF" w:rsidRDefault="00F23EAF" w:rsidP="00F23EAF">
                  <w:pPr>
                    <w:rPr>
                      <w:sz w:val="24"/>
                      <w:szCs w:val="24"/>
                      <w:rtl/>
                    </w:rPr>
                  </w:pPr>
                  <w:r w:rsidRPr="009909EF">
                    <w:rPr>
                      <w:rFonts w:hint="eastAsia"/>
                      <w:sz w:val="24"/>
                      <w:szCs w:val="24"/>
                      <w:rtl/>
                    </w:rPr>
                    <w:t>البند</w:t>
                  </w:r>
                </w:p>
              </w:tc>
              <w:tc>
                <w:tcPr>
                  <w:tcW w:w="1517" w:type="dxa"/>
                </w:tcPr>
                <w:p w14:paraId="7F07DF43" w14:textId="77777777" w:rsidR="00F23EAF" w:rsidRPr="009909EF" w:rsidRDefault="00F23EAF" w:rsidP="00F23EAF">
                  <w:pPr>
                    <w:rPr>
                      <w:sz w:val="24"/>
                      <w:szCs w:val="24"/>
                      <w:rtl/>
                    </w:rPr>
                  </w:pPr>
                  <w:r w:rsidRPr="009909EF">
                    <w:rPr>
                      <w:rFonts w:hint="eastAsia"/>
                      <w:sz w:val="24"/>
                      <w:szCs w:val="24"/>
                      <w:rtl/>
                    </w:rPr>
                    <w:t>الوصف</w:t>
                  </w:r>
                </w:p>
              </w:tc>
              <w:tc>
                <w:tcPr>
                  <w:tcW w:w="1517" w:type="dxa"/>
                </w:tcPr>
                <w:p w14:paraId="6C0D0932" w14:textId="77777777" w:rsidR="00F23EAF" w:rsidRPr="009909EF" w:rsidRDefault="00F23EAF" w:rsidP="00F23EAF">
                  <w:pPr>
                    <w:rPr>
                      <w:sz w:val="24"/>
                      <w:szCs w:val="24"/>
                      <w:rtl/>
                    </w:rPr>
                  </w:pPr>
                  <w:r w:rsidRPr="009909EF">
                    <w:rPr>
                      <w:rFonts w:hint="eastAsia"/>
                      <w:sz w:val="24"/>
                      <w:szCs w:val="24"/>
                      <w:rtl/>
                    </w:rPr>
                    <w:t>الرمز</w:t>
                  </w:r>
                </w:p>
              </w:tc>
              <w:tc>
                <w:tcPr>
                  <w:tcW w:w="1518" w:type="dxa"/>
                </w:tcPr>
                <w:p w14:paraId="4B26B461" w14:textId="77777777" w:rsidR="00F23EAF" w:rsidRPr="009909EF" w:rsidRDefault="00F23EAF" w:rsidP="00F23EAF">
                  <w:pPr>
                    <w:rPr>
                      <w:sz w:val="24"/>
                      <w:szCs w:val="24"/>
                      <w:rtl/>
                    </w:rPr>
                  </w:pPr>
                  <w:r w:rsidRPr="009909EF">
                    <w:rPr>
                      <w:rFonts w:hint="eastAsia"/>
                      <w:sz w:val="24"/>
                      <w:szCs w:val="24"/>
                      <w:rtl/>
                    </w:rPr>
                    <w:t>البلد</w:t>
                  </w:r>
                </w:p>
              </w:tc>
            </w:tr>
            <w:tr w:rsidR="00F23EAF" w:rsidRPr="009909EF" w14:paraId="7CB82C3E" w14:textId="77777777" w:rsidTr="00F23EAF">
              <w:tc>
                <w:tcPr>
                  <w:tcW w:w="1517" w:type="dxa"/>
                </w:tcPr>
                <w:p w14:paraId="67A27D6A" w14:textId="77777777" w:rsidR="00F23EAF" w:rsidRPr="009909EF" w:rsidRDefault="00F23EAF" w:rsidP="00F23EAF">
                  <w:pPr>
                    <w:rPr>
                      <w:sz w:val="24"/>
                      <w:szCs w:val="24"/>
                    </w:rPr>
                  </w:pPr>
                </w:p>
                <w:p w14:paraId="5FB23DC6" w14:textId="77777777" w:rsidR="00F23EAF" w:rsidRPr="009909EF" w:rsidRDefault="00F23EAF" w:rsidP="00F23EAF">
                  <w:pPr>
                    <w:rPr>
                      <w:sz w:val="24"/>
                      <w:szCs w:val="24"/>
                    </w:rPr>
                  </w:pPr>
                </w:p>
                <w:p w14:paraId="53F8AED8" w14:textId="77777777" w:rsidR="00F23EAF" w:rsidRPr="009909EF" w:rsidRDefault="00F23EAF" w:rsidP="00F23EAF">
                  <w:pPr>
                    <w:rPr>
                      <w:sz w:val="24"/>
                      <w:szCs w:val="24"/>
                    </w:rPr>
                  </w:pPr>
                </w:p>
                <w:p w14:paraId="06586D1D" w14:textId="77777777" w:rsidR="00F23EAF" w:rsidRPr="009909EF" w:rsidRDefault="00F23EAF" w:rsidP="00F23EAF">
                  <w:pPr>
                    <w:rPr>
                      <w:sz w:val="24"/>
                      <w:szCs w:val="24"/>
                    </w:rPr>
                  </w:pPr>
                </w:p>
                <w:p w14:paraId="095EA072" w14:textId="77777777" w:rsidR="00F23EAF" w:rsidRPr="009909EF" w:rsidRDefault="00F23EAF" w:rsidP="00F23EAF">
                  <w:pPr>
                    <w:rPr>
                      <w:sz w:val="24"/>
                      <w:szCs w:val="24"/>
                    </w:rPr>
                  </w:pPr>
                </w:p>
                <w:p w14:paraId="0E3DDDA7" w14:textId="77777777" w:rsidR="00F23EAF" w:rsidRPr="009909EF" w:rsidRDefault="00F23EAF" w:rsidP="00F23EAF">
                  <w:pPr>
                    <w:rPr>
                      <w:sz w:val="24"/>
                      <w:szCs w:val="24"/>
                    </w:rPr>
                  </w:pPr>
                </w:p>
                <w:p w14:paraId="766D17E5" w14:textId="77777777" w:rsidR="00F23EAF" w:rsidRPr="009909EF" w:rsidRDefault="00F23EAF" w:rsidP="00F23EAF">
                  <w:pPr>
                    <w:rPr>
                      <w:sz w:val="24"/>
                      <w:szCs w:val="24"/>
                    </w:rPr>
                  </w:pPr>
                </w:p>
                <w:p w14:paraId="523AB04A" w14:textId="77777777" w:rsidR="00F23EAF" w:rsidRPr="009909EF" w:rsidRDefault="00F23EAF" w:rsidP="00F23EAF">
                  <w:pPr>
                    <w:rPr>
                      <w:sz w:val="24"/>
                      <w:szCs w:val="24"/>
                    </w:rPr>
                  </w:pPr>
                </w:p>
                <w:p w14:paraId="3089E9B7" w14:textId="77777777" w:rsidR="00F23EAF" w:rsidRPr="009909EF" w:rsidRDefault="00F23EAF" w:rsidP="00F23EAF">
                  <w:pPr>
                    <w:rPr>
                      <w:sz w:val="24"/>
                      <w:szCs w:val="24"/>
                    </w:rPr>
                  </w:pPr>
                </w:p>
                <w:p w14:paraId="35D7DB5C" w14:textId="77777777" w:rsidR="00F23EAF" w:rsidRPr="009909EF" w:rsidRDefault="00F23EAF" w:rsidP="00F23EAF">
                  <w:pPr>
                    <w:rPr>
                      <w:sz w:val="24"/>
                      <w:szCs w:val="24"/>
                    </w:rPr>
                  </w:pPr>
                </w:p>
                <w:p w14:paraId="35073602" w14:textId="77777777" w:rsidR="00F23EAF" w:rsidRPr="009909EF" w:rsidRDefault="00F23EAF" w:rsidP="00F23EAF">
                  <w:pPr>
                    <w:rPr>
                      <w:sz w:val="24"/>
                      <w:szCs w:val="24"/>
                    </w:rPr>
                  </w:pPr>
                </w:p>
                <w:p w14:paraId="70AFBF8B" w14:textId="77777777" w:rsidR="00F23EAF" w:rsidRPr="009909EF" w:rsidRDefault="00F23EAF" w:rsidP="00F23EAF">
                  <w:pPr>
                    <w:rPr>
                      <w:sz w:val="24"/>
                      <w:szCs w:val="24"/>
                      <w:rtl/>
                    </w:rPr>
                  </w:pPr>
                </w:p>
              </w:tc>
              <w:tc>
                <w:tcPr>
                  <w:tcW w:w="1517" w:type="dxa"/>
                </w:tcPr>
                <w:p w14:paraId="21542904" w14:textId="77777777" w:rsidR="00F23EAF" w:rsidRPr="009909EF" w:rsidRDefault="00F23EAF" w:rsidP="00F23EAF">
                  <w:pPr>
                    <w:rPr>
                      <w:sz w:val="24"/>
                      <w:szCs w:val="24"/>
                      <w:rtl/>
                    </w:rPr>
                  </w:pPr>
                </w:p>
              </w:tc>
              <w:tc>
                <w:tcPr>
                  <w:tcW w:w="1517" w:type="dxa"/>
                </w:tcPr>
                <w:p w14:paraId="34B6391F" w14:textId="77777777" w:rsidR="00F23EAF" w:rsidRPr="009909EF" w:rsidRDefault="00F23EAF" w:rsidP="00F23EAF">
                  <w:pPr>
                    <w:rPr>
                      <w:sz w:val="24"/>
                      <w:szCs w:val="24"/>
                      <w:rtl/>
                    </w:rPr>
                  </w:pPr>
                </w:p>
              </w:tc>
              <w:tc>
                <w:tcPr>
                  <w:tcW w:w="1518" w:type="dxa"/>
                </w:tcPr>
                <w:p w14:paraId="4DBA3CB8" w14:textId="77777777" w:rsidR="00F23EAF" w:rsidRPr="009909EF" w:rsidRDefault="00F23EAF" w:rsidP="00F23EAF">
                  <w:pPr>
                    <w:rPr>
                      <w:sz w:val="24"/>
                      <w:szCs w:val="24"/>
                      <w:rtl/>
                    </w:rPr>
                  </w:pPr>
                </w:p>
              </w:tc>
            </w:tr>
          </w:tbl>
          <w:p w14:paraId="408638B7" w14:textId="77777777" w:rsidR="00F23EAF" w:rsidRPr="009909EF" w:rsidRDefault="00F23EAF" w:rsidP="00F23EAF">
            <w:pPr>
              <w:rPr>
                <w:sz w:val="24"/>
                <w:szCs w:val="24"/>
                <w:rtl/>
              </w:rPr>
            </w:pPr>
            <w:r w:rsidRPr="009909EF">
              <w:rPr>
                <w:rFonts w:hint="eastAsia"/>
                <w:sz w:val="24"/>
                <w:szCs w:val="24"/>
                <w:rtl/>
              </w:rPr>
              <w:t>يجب</w:t>
            </w:r>
            <w:r w:rsidRPr="009909EF">
              <w:rPr>
                <w:sz w:val="24"/>
                <w:szCs w:val="24"/>
                <w:rtl/>
              </w:rPr>
              <w:t xml:space="preserve"> </w:t>
            </w:r>
            <w:r w:rsidRPr="009909EF">
              <w:rPr>
                <w:rFonts w:hint="eastAsia"/>
                <w:sz w:val="24"/>
                <w:szCs w:val="24"/>
                <w:rtl/>
              </w:rPr>
              <w:t>اصدار</w:t>
            </w:r>
            <w:r w:rsidRPr="009909EF">
              <w:rPr>
                <w:sz w:val="24"/>
                <w:szCs w:val="24"/>
                <w:rtl/>
              </w:rPr>
              <w:t xml:space="preserve"> </w:t>
            </w:r>
            <w:r w:rsidRPr="009909EF">
              <w:rPr>
                <w:rFonts w:hint="eastAsia"/>
                <w:sz w:val="24"/>
                <w:szCs w:val="24"/>
                <w:rtl/>
              </w:rPr>
              <w:t>شهادة</w:t>
            </w:r>
            <w:r w:rsidRPr="009909EF">
              <w:rPr>
                <w:sz w:val="24"/>
                <w:szCs w:val="24"/>
                <w:rtl/>
              </w:rPr>
              <w:t xml:space="preserve"> </w:t>
            </w:r>
            <w:r w:rsidRPr="009909EF">
              <w:rPr>
                <w:rFonts w:hint="eastAsia"/>
                <w:sz w:val="24"/>
                <w:szCs w:val="24"/>
                <w:rtl/>
              </w:rPr>
              <w:t>منشأ</w:t>
            </w:r>
            <w:r w:rsidRPr="009909EF">
              <w:rPr>
                <w:sz w:val="24"/>
                <w:szCs w:val="24"/>
                <w:rtl/>
              </w:rPr>
              <w:t xml:space="preserve"> </w:t>
            </w:r>
            <w:r w:rsidRPr="009909EF">
              <w:rPr>
                <w:rFonts w:hint="eastAsia"/>
                <w:sz w:val="24"/>
                <w:szCs w:val="24"/>
                <w:rtl/>
              </w:rPr>
              <w:t>مصدّقة</w:t>
            </w:r>
            <w:r w:rsidRPr="009909EF">
              <w:rPr>
                <w:sz w:val="24"/>
                <w:szCs w:val="24"/>
                <w:rtl/>
              </w:rPr>
              <w:t xml:space="preserve"> </w:t>
            </w:r>
            <w:r w:rsidRPr="009909EF">
              <w:rPr>
                <w:rFonts w:hint="eastAsia"/>
                <w:sz w:val="24"/>
                <w:szCs w:val="24"/>
                <w:rtl/>
              </w:rPr>
              <w:t>لكل</w:t>
            </w:r>
            <w:r w:rsidRPr="009909EF">
              <w:rPr>
                <w:sz w:val="24"/>
                <w:szCs w:val="24"/>
                <w:rtl/>
              </w:rPr>
              <w:t xml:space="preserve"> (</w:t>
            </w:r>
            <w:r w:rsidRPr="009909EF">
              <w:rPr>
                <w:rFonts w:hint="eastAsia"/>
                <w:sz w:val="24"/>
                <w:szCs w:val="24"/>
                <w:rtl/>
              </w:rPr>
              <w:t>المستلزمات</w:t>
            </w:r>
            <w:r w:rsidRPr="009909EF">
              <w:rPr>
                <w:sz w:val="24"/>
                <w:szCs w:val="24"/>
                <w:rtl/>
              </w:rPr>
              <w:t xml:space="preserve"> </w:t>
            </w:r>
            <w:r w:rsidRPr="009909EF">
              <w:rPr>
                <w:rFonts w:hint="eastAsia"/>
                <w:sz w:val="24"/>
                <w:szCs w:val="24"/>
                <w:rtl/>
              </w:rPr>
              <w:t>الطبية</w:t>
            </w:r>
            <w:r w:rsidRPr="009909EF">
              <w:rPr>
                <w:sz w:val="24"/>
                <w:szCs w:val="24"/>
                <w:rtl/>
              </w:rPr>
              <w:t xml:space="preserve">) </w:t>
            </w:r>
            <w:r w:rsidRPr="009909EF">
              <w:rPr>
                <w:rFonts w:hint="eastAsia"/>
                <w:sz w:val="24"/>
                <w:szCs w:val="24"/>
                <w:rtl/>
              </w:rPr>
              <w:t>المستوردة</w:t>
            </w:r>
            <w:r w:rsidRPr="009909EF">
              <w:rPr>
                <w:sz w:val="24"/>
                <w:szCs w:val="24"/>
                <w:rtl/>
              </w:rPr>
              <w:t xml:space="preserve"> </w:t>
            </w:r>
            <w:r w:rsidRPr="009909EF">
              <w:rPr>
                <w:rFonts w:hint="eastAsia"/>
                <w:sz w:val="24"/>
                <w:szCs w:val="24"/>
                <w:rtl/>
              </w:rPr>
              <w:t>عند</w:t>
            </w:r>
            <w:r w:rsidRPr="009909EF">
              <w:rPr>
                <w:sz w:val="24"/>
                <w:szCs w:val="24"/>
                <w:rtl/>
              </w:rPr>
              <w:t xml:space="preserve"> </w:t>
            </w:r>
            <w:r w:rsidRPr="009909EF">
              <w:rPr>
                <w:rFonts w:hint="eastAsia"/>
                <w:sz w:val="24"/>
                <w:szCs w:val="24"/>
                <w:rtl/>
              </w:rPr>
              <w:t>الشحن</w:t>
            </w:r>
          </w:p>
        </w:tc>
        <w:tc>
          <w:tcPr>
            <w:tcW w:w="6300" w:type="dxa"/>
          </w:tcPr>
          <w:p w14:paraId="783A976C" w14:textId="77777777" w:rsidR="00F23EAF" w:rsidRPr="009909EF" w:rsidRDefault="00F23EAF" w:rsidP="00F23EAF">
            <w:pPr>
              <w:rPr>
                <w:sz w:val="24"/>
                <w:szCs w:val="24"/>
              </w:rPr>
            </w:pPr>
          </w:p>
          <w:tbl>
            <w:tblPr>
              <w:tblStyle w:val="1a"/>
              <w:tblW w:w="0" w:type="auto"/>
              <w:tblLook w:val="04A0" w:firstRow="1" w:lastRow="0" w:firstColumn="1" w:lastColumn="0" w:noHBand="0" w:noVBand="1"/>
            </w:tblPr>
            <w:tblGrid>
              <w:gridCol w:w="965"/>
              <w:gridCol w:w="1401"/>
              <w:gridCol w:w="1007"/>
              <w:gridCol w:w="1187"/>
            </w:tblGrid>
            <w:tr w:rsidR="00F23EAF" w:rsidRPr="009909EF" w14:paraId="15BFBDD3" w14:textId="77777777" w:rsidTr="00F23EAF">
              <w:tc>
                <w:tcPr>
                  <w:tcW w:w="1517" w:type="dxa"/>
                </w:tcPr>
                <w:p w14:paraId="7AD00D5B" w14:textId="77777777" w:rsidR="00F23EAF" w:rsidRPr="009909EF" w:rsidRDefault="00F23EAF" w:rsidP="00F23EAF">
                  <w:pPr>
                    <w:jc w:val="center"/>
                    <w:rPr>
                      <w:sz w:val="24"/>
                      <w:szCs w:val="24"/>
                      <w:lang w:val="en-GB"/>
                    </w:rPr>
                  </w:pPr>
                  <w:r w:rsidRPr="009909EF">
                    <w:rPr>
                      <w:sz w:val="24"/>
                      <w:szCs w:val="24"/>
                      <w:lang w:val="en-GB"/>
                    </w:rPr>
                    <w:t>Item</w:t>
                  </w:r>
                </w:p>
              </w:tc>
              <w:tc>
                <w:tcPr>
                  <w:tcW w:w="1517" w:type="dxa"/>
                </w:tcPr>
                <w:p w14:paraId="1A9D5778" w14:textId="77777777" w:rsidR="00F23EAF" w:rsidRPr="009909EF" w:rsidRDefault="00F23EAF" w:rsidP="00F23EAF">
                  <w:pPr>
                    <w:jc w:val="center"/>
                    <w:rPr>
                      <w:sz w:val="24"/>
                      <w:szCs w:val="24"/>
                      <w:lang w:val="en-GB"/>
                    </w:rPr>
                  </w:pPr>
                  <w:r w:rsidRPr="009909EF">
                    <w:rPr>
                      <w:sz w:val="24"/>
                      <w:szCs w:val="24"/>
                      <w:lang w:val="en-GB"/>
                    </w:rPr>
                    <w:t>Description</w:t>
                  </w:r>
                </w:p>
              </w:tc>
              <w:tc>
                <w:tcPr>
                  <w:tcW w:w="1517" w:type="dxa"/>
                </w:tcPr>
                <w:p w14:paraId="2131505E" w14:textId="77777777" w:rsidR="00F23EAF" w:rsidRPr="009909EF" w:rsidRDefault="00F23EAF" w:rsidP="00F23EAF">
                  <w:pPr>
                    <w:jc w:val="center"/>
                    <w:rPr>
                      <w:sz w:val="24"/>
                      <w:szCs w:val="24"/>
                      <w:lang w:val="en-GB"/>
                    </w:rPr>
                  </w:pPr>
                  <w:r w:rsidRPr="009909EF">
                    <w:rPr>
                      <w:sz w:val="24"/>
                      <w:szCs w:val="24"/>
                      <w:lang w:val="en-GB"/>
                    </w:rPr>
                    <w:t>Code</w:t>
                  </w:r>
                </w:p>
              </w:tc>
              <w:tc>
                <w:tcPr>
                  <w:tcW w:w="1518" w:type="dxa"/>
                </w:tcPr>
                <w:p w14:paraId="7BE4DB58" w14:textId="77777777" w:rsidR="00F23EAF" w:rsidRPr="009909EF" w:rsidRDefault="00F23EAF" w:rsidP="00F23EAF">
                  <w:pPr>
                    <w:jc w:val="center"/>
                    <w:rPr>
                      <w:sz w:val="24"/>
                      <w:szCs w:val="24"/>
                      <w:lang w:val="en-GB"/>
                    </w:rPr>
                  </w:pPr>
                  <w:r w:rsidRPr="009909EF">
                    <w:rPr>
                      <w:sz w:val="24"/>
                      <w:szCs w:val="24"/>
                      <w:lang w:val="en-GB"/>
                    </w:rPr>
                    <w:t>Country</w:t>
                  </w:r>
                </w:p>
              </w:tc>
            </w:tr>
            <w:tr w:rsidR="00F23EAF" w:rsidRPr="009909EF" w14:paraId="26195C90" w14:textId="77777777" w:rsidTr="00F23EAF">
              <w:tc>
                <w:tcPr>
                  <w:tcW w:w="1517" w:type="dxa"/>
                </w:tcPr>
                <w:p w14:paraId="77E20F0E" w14:textId="77777777" w:rsidR="00F23EAF" w:rsidRPr="009909EF" w:rsidRDefault="00F23EAF" w:rsidP="00F23EAF">
                  <w:pPr>
                    <w:jc w:val="right"/>
                    <w:rPr>
                      <w:sz w:val="24"/>
                      <w:szCs w:val="24"/>
                    </w:rPr>
                  </w:pPr>
                </w:p>
                <w:p w14:paraId="36689043" w14:textId="77777777" w:rsidR="00F23EAF" w:rsidRPr="009909EF" w:rsidRDefault="00F23EAF" w:rsidP="00F23EAF">
                  <w:pPr>
                    <w:jc w:val="right"/>
                    <w:rPr>
                      <w:sz w:val="24"/>
                      <w:szCs w:val="24"/>
                    </w:rPr>
                  </w:pPr>
                </w:p>
                <w:p w14:paraId="64731DB3" w14:textId="77777777" w:rsidR="00F23EAF" w:rsidRPr="009909EF" w:rsidRDefault="00F23EAF" w:rsidP="00F23EAF">
                  <w:pPr>
                    <w:jc w:val="right"/>
                    <w:rPr>
                      <w:sz w:val="24"/>
                      <w:szCs w:val="24"/>
                    </w:rPr>
                  </w:pPr>
                </w:p>
                <w:p w14:paraId="2F47412F" w14:textId="77777777" w:rsidR="00F23EAF" w:rsidRPr="009909EF" w:rsidRDefault="00F23EAF" w:rsidP="00F23EAF">
                  <w:pPr>
                    <w:jc w:val="right"/>
                    <w:rPr>
                      <w:sz w:val="24"/>
                      <w:szCs w:val="24"/>
                    </w:rPr>
                  </w:pPr>
                </w:p>
                <w:p w14:paraId="5B9C63CA" w14:textId="77777777" w:rsidR="00F23EAF" w:rsidRPr="009909EF" w:rsidRDefault="00F23EAF" w:rsidP="00F23EAF">
                  <w:pPr>
                    <w:jc w:val="right"/>
                    <w:rPr>
                      <w:sz w:val="24"/>
                      <w:szCs w:val="24"/>
                    </w:rPr>
                  </w:pPr>
                </w:p>
                <w:p w14:paraId="19AD33AC" w14:textId="77777777" w:rsidR="00F23EAF" w:rsidRPr="009909EF" w:rsidRDefault="00F23EAF" w:rsidP="00F23EAF">
                  <w:pPr>
                    <w:jc w:val="right"/>
                    <w:rPr>
                      <w:sz w:val="24"/>
                      <w:szCs w:val="24"/>
                    </w:rPr>
                  </w:pPr>
                </w:p>
                <w:p w14:paraId="24A4078E" w14:textId="77777777" w:rsidR="00F23EAF" w:rsidRPr="009909EF" w:rsidRDefault="00F23EAF" w:rsidP="00F23EAF">
                  <w:pPr>
                    <w:jc w:val="right"/>
                    <w:rPr>
                      <w:sz w:val="24"/>
                      <w:szCs w:val="24"/>
                    </w:rPr>
                  </w:pPr>
                </w:p>
                <w:p w14:paraId="43C2A3A9" w14:textId="77777777" w:rsidR="00F23EAF" w:rsidRPr="009909EF" w:rsidRDefault="00F23EAF" w:rsidP="00F23EAF">
                  <w:pPr>
                    <w:jc w:val="right"/>
                    <w:rPr>
                      <w:sz w:val="24"/>
                      <w:szCs w:val="24"/>
                    </w:rPr>
                  </w:pPr>
                </w:p>
                <w:p w14:paraId="1D0D5267" w14:textId="77777777" w:rsidR="00F23EAF" w:rsidRPr="009909EF" w:rsidRDefault="00F23EAF" w:rsidP="00F23EAF">
                  <w:pPr>
                    <w:jc w:val="center"/>
                    <w:rPr>
                      <w:sz w:val="24"/>
                      <w:szCs w:val="24"/>
                    </w:rPr>
                  </w:pPr>
                </w:p>
                <w:p w14:paraId="231F0240" w14:textId="77777777" w:rsidR="00F23EAF" w:rsidRPr="009909EF" w:rsidRDefault="00F23EAF" w:rsidP="00F23EAF">
                  <w:pPr>
                    <w:jc w:val="right"/>
                    <w:rPr>
                      <w:sz w:val="24"/>
                      <w:szCs w:val="24"/>
                      <w:rtl/>
                    </w:rPr>
                  </w:pPr>
                </w:p>
              </w:tc>
              <w:tc>
                <w:tcPr>
                  <w:tcW w:w="1517" w:type="dxa"/>
                </w:tcPr>
                <w:p w14:paraId="77A61A01" w14:textId="77777777" w:rsidR="00F23EAF" w:rsidRPr="009909EF" w:rsidRDefault="00F23EAF" w:rsidP="00F23EAF">
                  <w:pPr>
                    <w:jc w:val="right"/>
                    <w:rPr>
                      <w:sz w:val="24"/>
                      <w:szCs w:val="24"/>
                      <w:rtl/>
                    </w:rPr>
                  </w:pPr>
                </w:p>
              </w:tc>
              <w:tc>
                <w:tcPr>
                  <w:tcW w:w="1517" w:type="dxa"/>
                </w:tcPr>
                <w:p w14:paraId="3A408084" w14:textId="77777777" w:rsidR="00F23EAF" w:rsidRPr="009909EF" w:rsidRDefault="00F23EAF" w:rsidP="00F23EAF">
                  <w:pPr>
                    <w:jc w:val="right"/>
                    <w:rPr>
                      <w:sz w:val="24"/>
                      <w:szCs w:val="24"/>
                      <w:rtl/>
                    </w:rPr>
                  </w:pPr>
                </w:p>
              </w:tc>
              <w:tc>
                <w:tcPr>
                  <w:tcW w:w="1518" w:type="dxa"/>
                </w:tcPr>
                <w:p w14:paraId="578F0E03" w14:textId="77777777" w:rsidR="00F23EAF" w:rsidRPr="009909EF" w:rsidRDefault="00F23EAF" w:rsidP="00F23EAF">
                  <w:pPr>
                    <w:jc w:val="right"/>
                    <w:rPr>
                      <w:sz w:val="24"/>
                      <w:szCs w:val="24"/>
                      <w:rtl/>
                    </w:rPr>
                  </w:pPr>
                </w:p>
              </w:tc>
            </w:tr>
          </w:tbl>
          <w:p w14:paraId="3600C120" w14:textId="77777777" w:rsidR="00F23EAF" w:rsidRPr="009909EF" w:rsidRDefault="00F23EAF" w:rsidP="00F23EAF">
            <w:pPr>
              <w:jc w:val="right"/>
              <w:rPr>
                <w:sz w:val="24"/>
                <w:szCs w:val="24"/>
              </w:rPr>
            </w:pPr>
          </w:p>
          <w:p w14:paraId="55FDC709" w14:textId="77777777" w:rsidR="00F23EAF" w:rsidRPr="009909EF" w:rsidRDefault="00F23EAF" w:rsidP="00F23EAF">
            <w:pPr>
              <w:jc w:val="right"/>
              <w:rPr>
                <w:rFonts w:ascii="Arial Narrow" w:hAnsi="Arial Narrow"/>
                <w:bCs/>
                <w:sz w:val="24"/>
                <w:szCs w:val="24"/>
                <w:lang w:bidi="ar-IQ"/>
              </w:rPr>
            </w:pPr>
            <w:r w:rsidRPr="009909EF">
              <w:rPr>
                <w:bCs/>
                <w:sz w:val="24"/>
                <w:szCs w:val="24"/>
              </w:rPr>
              <w:t>A confirmed certificate of origin shall be issued for all imported Medical Supplies at the time of shipment</w:t>
            </w:r>
          </w:p>
          <w:p w14:paraId="03C97904" w14:textId="77777777" w:rsidR="00F23EAF" w:rsidRPr="009909EF" w:rsidRDefault="00F23EAF" w:rsidP="00F23EAF">
            <w:pPr>
              <w:jc w:val="right"/>
              <w:rPr>
                <w:sz w:val="24"/>
                <w:szCs w:val="24"/>
                <w:rtl/>
              </w:rPr>
            </w:pPr>
          </w:p>
        </w:tc>
      </w:tr>
    </w:tbl>
    <w:p w14:paraId="69531C4A" w14:textId="77777777" w:rsidR="00F23EAF" w:rsidRPr="00F23EAF" w:rsidRDefault="00F23EAF" w:rsidP="00F23EAF">
      <w:pPr>
        <w:rPr>
          <w:rtl/>
        </w:rPr>
      </w:pPr>
    </w:p>
    <w:p w14:paraId="3471445C" w14:textId="77777777" w:rsidR="00F23EAF" w:rsidRPr="00F23EAF" w:rsidRDefault="00F23EAF" w:rsidP="00F23EAF">
      <w:pPr>
        <w:bidi w:val="0"/>
        <w:rPr>
          <w:rtl/>
        </w:rPr>
      </w:pPr>
      <w:r w:rsidRPr="00F23EAF">
        <w:rPr>
          <w:rtl/>
        </w:rPr>
        <w:br w:type="page"/>
      </w:r>
    </w:p>
    <w:tbl>
      <w:tblPr>
        <w:tblStyle w:val="1a"/>
        <w:bidiVisual/>
        <w:tblW w:w="0" w:type="auto"/>
        <w:tblLook w:val="04A0" w:firstRow="1" w:lastRow="0" w:firstColumn="1" w:lastColumn="0" w:noHBand="0" w:noVBand="1"/>
      </w:tblPr>
      <w:tblGrid>
        <w:gridCol w:w="4187"/>
        <w:gridCol w:w="4587"/>
      </w:tblGrid>
      <w:tr w:rsidR="00F23EAF" w:rsidRPr="00F23EAF" w14:paraId="64000EA0" w14:textId="77777777" w:rsidTr="00F23EAF">
        <w:tc>
          <w:tcPr>
            <w:tcW w:w="6300" w:type="dxa"/>
            <w:shd w:val="clear" w:color="auto" w:fill="D9D9D9" w:themeFill="background1" w:themeFillShade="D9"/>
          </w:tcPr>
          <w:p w14:paraId="78585276" w14:textId="77777777" w:rsidR="00F23EAF" w:rsidRPr="009909EF" w:rsidRDefault="00F23EAF" w:rsidP="00F23EAF">
            <w:pPr>
              <w:jc w:val="both"/>
              <w:rPr>
                <w:rFonts w:ascii="Sakkal Majalla" w:hAnsi="Sakkal Majalla" w:cs="Sakkal Majalla"/>
                <w:b/>
                <w:bCs/>
                <w:sz w:val="28"/>
                <w:szCs w:val="28"/>
                <w:rtl/>
              </w:rPr>
            </w:pPr>
            <w:r w:rsidRPr="009909EF">
              <w:rPr>
                <w:rFonts w:ascii="Sakkal Majalla" w:hAnsi="Sakkal Majalla" w:cs="Sakkal Majalla"/>
                <w:b/>
                <w:bCs/>
                <w:sz w:val="28"/>
                <w:szCs w:val="28"/>
                <w:rtl/>
              </w:rPr>
              <w:lastRenderedPageBreak/>
              <w:t>4-تصريح من الجهة/الشركة المصنّعة</w:t>
            </w:r>
          </w:p>
        </w:tc>
        <w:tc>
          <w:tcPr>
            <w:tcW w:w="6300" w:type="dxa"/>
            <w:shd w:val="clear" w:color="auto" w:fill="D9D9D9" w:themeFill="background1" w:themeFillShade="D9"/>
          </w:tcPr>
          <w:p w14:paraId="6F607F49" w14:textId="77777777" w:rsidR="00F23EAF" w:rsidRPr="009909EF" w:rsidRDefault="00F23EAF" w:rsidP="00F23EAF">
            <w:pPr>
              <w:bidi w:val="0"/>
              <w:jc w:val="both"/>
              <w:rPr>
                <w:rFonts w:asciiTheme="majorBidi" w:hAnsiTheme="majorBidi" w:cstheme="majorBidi"/>
                <w:b/>
                <w:bCs/>
                <w:sz w:val="28"/>
                <w:szCs w:val="28"/>
              </w:rPr>
            </w:pPr>
            <w:r w:rsidRPr="009909EF">
              <w:rPr>
                <w:rFonts w:asciiTheme="majorBidi" w:hAnsiTheme="majorBidi" w:cstheme="majorBidi"/>
                <w:b/>
                <w:bCs/>
                <w:sz w:val="28"/>
                <w:szCs w:val="28"/>
              </w:rPr>
              <w:t>4. Manufacturer's Authorization</w:t>
            </w:r>
          </w:p>
        </w:tc>
      </w:tr>
      <w:tr w:rsidR="00F23EAF" w:rsidRPr="00F23EAF" w14:paraId="55124277" w14:textId="77777777" w:rsidTr="00F23EAF">
        <w:tc>
          <w:tcPr>
            <w:tcW w:w="6300" w:type="dxa"/>
          </w:tcPr>
          <w:p w14:paraId="713DFABF"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[على مقدم العطاء الطلب من الشركة المصنعة ملء هذا النموذج وفق التعليمات المشار اليها هنا. يجب أن يتم إعداد كتاب التصريح هذا على نموذج الرسالة الرسمية العائدة للشركة المُصنّعة؛ ويجب أن يُوقّع من قبل شخص مخول بشكل مناسب لتوقيع الوثائق الملزمة للجهة المصنعة. يجب أن يضم مقدم العطاء هذا الكتاب الى عطائه كما هو محدد في التعليمات الى مقدمي العطاءات.]</w:t>
            </w:r>
          </w:p>
        </w:tc>
        <w:tc>
          <w:tcPr>
            <w:tcW w:w="6300" w:type="dxa"/>
          </w:tcPr>
          <w:p w14:paraId="71C95D6E" w14:textId="77777777" w:rsidR="00F23EAF" w:rsidRPr="009909EF" w:rsidRDefault="00F23EAF" w:rsidP="00F23EAF">
            <w:pPr>
              <w:bidi w:val="0"/>
              <w:jc w:val="both"/>
              <w:rPr>
                <w:rFonts w:asciiTheme="majorBidi" w:hAnsiTheme="majorBidi" w:cstheme="majorBidi"/>
                <w:sz w:val="24"/>
                <w:szCs w:val="24"/>
              </w:rPr>
            </w:pPr>
            <w:r w:rsidRPr="009909EF">
              <w:rPr>
                <w:rFonts w:asciiTheme="majorBidi" w:hAnsiTheme="majorBidi" w:cstheme="majorBidi"/>
                <w:sz w:val="24"/>
                <w:szCs w:val="24"/>
              </w:rPr>
              <w:t>[The Bidder shall require the Manufacturer to fill in this Form in accordance with the instructions indicated. This letter of authorization shall be on the letterhead of the Manufacturer and shall be signed by a person with the proper authority to sign documents that are binding on the Manufacturer. The Bidder shall include it in its bid, if so indicated in ITB.]</w:t>
            </w:r>
          </w:p>
        </w:tc>
      </w:tr>
      <w:tr w:rsidR="00F23EAF" w:rsidRPr="00F23EAF" w14:paraId="0EDC43A1" w14:textId="77777777" w:rsidTr="00F23EAF">
        <w:tc>
          <w:tcPr>
            <w:tcW w:w="6300" w:type="dxa"/>
          </w:tcPr>
          <w:p w14:paraId="388CB2A9"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التاريخ: [ادخل: تاريخ تقديم العطاء (اليوم، الشهر، السنة)]</w:t>
            </w:r>
          </w:p>
          <w:p w14:paraId="08AED8A9" w14:textId="77777777" w:rsidR="00F23EAF" w:rsidRPr="009909EF" w:rsidRDefault="00F23EAF" w:rsidP="00F23EAF">
            <w:pPr>
              <w:jc w:val="both"/>
              <w:rPr>
                <w:rFonts w:ascii="Sakkal Majalla" w:hAnsi="Sakkal Majalla" w:cs="Sakkal Majalla"/>
                <w:sz w:val="24"/>
                <w:szCs w:val="24"/>
                <w:rtl/>
                <w:lang w:bidi="ar-EG"/>
              </w:rPr>
            </w:pPr>
            <w:r w:rsidRPr="009909EF">
              <w:rPr>
                <w:rFonts w:ascii="Sakkal Majalla" w:hAnsi="Sakkal Majalla" w:cs="Sakkal Majalla"/>
                <w:sz w:val="24"/>
                <w:szCs w:val="24"/>
                <w:rtl/>
              </w:rPr>
              <w:t>كتاب الدعوة رقم: [ادخل الرقم]</w:t>
            </w:r>
          </w:p>
        </w:tc>
        <w:tc>
          <w:tcPr>
            <w:tcW w:w="6300" w:type="dxa"/>
          </w:tcPr>
          <w:p w14:paraId="36BA8803" w14:textId="77777777" w:rsidR="00F23EAF" w:rsidRPr="009909EF" w:rsidRDefault="00F23EAF" w:rsidP="00F23EAF">
            <w:pPr>
              <w:bidi w:val="0"/>
              <w:jc w:val="both"/>
              <w:rPr>
                <w:rFonts w:asciiTheme="majorBidi" w:hAnsiTheme="majorBidi" w:cstheme="majorBidi"/>
                <w:sz w:val="24"/>
                <w:szCs w:val="24"/>
              </w:rPr>
            </w:pPr>
            <w:r w:rsidRPr="009909EF">
              <w:rPr>
                <w:rFonts w:asciiTheme="majorBidi" w:hAnsiTheme="majorBidi" w:cstheme="majorBidi"/>
                <w:sz w:val="24"/>
                <w:szCs w:val="24"/>
              </w:rPr>
              <w:t xml:space="preserve">Date: [insert: date of Bid </w:t>
            </w:r>
            <w:r w:rsidR="00AC1DB8" w:rsidRPr="009909EF">
              <w:rPr>
                <w:rFonts w:asciiTheme="majorBidi" w:hAnsiTheme="majorBidi" w:cstheme="majorBidi"/>
                <w:sz w:val="24"/>
                <w:szCs w:val="24"/>
              </w:rPr>
              <w:t>Submission (</w:t>
            </w:r>
            <w:r w:rsidRPr="009909EF">
              <w:rPr>
                <w:rFonts w:asciiTheme="majorBidi" w:hAnsiTheme="majorBidi" w:cstheme="majorBidi"/>
                <w:sz w:val="24"/>
                <w:szCs w:val="24"/>
              </w:rPr>
              <w:t>as day, month and year)]</w:t>
            </w:r>
          </w:p>
          <w:p w14:paraId="2D00B2E8" w14:textId="72B98C60" w:rsidR="00F23EAF" w:rsidRPr="009909EF" w:rsidRDefault="00DE5C9C" w:rsidP="00F23EAF">
            <w:pPr>
              <w:bidi w:val="0"/>
              <w:jc w:val="both"/>
              <w:rPr>
                <w:rFonts w:asciiTheme="majorBidi" w:hAnsiTheme="majorBidi" w:cstheme="majorBidi"/>
                <w:sz w:val="24"/>
                <w:szCs w:val="24"/>
              </w:rPr>
            </w:pPr>
            <w:r w:rsidRPr="009909EF">
              <w:rPr>
                <w:rFonts w:asciiTheme="majorBidi" w:hAnsiTheme="majorBidi" w:cstheme="majorBidi"/>
                <w:sz w:val="24"/>
                <w:szCs w:val="24"/>
              </w:rPr>
              <w:t>LOI No.</w:t>
            </w:r>
            <w:r w:rsidR="00F23EAF" w:rsidRPr="009909EF">
              <w:rPr>
                <w:rFonts w:asciiTheme="majorBidi" w:hAnsiTheme="majorBidi" w:cstheme="majorBidi"/>
                <w:sz w:val="24"/>
                <w:szCs w:val="24"/>
              </w:rPr>
              <w:t>: [insert No.]</w:t>
            </w:r>
          </w:p>
        </w:tc>
      </w:tr>
      <w:tr w:rsidR="00F23EAF" w:rsidRPr="00F23EAF" w14:paraId="587D100A" w14:textId="77777777" w:rsidTr="00F23EAF">
        <w:tc>
          <w:tcPr>
            <w:tcW w:w="6300" w:type="dxa"/>
          </w:tcPr>
          <w:p w14:paraId="331B26B2"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الى: [ادخل: الاسم الكامل لجهة التعاقد]</w:t>
            </w:r>
          </w:p>
        </w:tc>
        <w:tc>
          <w:tcPr>
            <w:tcW w:w="6300" w:type="dxa"/>
          </w:tcPr>
          <w:p w14:paraId="33A83EC6" w14:textId="77777777" w:rsidR="00F23EAF" w:rsidRPr="009909EF" w:rsidRDefault="00F23EAF" w:rsidP="00F23EAF">
            <w:pPr>
              <w:bidi w:val="0"/>
              <w:jc w:val="both"/>
              <w:rPr>
                <w:rFonts w:asciiTheme="majorBidi" w:hAnsiTheme="majorBidi" w:cstheme="majorBidi"/>
                <w:sz w:val="24"/>
                <w:szCs w:val="24"/>
              </w:rPr>
            </w:pPr>
            <w:r w:rsidRPr="009909EF">
              <w:rPr>
                <w:rFonts w:asciiTheme="majorBidi" w:hAnsiTheme="majorBidi" w:cstheme="majorBidi"/>
                <w:sz w:val="24"/>
                <w:szCs w:val="24"/>
              </w:rPr>
              <w:t>To: [insert: full name of Contracting Entity]</w:t>
            </w:r>
          </w:p>
        </w:tc>
      </w:tr>
      <w:tr w:rsidR="00F23EAF" w:rsidRPr="00F23EAF" w14:paraId="6D2D3A01" w14:textId="77777777" w:rsidTr="00F23EAF">
        <w:tc>
          <w:tcPr>
            <w:tcW w:w="6300" w:type="dxa"/>
          </w:tcPr>
          <w:p w14:paraId="50DD2EDE"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حيث اننا نحن [ادخل: الاسم الكامل للشركة المصنّعة]، المصنّعون الرسميون لـ [ادخل: نوع (المستلزمات الطبية) المصنّعة]، ومصانعنا في [ادخل: العنوان الكامل لمصانع الشركة]، نرخّص هنا لـ [ادخل: الاسم الكامل لمقدم العطاء] بتقديم عطاء لكم ومن ثم التفاوض على عقد وتوقيعه معكم، وذلك بهدف تقديم (المستلزمات الطبية) التالية والمصنّعة من قبلنا [ادخل: الاسم و/أو وصف موجز للمستلزمات الطبية].</w:t>
            </w:r>
          </w:p>
        </w:tc>
        <w:tc>
          <w:tcPr>
            <w:tcW w:w="6300" w:type="dxa"/>
          </w:tcPr>
          <w:p w14:paraId="505BCF51" w14:textId="77777777" w:rsidR="00F23EAF" w:rsidRPr="009909EF" w:rsidRDefault="00F23EAF" w:rsidP="00F23EAF">
            <w:pPr>
              <w:bidi w:val="0"/>
              <w:jc w:val="both"/>
              <w:rPr>
                <w:rFonts w:asciiTheme="majorBidi" w:hAnsiTheme="majorBidi" w:cstheme="majorBidi"/>
                <w:sz w:val="24"/>
                <w:szCs w:val="24"/>
              </w:rPr>
            </w:pPr>
            <w:r w:rsidRPr="009909EF">
              <w:rPr>
                <w:rFonts w:asciiTheme="majorBidi" w:hAnsiTheme="majorBidi" w:cstheme="majorBidi"/>
                <w:sz w:val="24"/>
                <w:szCs w:val="24"/>
              </w:rPr>
              <w:t>WHEREAS We [insert: full name of Manufacturer], who are official manufacturers of[insert: type of Medical Supplies manufactured], having factories at [insert: full address of Manufacturer's factories], do hereby authorize [insert: full name of Bidder] to submit a bid the purpose of which is to provide the following Medical Supplies, manufactured by us [insert: name and or brief description of the medical supplies].</w:t>
            </w:r>
          </w:p>
        </w:tc>
      </w:tr>
      <w:tr w:rsidR="00F23EAF" w:rsidRPr="00F23EAF" w14:paraId="6A91075C" w14:textId="77777777" w:rsidTr="00F23EAF">
        <w:tc>
          <w:tcPr>
            <w:tcW w:w="6300" w:type="dxa"/>
          </w:tcPr>
          <w:p w14:paraId="7B17218F"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التوقيع: [ادخل: توقيع (تواقيع) ممثل (ممثلي) الشركة المصنعة المخوّل (المخولين) للتوقيع]</w:t>
            </w:r>
          </w:p>
        </w:tc>
        <w:tc>
          <w:tcPr>
            <w:tcW w:w="6300" w:type="dxa"/>
          </w:tcPr>
          <w:p w14:paraId="416F6C0D" w14:textId="77777777" w:rsidR="00F23EAF" w:rsidRPr="009909EF" w:rsidRDefault="00F23EAF" w:rsidP="00F23EAF">
            <w:pPr>
              <w:bidi w:val="0"/>
              <w:jc w:val="both"/>
              <w:rPr>
                <w:rFonts w:asciiTheme="majorBidi" w:hAnsiTheme="majorBidi" w:cstheme="majorBidi"/>
                <w:sz w:val="24"/>
                <w:szCs w:val="24"/>
              </w:rPr>
            </w:pPr>
            <w:r w:rsidRPr="009909EF">
              <w:rPr>
                <w:rFonts w:asciiTheme="majorBidi" w:hAnsiTheme="majorBidi" w:cstheme="majorBidi"/>
                <w:sz w:val="24"/>
                <w:szCs w:val="24"/>
              </w:rPr>
              <w:t>Signature: [insert: signature(s) of authorized representative(s) of the Manufacturer]</w:t>
            </w:r>
          </w:p>
        </w:tc>
      </w:tr>
      <w:tr w:rsidR="00F23EAF" w:rsidRPr="00F23EAF" w14:paraId="539DE32B" w14:textId="77777777" w:rsidTr="00F23EAF">
        <w:tc>
          <w:tcPr>
            <w:tcW w:w="6300" w:type="dxa"/>
          </w:tcPr>
          <w:p w14:paraId="58D4500D"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الاسم: [ادخل اسم (اسماء) ممثل (ممثلي) الشركة المصنعة المخوّل (المخولين) للتوقيع]</w:t>
            </w:r>
          </w:p>
        </w:tc>
        <w:tc>
          <w:tcPr>
            <w:tcW w:w="6300" w:type="dxa"/>
          </w:tcPr>
          <w:p w14:paraId="640FF7AF" w14:textId="77777777" w:rsidR="00F23EAF" w:rsidRPr="009909EF" w:rsidRDefault="00F23EAF" w:rsidP="00F23EAF">
            <w:pPr>
              <w:bidi w:val="0"/>
              <w:jc w:val="both"/>
              <w:rPr>
                <w:rFonts w:asciiTheme="majorBidi" w:hAnsiTheme="majorBidi" w:cstheme="majorBidi"/>
                <w:sz w:val="24"/>
                <w:szCs w:val="24"/>
              </w:rPr>
            </w:pPr>
            <w:r w:rsidRPr="009909EF">
              <w:rPr>
                <w:rFonts w:asciiTheme="majorBidi" w:hAnsiTheme="majorBidi" w:cstheme="majorBidi"/>
                <w:sz w:val="24"/>
                <w:szCs w:val="24"/>
              </w:rPr>
              <w:t>Name: [insert: full name(s) of authorized representative(s) of the Manufacturer]</w:t>
            </w:r>
          </w:p>
        </w:tc>
      </w:tr>
      <w:tr w:rsidR="00F23EAF" w:rsidRPr="00F23EAF" w14:paraId="6C75DBFC" w14:textId="77777777" w:rsidTr="00F23EAF">
        <w:tc>
          <w:tcPr>
            <w:tcW w:w="6300" w:type="dxa"/>
          </w:tcPr>
          <w:p w14:paraId="6B20C65B"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المنصب: [ادخل: الصفة]</w:t>
            </w:r>
          </w:p>
        </w:tc>
        <w:tc>
          <w:tcPr>
            <w:tcW w:w="6300" w:type="dxa"/>
          </w:tcPr>
          <w:p w14:paraId="636673D0" w14:textId="77777777" w:rsidR="00F23EAF" w:rsidRPr="009909EF" w:rsidRDefault="00F23EAF" w:rsidP="00F23EAF">
            <w:pPr>
              <w:bidi w:val="0"/>
              <w:jc w:val="both"/>
              <w:rPr>
                <w:rFonts w:asciiTheme="majorBidi" w:hAnsiTheme="majorBidi" w:cstheme="majorBidi"/>
                <w:sz w:val="24"/>
                <w:szCs w:val="24"/>
              </w:rPr>
            </w:pPr>
            <w:r w:rsidRPr="009909EF">
              <w:rPr>
                <w:rFonts w:asciiTheme="majorBidi" w:hAnsiTheme="majorBidi" w:cstheme="majorBidi"/>
                <w:sz w:val="24"/>
                <w:szCs w:val="24"/>
              </w:rPr>
              <w:t>Title: [insert: title</w:t>
            </w:r>
          </w:p>
        </w:tc>
      </w:tr>
      <w:tr w:rsidR="00F23EAF" w:rsidRPr="00F23EAF" w14:paraId="77169B87" w14:textId="77777777" w:rsidTr="00F23EAF">
        <w:tc>
          <w:tcPr>
            <w:tcW w:w="6300" w:type="dxa"/>
          </w:tcPr>
          <w:p w14:paraId="00854232"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المفوض الرسمي بتوقيع هذا التصريح لصالح وبالنيابة عن: [ادخل: الاسم الكامل لمقدم العطاء]</w:t>
            </w:r>
          </w:p>
        </w:tc>
        <w:tc>
          <w:tcPr>
            <w:tcW w:w="6300" w:type="dxa"/>
          </w:tcPr>
          <w:p w14:paraId="13491E28" w14:textId="77777777" w:rsidR="00F23EAF" w:rsidRPr="009909EF" w:rsidRDefault="00F23EAF" w:rsidP="00F23EAF">
            <w:pPr>
              <w:bidi w:val="0"/>
              <w:jc w:val="both"/>
              <w:rPr>
                <w:rFonts w:asciiTheme="majorBidi" w:hAnsiTheme="majorBidi" w:cstheme="majorBidi"/>
                <w:sz w:val="24"/>
                <w:szCs w:val="24"/>
              </w:rPr>
            </w:pPr>
            <w:r w:rsidRPr="009909EF">
              <w:rPr>
                <w:rFonts w:asciiTheme="majorBidi" w:hAnsiTheme="majorBidi" w:cstheme="majorBidi"/>
                <w:sz w:val="24"/>
                <w:szCs w:val="24"/>
              </w:rPr>
              <w:t>Duly authorized to sign this Authorization on behalf of: [insert: full name of Bidder]</w:t>
            </w:r>
          </w:p>
        </w:tc>
      </w:tr>
      <w:tr w:rsidR="00F23EAF" w:rsidRPr="00F23EAF" w14:paraId="6C454B31" w14:textId="77777777" w:rsidTr="00F23EAF">
        <w:tc>
          <w:tcPr>
            <w:tcW w:w="6300" w:type="dxa"/>
          </w:tcPr>
          <w:p w14:paraId="39597BD3"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بتاريخ اليوم ______________من شهر ____________، __________ [ادخل: تاريخ التوقيع]</w:t>
            </w:r>
          </w:p>
        </w:tc>
        <w:tc>
          <w:tcPr>
            <w:tcW w:w="6300" w:type="dxa"/>
          </w:tcPr>
          <w:p w14:paraId="38F00D91" w14:textId="77777777" w:rsidR="00F23EAF" w:rsidRPr="009909EF" w:rsidRDefault="00F23EAF" w:rsidP="00F23EAF">
            <w:pPr>
              <w:bidi w:val="0"/>
              <w:jc w:val="both"/>
              <w:rPr>
                <w:rFonts w:asciiTheme="majorBidi" w:hAnsiTheme="majorBidi" w:cstheme="majorBidi"/>
                <w:sz w:val="24"/>
                <w:szCs w:val="24"/>
              </w:rPr>
            </w:pPr>
            <w:r w:rsidRPr="009909EF">
              <w:rPr>
                <w:rFonts w:asciiTheme="majorBidi" w:hAnsiTheme="majorBidi" w:cstheme="majorBidi"/>
                <w:sz w:val="24"/>
                <w:szCs w:val="24"/>
              </w:rPr>
              <w:t>Dated on ____________ day of __________________, _______ [insert: date of signing]</w:t>
            </w:r>
          </w:p>
        </w:tc>
      </w:tr>
    </w:tbl>
    <w:p w14:paraId="396276A3" w14:textId="77777777" w:rsidR="00F23EAF" w:rsidRPr="00F23EAF" w:rsidRDefault="00F23EAF" w:rsidP="00F23EAF">
      <w:pPr>
        <w:rPr>
          <w:rtl/>
        </w:rPr>
      </w:pPr>
    </w:p>
    <w:p w14:paraId="116E0AFB" w14:textId="77777777" w:rsidR="00F23EAF" w:rsidRPr="00F23EAF" w:rsidRDefault="00F23EAF" w:rsidP="00F23EAF">
      <w:pPr>
        <w:bidi w:val="0"/>
        <w:rPr>
          <w:rtl/>
        </w:rPr>
      </w:pPr>
      <w:r w:rsidRPr="00F23EAF">
        <w:rPr>
          <w:rtl/>
        </w:rPr>
        <w:br w:type="page"/>
      </w:r>
    </w:p>
    <w:p w14:paraId="45A808C3" w14:textId="77777777" w:rsidR="00F23EAF" w:rsidRPr="00F23EAF" w:rsidRDefault="00F23EAF" w:rsidP="00F23EAF">
      <w:pPr>
        <w:numPr>
          <w:ilvl w:val="0"/>
          <w:numId w:val="30"/>
        </w:numPr>
        <w:shd w:val="clear" w:color="auto" w:fill="FFFFFF"/>
        <w:spacing w:after="240" w:line="240" w:lineRule="auto"/>
        <w:jc w:val="center"/>
        <w:rPr>
          <w:rFonts w:ascii="Times New Roman" w:eastAsia="Malgun Gothic" w:hAnsi="Times New Roman" w:cs="Times New Roman"/>
          <w:smallCaps/>
          <w:sz w:val="32"/>
          <w:szCs w:val="32"/>
          <w:lang w:val="en-GB" w:eastAsia="en-GB"/>
        </w:rPr>
      </w:pPr>
      <w:r w:rsidRPr="00F23EAF">
        <w:rPr>
          <w:rFonts w:ascii="Times New Roman" w:eastAsia="Malgun Gothic" w:hAnsi="Times New Roman" w:cs="Times New Roman" w:hint="eastAsia"/>
          <w:smallCaps/>
          <w:sz w:val="32"/>
          <w:szCs w:val="32"/>
          <w:rtl/>
          <w:lang w:val="en-GB" w:eastAsia="en-GB"/>
        </w:rPr>
        <w:lastRenderedPageBreak/>
        <w:t>نموذج</w:t>
      </w:r>
      <w:r w:rsidRPr="00F23EAF">
        <w:rPr>
          <w:rFonts w:ascii="Times New Roman" w:eastAsia="Malgun Gothic" w:hAnsi="Times New Roman" w:cs="Times New Roman"/>
          <w:smallCaps/>
          <w:sz w:val="32"/>
          <w:szCs w:val="32"/>
          <w:rtl/>
          <w:lang w:val="en-GB" w:eastAsia="en-GB"/>
        </w:rPr>
        <w:t xml:space="preserve"> </w:t>
      </w:r>
      <w:r w:rsidRPr="00F23EAF">
        <w:rPr>
          <w:rFonts w:ascii="Times New Roman" w:eastAsia="Malgun Gothic" w:hAnsi="Times New Roman" w:cs="Times New Roman" w:hint="eastAsia"/>
          <w:smallCaps/>
          <w:sz w:val="32"/>
          <w:szCs w:val="32"/>
          <w:rtl/>
          <w:lang w:val="en-GB" w:eastAsia="en-GB"/>
        </w:rPr>
        <w:t>شهادة</w:t>
      </w:r>
      <w:r w:rsidRPr="00F23EAF">
        <w:rPr>
          <w:rFonts w:ascii="Times New Roman" w:eastAsia="Malgun Gothic" w:hAnsi="Times New Roman" w:cs="Times New Roman"/>
          <w:smallCaps/>
          <w:sz w:val="32"/>
          <w:szCs w:val="32"/>
          <w:rtl/>
          <w:lang w:val="en-GB" w:eastAsia="en-GB"/>
        </w:rPr>
        <w:t xml:space="preserve"> </w:t>
      </w:r>
      <w:r w:rsidRPr="00F23EAF">
        <w:rPr>
          <w:rFonts w:ascii="Times New Roman" w:eastAsia="Malgun Gothic" w:hAnsi="Times New Roman" w:cs="Times New Roman" w:hint="eastAsia"/>
          <w:smallCaps/>
          <w:sz w:val="32"/>
          <w:szCs w:val="32"/>
          <w:rtl/>
          <w:lang w:val="en-GB" w:eastAsia="en-GB"/>
        </w:rPr>
        <w:t>حسن</w:t>
      </w:r>
      <w:r w:rsidRPr="00F23EAF">
        <w:rPr>
          <w:rFonts w:ascii="Times New Roman" w:eastAsia="Malgun Gothic" w:hAnsi="Times New Roman" w:cs="Times New Roman"/>
          <w:smallCaps/>
          <w:sz w:val="32"/>
          <w:szCs w:val="32"/>
          <w:rtl/>
          <w:lang w:val="en-GB" w:eastAsia="en-GB"/>
        </w:rPr>
        <w:t xml:space="preserve"> </w:t>
      </w:r>
      <w:r w:rsidRPr="00F23EAF">
        <w:rPr>
          <w:rFonts w:ascii="Times New Roman" w:eastAsia="Malgun Gothic" w:hAnsi="Times New Roman" w:cs="Times New Roman" w:hint="eastAsia"/>
          <w:smallCaps/>
          <w:sz w:val="32"/>
          <w:szCs w:val="32"/>
          <w:rtl/>
          <w:lang w:val="en-GB" w:eastAsia="en-GB"/>
        </w:rPr>
        <w:t>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705"/>
        <w:gridCol w:w="794"/>
        <w:gridCol w:w="1106"/>
        <w:gridCol w:w="637"/>
        <w:gridCol w:w="668"/>
        <w:gridCol w:w="619"/>
        <w:gridCol w:w="1223"/>
        <w:gridCol w:w="1487"/>
      </w:tblGrid>
      <w:tr w:rsidR="00F23EAF" w:rsidRPr="00F23EAF" w14:paraId="7F2F561B" w14:textId="77777777" w:rsidTr="00F23EAF">
        <w:tc>
          <w:tcPr>
            <w:tcW w:w="0" w:type="auto"/>
          </w:tcPr>
          <w:p w14:paraId="5A6508EA" w14:textId="77777777" w:rsidR="00F23EAF" w:rsidRPr="00F23EAF" w:rsidRDefault="00F23EAF" w:rsidP="00F23EAF">
            <w:pPr>
              <w:shd w:val="clear" w:color="auto" w:fill="FFFFFF"/>
              <w:spacing w:after="240" w:line="240" w:lineRule="auto"/>
              <w:rPr>
                <w:rFonts w:ascii="Times New Roman" w:eastAsia="Malgun Gothic" w:hAnsi="Times New Roman" w:cs="Times New Roman"/>
                <w:b/>
                <w:bCs/>
                <w:smallCaps/>
                <w:rtl/>
                <w:lang w:val="en-GB" w:eastAsia="en-GB"/>
              </w:rPr>
            </w:pPr>
            <w:r w:rsidRPr="00F23EAF">
              <w:rPr>
                <w:rFonts w:ascii="Times New Roman" w:eastAsia="Malgun Gothic" w:hAnsi="Times New Roman" w:cs="Times New Roman" w:hint="cs"/>
                <w:b/>
                <w:bCs/>
                <w:smallCaps/>
                <w:rtl/>
                <w:lang w:val="en-GB" w:eastAsia="en-GB"/>
              </w:rPr>
              <w:t>الجهة المتعاقدة</w:t>
            </w:r>
          </w:p>
        </w:tc>
        <w:tc>
          <w:tcPr>
            <w:tcW w:w="0" w:type="auto"/>
          </w:tcPr>
          <w:p w14:paraId="7113DE4F" w14:textId="77777777" w:rsidR="00F23EAF" w:rsidRPr="00F23EAF" w:rsidRDefault="00F23EAF" w:rsidP="00F23EAF">
            <w:pPr>
              <w:shd w:val="clear" w:color="auto" w:fill="FFFFFF"/>
              <w:spacing w:after="240" w:line="240" w:lineRule="auto"/>
              <w:rPr>
                <w:rFonts w:ascii="Times New Roman" w:eastAsia="Malgun Gothic" w:hAnsi="Times New Roman" w:cs="Times New Roman"/>
                <w:b/>
                <w:bCs/>
                <w:smallCaps/>
                <w:rtl/>
                <w:lang w:val="en-GB" w:eastAsia="en-GB"/>
              </w:rPr>
            </w:pPr>
            <w:r w:rsidRPr="00F23EAF">
              <w:rPr>
                <w:rFonts w:ascii="Times New Roman" w:eastAsia="Malgun Gothic" w:hAnsi="Times New Roman" w:cs="Times New Roman" w:hint="eastAsia"/>
                <w:b/>
                <w:bCs/>
                <w:smallCaps/>
                <w:rtl/>
                <w:lang w:val="en-GB" w:eastAsia="en-GB"/>
              </w:rPr>
              <w:t>رقم</w:t>
            </w:r>
            <w:r w:rsidRPr="00F23EAF">
              <w:rPr>
                <w:rFonts w:ascii="Times New Roman" w:eastAsia="Malgun Gothic" w:hAnsi="Times New Roman" w:cs="Times New Roman"/>
                <w:b/>
                <w:bCs/>
                <w:smallCaps/>
                <w:rtl/>
                <w:lang w:val="en-GB" w:eastAsia="en-GB"/>
              </w:rPr>
              <w:t xml:space="preserve"> </w:t>
            </w:r>
            <w:r w:rsidRPr="00F23EAF">
              <w:rPr>
                <w:rFonts w:ascii="Times New Roman" w:eastAsia="Malgun Gothic" w:hAnsi="Times New Roman" w:cs="Times New Roman" w:hint="eastAsia"/>
                <w:b/>
                <w:bCs/>
                <w:smallCaps/>
                <w:rtl/>
                <w:lang w:val="en-GB" w:eastAsia="en-GB"/>
              </w:rPr>
              <w:t>وتاريخ</w:t>
            </w:r>
            <w:r w:rsidRPr="00F23EAF">
              <w:rPr>
                <w:rFonts w:ascii="Times New Roman" w:eastAsia="Malgun Gothic" w:hAnsi="Times New Roman" w:cs="Times New Roman"/>
                <w:b/>
                <w:bCs/>
                <w:smallCaps/>
                <w:rtl/>
                <w:lang w:val="en-GB" w:eastAsia="en-GB"/>
              </w:rPr>
              <w:t xml:space="preserve"> </w:t>
            </w:r>
            <w:r w:rsidRPr="00F23EAF">
              <w:rPr>
                <w:rFonts w:ascii="Times New Roman" w:eastAsia="Malgun Gothic" w:hAnsi="Times New Roman" w:cs="Times New Roman" w:hint="eastAsia"/>
                <w:b/>
                <w:bCs/>
                <w:smallCaps/>
                <w:rtl/>
                <w:lang w:val="en-GB" w:eastAsia="en-GB"/>
              </w:rPr>
              <w:t>امر</w:t>
            </w:r>
            <w:r w:rsidRPr="00F23EAF">
              <w:rPr>
                <w:rFonts w:ascii="Times New Roman" w:eastAsia="Malgun Gothic" w:hAnsi="Times New Roman" w:cs="Times New Roman"/>
                <w:b/>
                <w:bCs/>
                <w:smallCaps/>
                <w:rtl/>
                <w:lang w:val="en-GB" w:eastAsia="en-GB"/>
              </w:rPr>
              <w:t xml:space="preserve"> </w:t>
            </w:r>
            <w:r w:rsidRPr="00F23EAF">
              <w:rPr>
                <w:rFonts w:ascii="Times New Roman" w:eastAsia="Malgun Gothic" w:hAnsi="Times New Roman" w:cs="Times New Roman" w:hint="cs"/>
                <w:b/>
                <w:bCs/>
                <w:smallCaps/>
                <w:rtl/>
                <w:lang w:val="en-GB" w:eastAsia="en-GB"/>
              </w:rPr>
              <w:t>الشراء</w:t>
            </w:r>
          </w:p>
        </w:tc>
        <w:tc>
          <w:tcPr>
            <w:tcW w:w="996" w:type="dxa"/>
          </w:tcPr>
          <w:p w14:paraId="22446CB8" w14:textId="77777777" w:rsidR="00F23EAF" w:rsidRPr="00F23EAF" w:rsidRDefault="00F23EAF" w:rsidP="00F23EAF">
            <w:pPr>
              <w:shd w:val="clear" w:color="auto" w:fill="FFFFFF"/>
              <w:spacing w:after="240" w:line="240" w:lineRule="auto"/>
              <w:rPr>
                <w:rFonts w:ascii="Times New Roman" w:eastAsia="Malgun Gothic" w:hAnsi="Times New Roman" w:cs="Times New Roman"/>
                <w:b/>
                <w:bCs/>
                <w:smallCaps/>
                <w:rtl/>
                <w:lang w:val="en-GB" w:eastAsia="en-GB"/>
              </w:rPr>
            </w:pPr>
            <w:r w:rsidRPr="00F23EAF">
              <w:rPr>
                <w:rFonts w:ascii="Times New Roman" w:eastAsia="Malgun Gothic" w:hAnsi="Times New Roman" w:cs="Times New Roman" w:hint="eastAsia"/>
                <w:b/>
                <w:bCs/>
                <w:smallCaps/>
                <w:rtl/>
                <w:lang w:val="en-GB" w:eastAsia="en-GB"/>
              </w:rPr>
              <w:t>تاريخ</w:t>
            </w:r>
            <w:r w:rsidRPr="00F23EAF">
              <w:rPr>
                <w:rFonts w:ascii="Times New Roman" w:eastAsia="Malgun Gothic" w:hAnsi="Times New Roman" w:cs="Times New Roman"/>
                <w:b/>
                <w:bCs/>
                <w:smallCaps/>
                <w:rtl/>
                <w:lang w:val="en-GB" w:eastAsia="en-GB"/>
              </w:rPr>
              <w:t xml:space="preserve"> </w:t>
            </w:r>
            <w:r w:rsidRPr="00F23EAF">
              <w:rPr>
                <w:rFonts w:ascii="Times New Roman" w:eastAsia="Malgun Gothic" w:hAnsi="Times New Roman" w:cs="Times New Roman" w:hint="eastAsia"/>
                <w:b/>
                <w:bCs/>
                <w:smallCaps/>
                <w:rtl/>
                <w:lang w:val="en-GB" w:eastAsia="en-GB"/>
              </w:rPr>
              <w:t>امر</w:t>
            </w:r>
            <w:r w:rsidRPr="00F23EAF">
              <w:rPr>
                <w:rFonts w:ascii="Times New Roman" w:eastAsia="Malgun Gothic" w:hAnsi="Times New Roman" w:cs="Times New Roman"/>
                <w:b/>
                <w:bCs/>
                <w:smallCaps/>
                <w:rtl/>
                <w:lang w:val="en-GB" w:eastAsia="en-GB"/>
              </w:rPr>
              <w:t xml:space="preserve"> </w:t>
            </w:r>
            <w:r w:rsidRPr="00F23EAF">
              <w:rPr>
                <w:rFonts w:ascii="Times New Roman" w:eastAsia="Malgun Gothic" w:hAnsi="Times New Roman" w:cs="Times New Roman" w:hint="cs"/>
                <w:b/>
                <w:bCs/>
                <w:smallCaps/>
                <w:rtl/>
                <w:lang w:val="en-GB" w:eastAsia="en-GB"/>
              </w:rPr>
              <w:t>الشراء</w:t>
            </w:r>
          </w:p>
        </w:tc>
        <w:tc>
          <w:tcPr>
            <w:tcW w:w="1106" w:type="dxa"/>
          </w:tcPr>
          <w:p w14:paraId="360B979A" w14:textId="77777777" w:rsidR="00F23EAF" w:rsidRPr="00F23EAF" w:rsidRDefault="00F23EAF" w:rsidP="00F23EAF">
            <w:pPr>
              <w:shd w:val="clear" w:color="auto" w:fill="FFFFFF"/>
              <w:spacing w:after="240" w:line="240" w:lineRule="auto"/>
              <w:rPr>
                <w:rFonts w:ascii="Times New Roman" w:eastAsia="Malgun Gothic" w:hAnsi="Times New Roman" w:cs="Times New Roman"/>
                <w:b/>
                <w:bCs/>
                <w:smallCaps/>
                <w:rtl/>
                <w:lang w:val="en-GB" w:eastAsia="en-GB"/>
              </w:rPr>
            </w:pPr>
            <w:r w:rsidRPr="00F23EAF">
              <w:rPr>
                <w:rFonts w:ascii="Times New Roman" w:eastAsia="Malgun Gothic" w:hAnsi="Times New Roman" w:cs="Times New Roman" w:hint="eastAsia"/>
                <w:b/>
                <w:bCs/>
                <w:smallCaps/>
                <w:rtl/>
                <w:lang w:val="en-GB" w:eastAsia="en-GB"/>
              </w:rPr>
              <w:t>وصف</w:t>
            </w:r>
            <w:r w:rsidRPr="00F23EAF">
              <w:rPr>
                <w:rFonts w:ascii="Times New Roman" w:eastAsia="Malgun Gothic" w:hAnsi="Times New Roman" w:cs="Times New Roman"/>
                <w:b/>
                <w:bCs/>
                <w:smallCaps/>
                <w:rtl/>
                <w:lang w:val="en-GB" w:eastAsia="en-GB"/>
              </w:rPr>
              <w:t xml:space="preserve"> </w:t>
            </w:r>
            <w:r w:rsidRPr="00F23EAF">
              <w:rPr>
                <w:rFonts w:ascii="Times New Roman" w:eastAsia="Malgun Gothic" w:hAnsi="Times New Roman" w:cs="Times New Roman" w:hint="eastAsia"/>
                <w:b/>
                <w:bCs/>
                <w:smallCaps/>
                <w:rtl/>
                <w:lang w:val="en-GB" w:eastAsia="en-GB"/>
              </w:rPr>
              <w:t>(</w:t>
            </w:r>
            <w:r w:rsidRPr="00F23EAF">
              <w:rPr>
                <w:rFonts w:ascii="Times New Roman" w:eastAsia="Malgun Gothic" w:hAnsi="Times New Roman" w:cs="Times New Roman" w:hint="cs"/>
                <w:b/>
                <w:bCs/>
                <w:smallCaps/>
                <w:rtl/>
                <w:lang w:val="en-GB" w:eastAsia="en-GB"/>
              </w:rPr>
              <w:t xml:space="preserve">المستلزمات الطبية </w:t>
            </w:r>
            <w:r w:rsidRPr="00F23EAF">
              <w:rPr>
                <w:rFonts w:ascii="Times New Roman" w:eastAsia="Malgun Gothic" w:hAnsi="Times New Roman" w:cs="Times New Roman" w:hint="eastAsia"/>
                <w:b/>
                <w:bCs/>
                <w:smallCaps/>
                <w:rtl/>
                <w:lang w:val="en-GB" w:eastAsia="en-GB"/>
              </w:rPr>
              <w:t>)</w:t>
            </w:r>
          </w:p>
        </w:tc>
        <w:tc>
          <w:tcPr>
            <w:tcW w:w="637" w:type="dxa"/>
          </w:tcPr>
          <w:p w14:paraId="75C3B0BB" w14:textId="77777777" w:rsidR="00F23EAF" w:rsidRPr="00F23EAF" w:rsidRDefault="00F23EAF" w:rsidP="00F23EAF">
            <w:pPr>
              <w:shd w:val="clear" w:color="auto" w:fill="FFFFFF"/>
              <w:spacing w:after="240" w:line="240" w:lineRule="auto"/>
              <w:rPr>
                <w:rFonts w:ascii="Times New Roman" w:eastAsia="Malgun Gothic" w:hAnsi="Times New Roman" w:cs="Times New Roman"/>
                <w:b/>
                <w:bCs/>
                <w:smallCaps/>
                <w:rtl/>
                <w:lang w:val="en-GB" w:eastAsia="en-GB"/>
              </w:rPr>
            </w:pPr>
            <w:r w:rsidRPr="00F23EAF">
              <w:rPr>
                <w:rFonts w:ascii="Times New Roman" w:eastAsia="Malgun Gothic" w:hAnsi="Times New Roman" w:cs="Times New Roman" w:hint="eastAsia"/>
                <w:b/>
                <w:bCs/>
                <w:smallCaps/>
                <w:rtl/>
                <w:lang w:val="en-GB" w:eastAsia="en-GB"/>
              </w:rPr>
              <w:t>الكمية</w:t>
            </w:r>
          </w:p>
        </w:tc>
        <w:tc>
          <w:tcPr>
            <w:tcW w:w="1809" w:type="dxa"/>
            <w:gridSpan w:val="2"/>
          </w:tcPr>
          <w:p w14:paraId="6F5FE234" w14:textId="77777777" w:rsidR="00F23EAF" w:rsidRPr="00F23EAF" w:rsidRDefault="00F23EAF" w:rsidP="00F23EAF">
            <w:pPr>
              <w:shd w:val="clear" w:color="auto" w:fill="FFFFFF"/>
              <w:spacing w:after="240" w:line="240" w:lineRule="auto"/>
              <w:rPr>
                <w:rFonts w:ascii="Times New Roman" w:eastAsia="Malgun Gothic" w:hAnsi="Times New Roman" w:cs="Times New Roman"/>
                <w:b/>
                <w:bCs/>
                <w:smallCaps/>
                <w:rtl/>
                <w:lang w:val="en-GB" w:eastAsia="en-GB"/>
              </w:rPr>
            </w:pPr>
            <w:r w:rsidRPr="00F23EAF">
              <w:rPr>
                <w:rFonts w:ascii="Times New Roman" w:eastAsia="Malgun Gothic" w:hAnsi="Times New Roman" w:cs="Times New Roman" w:hint="eastAsia"/>
                <w:b/>
                <w:bCs/>
                <w:smallCaps/>
                <w:rtl/>
                <w:lang w:val="en-GB" w:eastAsia="en-GB"/>
              </w:rPr>
              <w:t>تاريخ</w:t>
            </w:r>
            <w:r w:rsidRPr="00F23EAF">
              <w:rPr>
                <w:rFonts w:ascii="Times New Roman" w:eastAsia="Malgun Gothic" w:hAnsi="Times New Roman" w:cs="Times New Roman"/>
                <w:b/>
                <w:bCs/>
                <w:smallCaps/>
                <w:rtl/>
                <w:lang w:val="en-GB" w:eastAsia="en-GB"/>
              </w:rPr>
              <w:t xml:space="preserve"> </w:t>
            </w:r>
            <w:r w:rsidRPr="00F23EAF">
              <w:rPr>
                <w:rFonts w:ascii="Times New Roman" w:eastAsia="Malgun Gothic" w:hAnsi="Times New Roman" w:cs="Times New Roman" w:hint="eastAsia"/>
                <w:b/>
                <w:bCs/>
                <w:smallCaps/>
                <w:rtl/>
                <w:lang w:val="en-GB" w:eastAsia="en-GB"/>
              </w:rPr>
              <w:t>تنفيذ</w:t>
            </w:r>
            <w:r w:rsidRPr="00F23EAF">
              <w:rPr>
                <w:rFonts w:ascii="Times New Roman" w:eastAsia="Malgun Gothic" w:hAnsi="Times New Roman" w:cs="Times New Roman"/>
                <w:b/>
                <w:bCs/>
                <w:smallCaps/>
                <w:rtl/>
                <w:lang w:val="en-GB" w:eastAsia="en-GB"/>
              </w:rPr>
              <w:t xml:space="preserve"> </w:t>
            </w:r>
            <w:r w:rsidRPr="00F23EAF">
              <w:rPr>
                <w:rFonts w:ascii="Times New Roman" w:eastAsia="Malgun Gothic" w:hAnsi="Times New Roman" w:cs="Times New Roman" w:hint="eastAsia"/>
                <w:b/>
                <w:bCs/>
                <w:smallCaps/>
                <w:rtl/>
                <w:lang w:val="en-GB" w:eastAsia="en-GB"/>
              </w:rPr>
              <w:t>العقد</w:t>
            </w:r>
          </w:p>
        </w:tc>
        <w:tc>
          <w:tcPr>
            <w:tcW w:w="2160" w:type="dxa"/>
          </w:tcPr>
          <w:p w14:paraId="4C75D0DD" w14:textId="77777777" w:rsidR="00F23EAF" w:rsidRPr="00F23EAF" w:rsidRDefault="00F23EAF" w:rsidP="00F23EAF">
            <w:pPr>
              <w:shd w:val="clear" w:color="auto" w:fill="FFFFFF"/>
              <w:spacing w:after="240" w:line="240" w:lineRule="auto"/>
              <w:rPr>
                <w:rFonts w:ascii="Times New Roman" w:eastAsia="Malgun Gothic" w:hAnsi="Times New Roman" w:cs="Times New Roman"/>
                <w:b/>
                <w:bCs/>
                <w:smallCaps/>
                <w:rtl/>
                <w:lang w:val="en-GB" w:eastAsia="en-GB"/>
              </w:rPr>
            </w:pPr>
            <w:r w:rsidRPr="00F23EAF">
              <w:rPr>
                <w:rFonts w:ascii="Times New Roman" w:eastAsia="Malgun Gothic" w:hAnsi="Times New Roman" w:cs="Times New Roman" w:hint="eastAsia"/>
                <w:b/>
                <w:bCs/>
                <w:smallCaps/>
                <w:rtl/>
                <w:lang w:val="en-GB" w:eastAsia="en-GB"/>
              </w:rPr>
              <w:t>اسباب</w:t>
            </w:r>
            <w:r w:rsidRPr="00F23EAF">
              <w:rPr>
                <w:rFonts w:ascii="Times New Roman" w:eastAsia="Malgun Gothic" w:hAnsi="Times New Roman" w:cs="Times New Roman"/>
                <w:b/>
                <w:bCs/>
                <w:smallCaps/>
                <w:rtl/>
                <w:lang w:val="en-GB" w:eastAsia="en-GB"/>
              </w:rPr>
              <w:t xml:space="preserve"> </w:t>
            </w:r>
            <w:r w:rsidRPr="00F23EAF">
              <w:rPr>
                <w:rFonts w:ascii="Times New Roman" w:eastAsia="Malgun Gothic" w:hAnsi="Times New Roman" w:cs="Times New Roman" w:hint="eastAsia"/>
                <w:b/>
                <w:bCs/>
                <w:smallCaps/>
                <w:rtl/>
                <w:lang w:val="en-GB" w:eastAsia="en-GB"/>
              </w:rPr>
              <w:t>التأخير،</w:t>
            </w:r>
            <w:r w:rsidRPr="00F23EAF">
              <w:rPr>
                <w:rFonts w:ascii="Times New Roman" w:eastAsia="Malgun Gothic" w:hAnsi="Times New Roman" w:cs="Times New Roman"/>
                <w:b/>
                <w:bCs/>
                <w:smallCaps/>
                <w:rtl/>
                <w:lang w:val="en-GB" w:eastAsia="en-GB"/>
              </w:rPr>
              <w:t xml:space="preserve"> </w:t>
            </w:r>
            <w:r w:rsidRPr="00F23EAF">
              <w:rPr>
                <w:rFonts w:ascii="Times New Roman" w:eastAsia="Malgun Gothic" w:hAnsi="Times New Roman" w:cs="Times New Roman" w:hint="eastAsia"/>
                <w:b/>
                <w:bCs/>
                <w:smallCaps/>
                <w:rtl/>
                <w:lang w:val="en-GB" w:eastAsia="en-GB"/>
              </w:rPr>
              <w:t>ان</w:t>
            </w:r>
            <w:r w:rsidRPr="00F23EAF">
              <w:rPr>
                <w:rFonts w:ascii="Times New Roman" w:eastAsia="Malgun Gothic" w:hAnsi="Times New Roman" w:cs="Times New Roman"/>
                <w:b/>
                <w:bCs/>
                <w:smallCaps/>
                <w:rtl/>
                <w:lang w:val="en-GB" w:eastAsia="en-GB"/>
              </w:rPr>
              <w:t xml:space="preserve"> </w:t>
            </w:r>
            <w:r w:rsidRPr="00F23EAF">
              <w:rPr>
                <w:rFonts w:ascii="Times New Roman" w:eastAsia="Malgun Gothic" w:hAnsi="Times New Roman" w:cs="Times New Roman" w:hint="eastAsia"/>
                <w:b/>
                <w:bCs/>
                <w:smallCaps/>
                <w:rtl/>
                <w:lang w:val="en-GB" w:eastAsia="en-GB"/>
              </w:rPr>
              <w:t>وجدت</w:t>
            </w:r>
          </w:p>
        </w:tc>
        <w:tc>
          <w:tcPr>
            <w:tcW w:w="2268" w:type="dxa"/>
          </w:tcPr>
          <w:p w14:paraId="5EDA7E62" w14:textId="77777777" w:rsidR="00F23EAF" w:rsidRPr="00F23EAF" w:rsidRDefault="00F23EAF" w:rsidP="00F23EAF">
            <w:pPr>
              <w:shd w:val="clear" w:color="auto" w:fill="FFFFFF"/>
              <w:spacing w:after="240" w:line="240" w:lineRule="auto"/>
              <w:rPr>
                <w:rFonts w:ascii="Times New Roman" w:eastAsia="Malgun Gothic" w:hAnsi="Times New Roman" w:cs="Times New Roman"/>
                <w:b/>
                <w:bCs/>
                <w:smallCaps/>
                <w:rtl/>
                <w:lang w:val="en-GB" w:eastAsia="en-GB"/>
              </w:rPr>
            </w:pPr>
            <w:r w:rsidRPr="00F23EAF">
              <w:rPr>
                <w:rFonts w:ascii="Times New Roman" w:eastAsia="Malgun Gothic" w:hAnsi="Times New Roman" w:cs="Times New Roman" w:hint="eastAsia"/>
                <w:b/>
                <w:bCs/>
                <w:smallCaps/>
                <w:rtl/>
                <w:lang w:val="en-GB" w:eastAsia="en-GB"/>
              </w:rPr>
              <w:t>هل</w:t>
            </w:r>
            <w:r w:rsidRPr="00F23EAF">
              <w:rPr>
                <w:rFonts w:ascii="Times New Roman" w:eastAsia="Malgun Gothic" w:hAnsi="Times New Roman" w:cs="Times New Roman"/>
                <w:b/>
                <w:bCs/>
                <w:smallCaps/>
                <w:rtl/>
                <w:lang w:val="en-GB" w:eastAsia="en-GB"/>
              </w:rPr>
              <w:t xml:space="preserve"> </w:t>
            </w:r>
            <w:r w:rsidRPr="00F23EAF">
              <w:rPr>
                <w:rFonts w:ascii="Times New Roman" w:eastAsia="Malgun Gothic" w:hAnsi="Times New Roman" w:cs="Times New Roman" w:hint="eastAsia"/>
                <w:b/>
                <w:bCs/>
                <w:smallCaps/>
                <w:rtl/>
                <w:lang w:val="en-GB" w:eastAsia="en-GB"/>
              </w:rPr>
              <w:t>(</w:t>
            </w:r>
            <w:r w:rsidRPr="00F23EAF">
              <w:rPr>
                <w:rFonts w:ascii="Times New Roman" w:eastAsia="Malgun Gothic" w:hAnsi="Times New Roman" w:cs="Times New Roman" w:hint="cs"/>
                <w:b/>
                <w:bCs/>
                <w:smallCaps/>
                <w:rtl/>
                <w:lang w:val="en-GB" w:eastAsia="en-GB"/>
              </w:rPr>
              <w:t xml:space="preserve">المستلزمات الطبية </w:t>
            </w:r>
            <w:r w:rsidRPr="00F23EAF">
              <w:rPr>
                <w:rFonts w:ascii="Times New Roman" w:eastAsia="Malgun Gothic" w:hAnsi="Times New Roman" w:cs="Times New Roman" w:hint="eastAsia"/>
                <w:b/>
                <w:bCs/>
                <w:smallCaps/>
                <w:rtl/>
                <w:lang w:val="en-GB" w:eastAsia="en-GB"/>
              </w:rPr>
              <w:t>)</w:t>
            </w:r>
            <w:r w:rsidRPr="00F23EAF">
              <w:rPr>
                <w:rFonts w:ascii="Times New Roman" w:eastAsia="Malgun Gothic" w:hAnsi="Times New Roman" w:cs="Times New Roman"/>
                <w:b/>
                <w:bCs/>
                <w:smallCaps/>
                <w:rtl/>
                <w:lang w:val="en-GB" w:eastAsia="en-GB"/>
              </w:rPr>
              <w:t xml:space="preserve"> </w:t>
            </w:r>
            <w:r w:rsidRPr="00F23EAF">
              <w:rPr>
                <w:rFonts w:ascii="Times New Roman" w:eastAsia="Malgun Gothic" w:hAnsi="Times New Roman" w:cs="Times New Roman" w:hint="cs"/>
                <w:b/>
                <w:bCs/>
                <w:smallCaps/>
                <w:rtl/>
                <w:lang w:val="en-GB" w:eastAsia="en-GB"/>
              </w:rPr>
              <w:t>المقدمة</w:t>
            </w:r>
            <w:r w:rsidRPr="00F23EAF">
              <w:rPr>
                <w:rFonts w:ascii="Times New Roman" w:eastAsia="Malgun Gothic" w:hAnsi="Times New Roman" w:cs="Times New Roman"/>
                <w:b/>
                <w:bCs/>
                <w:smallCaps/>
                <w:rtl/>
                <w:lang w:val="en-GB" w:eastAsia="en-GB"/>
              </w:rPr>
              <w:t xml:space="preserve"> </w:t>
            </w:r>
            <w:r w:rsidRPr="00F23EAF">
              <w:rPr>
                <w:rFonts w:ascii="Times New Roman" w:eastAsia="Malgun Gothic" w:hAnsi="Times New Roman" w:cs="Times New Roman" w:hint="eastAsia"/>
                <w:b/>
                <w:bCs/>
                <w:smallCaps/>
                <w:rtl/>
                <w:lang w:val="en-GB" w:eastAsia="en-GB"/>
              </w:rPr>
              <w:t>مقبولة؟</w:t>
            </w:r>
          </w:p>
        </w:tc>
      </w:tr>
      <w:tr w:rsidR="00F23EAF" w:rsidRPr="00F23EAF" w14:paraId="1E2D2994" w14:textId="77777777" w:rsidTr="00F23EAF">
        <w:tc>
          <w:tcPr>
            <w:tcW w:w="0" w:type="auto"/>
          </w:tcPr>
          <w:p w14:paraId="56074836" w14:textId="77777777" w:rsidR="00F23EAF" w:rsidRPr="00F23EAF" w:rsidRDefault="00F23EAF" w:rsidP="00F23EAF">
            <w:pPr>
              <w:shd w:val="clear" w:color="auto" w:fill="FFFFFF"/>
              <w:spacing w:after="240" w:line="240" w:lineRule="auto"/>
              <w:rPr>
                <w:rFonts w:ascii="Times New Roman" w:eastAsia="Malgun Gothic" w:hAnsi="Times New Roman" w:cs="Times New Roman"/>
                <w:b/>
                <w:bCs/>
                <w:smallCaps/>
                <w:rtl/>
                <w:lang w:val="en-GB" w:eastAsia="en-GB"/>
              </w:rPr>
            </w:pPr>
          </w:p>
        </w:tc>
        <w:tc>
          <w:tcPr>
            <w:tcW w:w="0" w:type="auto"/>
          </w:tcPr>
          <w:p w14:paraId="706A29F0" w14:textId="77777777" w:rsidR="00F23EAF" w:rsidRPr="00F23EAF" w:rsidRDefault="00F23EAF" w:rsidP="00F23EAF">
            <w:pPr>
              <w:shd w:val="clear" w:color="auto" w:fill="FFFFFF"/>
              <w:spacing w:after="240" w:line="240" w:lineRule="auto"/>
              <w:rPr>
                <w:rFonts w:ascii="Times New Roman" w:eastAsia="Malgun Gothic" w:hAnsi="Times New Roman" w:cs="Times New Roman"/>
                <w:b/>
                <w:bCs/>
                <w:smallCaps/>
                <w:rtl/>
                <w:lang w:val="en-GB" w:eastAsia="en-GB"/>
              </w:rPr>
            </w:pPr>
          </w:p>
        </w:tc>
        <w:tc>
          <w:tcPr>
            <w:tcW w:w="996" w:type="dxa"/>
          </w:tcPr>
          <w:p w14:paraId="33D7D2BA" w14:textId="77777777" w:rsidR="00F23EAF" w:rsidRPr="00F23EAF" w:rsidRDefault="00F23EAF" w:rsidP="00F23EAF">
            <w:pPr>
              <w:shd w:val="clear" w:color="auto" w:fill="FFFFFF"/>
              <w:spacing w:after="240" w:line="240" w:lineRule="auto"/>
              <w:rPr>
                <w:rFonts w:ascii="Times New Roman" w:eastAsia="Malgun Gothic" w:hAnsi="Times New Roman" w:cs="Times New Roman"/>
                <w:b/>
                <w:bCs/>
                <w:smallCaps/>
                <w:rtl/>
                <w:lang w:val="en-GB" w:eastAsia="en-GB"/>
              </w:rPr>
            </w:pPr>
          </w:p>
        </w:tc>
        <w:tc>
          <w:tcPr>
            <w:tcW w:w="1106" w:type="dxa"/>
          </w:tcPr>
          <w:p w14:paraId="79BBEAD4" w14:textId="77777777" w:rsidR="00F23EAF" w:rsidRPr="00F23EAF" w:rsidRDefault="00F23EAF" w:rsidP="00F23EAF">
            <w:pPr>
              <w:shd w:val="clear" w:color="auto" w:fill="FFFFFF"/>
              <w:spacing w:after="240" w:line="240" w:lineRule="auto"/>
              <w:rPr>
                <w:rFonts w:ascii="Times New Roman" w:eastAsia="Malgun Gothic" w:hAnsi="Times New Roman" w:cs="Times New Roman"/>
                <w:b/>
                <w:bCs/>
                <w:smallCaps/>
                <w:rtl/>
                <w:lang w:val="en-GB" w:eastAsia="en-GB"/>
              </w:rPr>
            </w:pPr>
          </w:p>
        </w:tc>
        <w:tc>
          <w:tcPr>
            <w:tcW w:w="0" w:type="auto"/>
          </w:tcPr>
          <w:p w14:paraId="392CCF3C" w14:textId="77777777" w:rsidR="00F23EAF" w:rsidRPr="00F23EAF" w:rsidRDefault="00F23EAF" w:rsidP="00F23EAF">
            <w:pPr>
              <w:shd w:val="clear" w:color="auto" w:fill="FFFFFF"/>
              <w:spacing w:after="240" w:line="240" w:lineRule="auto"/>
              <w:rPr>
                <w:rFonts w:ascii="Times New Roman" w:eastAsia="Malgun Gothic" w:hAnsi="Times New Roman" w:cs="Times New Roman"/>
                <w:b/>
                <w:bCs/>
                <w:smallCaps/>
                <w:rtl/>
                <w:lang w:val="en-GB" w:eastAsia="en-GB"/>
              </w:rPr>
            </w:pPr>
          </w:p>
        </w:tc>
        <w:tc>
          <w:tcPr>
            <w:tcW w:w="0" w:type="auto"/>
            <w:vAlign w:val="center"/>
          </w:tcPr>
          <w:p w14:paraId="07171355" w14:textId="77777777" w:rsidR="00F23EAF" w:rsidRPr="00F23EAF" w:rsidRDefault="00F23EAF" w:rsidP="00F23EAF">
            <w:pPr>
              <w:shd w:val="clear" w:color="auto" w:fill="FFFFFF"/>
              <w:tabs>
                <w:tab w:val="left" w:leader="dot" w:pos="9000"/>
                <w:tab w:val="right" w:pos="9360"/>
              </w:tabs>
              <w:suppressAutoHyphens/>
              <w:spacing w:after="240" w:line="240" w:lineRule="auto"/>
              <w:jc w:val="center"/>
              <w:rPr>
                <w:rFonts w:ascii="Times New Roman" w:eastAsia="Malgun Gothic" w:hAnsi="Times New Roman" w:cs="Times New Roman"/>
                <w:b/>
                <w:bCs/>
                <w:smallCaps/>
                <w:rtl/>
                <w:lang w:val="en-GB" w:eastAsia="en-GB"/>
              </w:rPr>
            </w:pPr>
            <w:r w:rsidRPr="00F23EAF">
              <w:rPr>
                <w:rFonts w:ascii="Times New Roman" w:eastAsia="Malgun Gothic" w:hAnsi="Times New Roman" w:cs="Times New Roman" w:hint="eastAsia"/>
                <w:b/>
                <w:bCs/>
                <w:smallCaps/>
                <w:rtl/>
                <w:lang w:val="en-GB" w:eastAsia="en-GB"/>
              </w:rPr>
              <w:t>بحسب</w:t>
            </w:r>
            <w:r w:rsidRPr="00F23EAF">
              <w:rPr>
                <w:rFonts w:ascii="Times New Roman" w:eastAsia="Malgun Gothic" w:hAnsi="Times New Roman" w:cs="Times New Roman"/>
                <w:b/>
                <w:bCs/>
                <w:smallCaps/>
                <w:rtl/>
                <w:lang w:val="en-GB" w:eastAsia="en-GB"/>
              </w:rPr>
              <w:t xml:space="preserve"> </w:t>
            </w:r>
            <w:r w:rsidRPr="00F23EAF">
              <w:rPr>
                <w:rFonts w:ascii="Times New Roman" w:eastAsia="Malgun Gothic" w:hAnsi="Times New Roman" w:cs="Times New Roman" w:hint="eastAsia"/>
                <w:b/>
                <w:bCs/>
                <w:smallCaps/>
                <w:rtl/>
                <w:lang w:val="en-GB" w:eastAsia="en-GB"/>
              </w:rPr>
              <w:t>العقد</w:t>
            </w:r>
          </w:p>
        </w:tc>
        <w:tc>
          <w:tcPr>
            <w:tcW w:w="809" w:type="dxa"/>
            <w:vAlign w:val="center"/>
          </w:tcPr>
          <w:p w14:paraId="1B4D51E3" w14:textId="77777777" w:rsidR="00F23EAF" w:rsidRPr="00F23EAF" w:rsidRDefault="00F23EAF" w:rsidP="00F23EAF">
            <w:pPr>
              <w:shd w:val="clear" w:color="auto" w:fill="FFFFFF"/>
              <w:tabs>
                <w:tab w:val="left" w:leader="dot" w:pos="9000"/>
                <w:tab w:val="right" w:pos="9360"/>
              </w:tabs>
              <w:suppressAutoHyphens/>
              <w:spacing w:after="240" w:line="240" w:lineRule="auto"/>
              <w:jc w:val="center"/>
              <w:rPr>
                <w:rFonts w:ascii="Times New Roman" w:eastAsia="Malgun Gothic" w:hAnsi="Times New Roman" w:cs="Times New Roman"/>
                <w:b/>
                <w:bCs/>
                <w:smallCaps/>
                <w:rtl/>
                <w:lang w:val="en-GB" w:eastAsia="en-GB"/>
              </w:rPr>
            </w:pPr>
            <w:r w:rsidRPr="00F23EAF">
              <w:rPr>
                <w:rFonts w:ascii="Times New Roman" w:eastAsia="Malgun Gothic" w:hAnsi="Times New Roman" w:cs="Times New Roman" w:hint="eastAsia"/>
                <w:b/>
                <w:bCs/>
                <w:smallCaps/>
                <w:rtl/>
                <w:lang w:val="en-GB" w:eastAsia="en-GB"/>
              </w:rPr>
              <w:t>فعلي</w:t>
            </w:r>
            <w:r w:rsidRPr="00F23EAF">
              <w:rPr>
                <w:rFonts w:ascii="Times New Roman" w:eastAsia="Malgun Gothic" w:hAnsi="Times New Roman" w:cs="Times New Roman" w:hint="cs"/>
                <w:b/>
                <w:bCs/>
                <w:smallCaps/>
                <w:rtl/>
                <w:lang w:val="en-GB" w:eastAsia="en-GB"/>
              </w:rPr>
              <w:t>اً</w:t>
            </w:r>
          </w:p>
        </w:tc>
        <w:tc>
          <w:tcPr>
            <w:tcW w:w="2160" w:type="dxa"/>
          </w:tcPr>
          <w:p w14:paraId="004B392D" w14:textId="77777777" w:rsidR="00F23EAF" w:rsidRPr="00F23EAF" w:rsidRDefault="00F23EAF" w:rsidP="00F23EAF">
            <w:pPr>
              <w:shd w:val="clear" w:color="auto" w:fill="FFFFFF"/>
              <w:spacing w:after="240" w:line="240" w:lineRule="auto"/>
              <w:rPr>
                <w:rFonts w:ascii="Times New Roman" w:eastAsia="Malgun Gothic" w:hAnsi="Times New Roman" w:cs="Times New Roman"/>
                <w:b/>
                <w:bCs/>
                <w:smallCaps/>
                <w:rtl/>
                <w:lang w:val="en-GB" w:eastAsia="en-GB"/>
              </w:rPr>
            </w:pPr>
          </w:p>
        </w:tc>
        <w:tc>
          <w:tcPr>
            <w:tcW w:w="2268" w:type="dxa"/>
          </w:tcPr>
          <w:p w14:paraId="60DD204E" w14:textId="77777777" w:rsidR="00F23EAF" w:rsidRPr="00F23EAF" w:rsidRDefault="00F23EAF" w:rsidP="00F23EAF">
            <w:pPr>
              <w:shd w:val="clear" w:color="auto" w:fill="FFFFFF"/>
              <w:spacing w:after="240" w:line="240" w:lineRule="auto"/>
              <w:rPr>
                <w:rFonts w:ascii="Times New Roman" w:eastAsia="Malgun Gothic" w:hAnsi="Times New Roman" w:cs="Times New Roman"/>
                <w:b/>
                <w:bCs/>
                <w:smallCaps/>
                <w:rtl/>
                <w:lang w:val="en-GB" w:eastAsia="en-GB"/>
              </w:rPr>
            </w:pPr>
          </w:p>
        </w:tc>
      </w:tr>
      <w:tr w:rsidR="00F23EAF" w:rsidRPr="00F23EAF" w14:paraId="7D28E185" w14:textId="77777777" w:rsidTr="00F23EAF">
        <w:tc>
          <w:tcPr>
            <w:tcW w:w="0" w:type="auto"/>
          </w:tcPr>
          <w:p w14:paraId="45A0E171" w14:textId="77777777" w:rsidR="00F23EAF" w:rsidRPr="00F23EAF" w:rsidRDefault="00F23EAF" w:rsidP="00F23EAF">
            <w:pPr>
              <w:shd w:val="clear" w:color="auto" w:fill="FFFFFF"/>
              <w:spacing w:after="240" w:line="240" w:lineRule="auto"/>
              <w:jc w:val="center"/>
              <w:rPr>
                <w:rFonts w:ascii="Times New Roman" w:eastAsia="Malgun Gothic" w:hAnsi="Times New Roman" w:cs="Times New Roman"/>
                <w:smallCaps/>
                <w:rtl/>
                <w:lang w:val="en-GB" w:eastAsia="en-GB"/>
              </w:rPr>
            </w:pPr>
            <w:r w:rsidRPr="00F23EAF">
              <w:rPr>
                <w:rFonts w:ascii="Times New Roman" w:eastAsia="Malgun Gothic" w:hAnsi="Times New Roman" w:cs="Times New Roman"/>
                <w:smallCaps/>
                <w:rtl/>
                <w:lang w:val="en-GB" w:eastAsia="en-GB"/>
              </w:rPr>
              <w:t>1</w:t>
            </w:r>
          </w:p>
        </w:tc>
        <w:tc>
          <w:tcPr>
            <w:tcW w:w="0" w:type="auto"/>
          </w:tcPr>
          <w:p w14:paraId="47F57B40" w14:textId="77777777" w:rsidR="00F23EAF" w:rsidRPr="00F23EAF" w:rsidRDefault="00F23EAF" w:rsidP="00F23EAF">
            <w:pPr>
              <w:shd w:val="clear" w:color="auto" w:fill="FFFFFF"/>
              <w:spacing w:after="240" w:line="240" w:lineRule="auto"/>
              <w:jc w:val="center"/>
              <w:rPr>
                <w:rFonts w:ascii="Times New Roman" w:eastAsia="Malgun Gothic" w:hAnsi="Times New Roman" w:cs="Times New Roman"/>
                <w:smallCaps/>
                <w:rtl/>
                <w:lang w:val="en-GB" w:eastAsia="en-GB"/>
              </w:rPr>
            </w:pPr>
            <w:r w:rsidRPr="00F23EAF">
              <w:rPr>
                <w:rFonts w:ascii="Times New Roman" w:eastAsia="Malgun Gothic" w:hAnsi="Times New Roman" w:cs="Times New Roman"/>
                <w:smallCaps/>
                <w:rtl/>
                <w:lang w:val="en-GB" w:eastAsia="en-GB"/>
              </w:rPr>
              <w:t>2</w:t>
            </w:r>
          </w:p>
        </w:tc>
        <w:tc>
          <w:tcPr>
            <w:tcW w:w="996" w:type="dxa"/>
          </w:tcPr>
          <w:p w14:paraId="2F861FDE" w14:textId="77777777" w:rsidR="00F23EAF" w:rsidRPr="00F23EAF" w:rsidRDefault="00F23EAF" w:rsidP="00F23EAF">
            <w:pPr>
              <w:shd w:val="clear" w:color="auto" w:fill="FFFFFF"/>
              <w:spacing w:after="240" w:line="240" w:lineRule="auto"/>
              <w:jc w:val="center"/>
              <w:rPr>
                <w:rFonts w:ascii="Times New Roman" w:eastAsia="Malgun Gothic" w:hAnsi="Times New Roman" w:cs="Times New Roman"/>
                <w:smallCaps/>
                <w:rtl/>
                <w:lang w:val="en-GB" w:eastAsia="en-GB"/>
              </w:rPr>
            </w:pPr>
            <w:r w:rsidRPr="00F23EAF">
              <w:rPr>
                <w:rFonts w:ascii="Times New Roman" w:eastAsia="Malgun Gothic" w:hAnsi="Times New Roman" w:cs="Times New Roman"/>
                <w:smallCaps/>
                <w:rtl/>
                <w:lang w:val="en-GB" w:eastAsia="en-GB"/>
              </w:rPr>
              <w:t>3</w:t>
            </w:r>
          </w:p>
        </w:tc>
        <w:tc>
          <w:tcPr>
            <w:tcW w:w="1106" w:type="dxa"/>
          </w:tcPr>
          <w:p w14:paraId="4781446A" w14:textId="77777777" w:rsidR="00F23EAF" w:rsidRPr="00F23EAF" w:rsidRDefault="00F23EAF" w:rsidP="00F23EAF">
            <w:pPr>
              <w:shd w:val="clear" w:color="auto" w:fill="FFFFFF"/>
              <w:spacing w:after="240" w:line="240" w:lineRule="auto"/>
              <w:jc w:val="center"/>
              <w:rPr>
                <w:rFonts w:ascii="Times New Roman" w:eastAsia="Malgun Gothic" w:hAnsi="Times New Roman" w:cs="Times New Roman"/>
                <w:smallCaps/>
                <w:rtl/>
                <w:lang w:val="en-GB" w:eastAsia="en-GB"/>
              </w:rPr>
            </w:pPr>
            <w:r w:rsidRPr="00F23EAF">
              <w:rPr>
                <w:rFonts w:ascii="Times New Roman" w:eastAsia="Malgun Gothic" w:hAnsi="Times New Roman" w:cs="Times New Roman"/>
                <w:smallCaps/>
                <w:rtl/>
                <w:lang w:val="en-GB" w:eastAsia="en-GB"/>
              </w:rPr>
              <w:t>4</w:t>
            </w:r>
          </w:p>
        </w:tc>
        <w:tc>
          <w:tcPr>
            <w:tcW w:w="0" w:type="auto"/>
          </w:tcPr>
          <w:p w14:paraId="452A7C43" w14:textId="77777777" w:rsidR="00F23EAF" w:rsidRPr="00F23EAF" w:rsidRDefault="00F23EAF" w:rsidP="00F23EAF">
            <w:pPr>
              <w:shd w:val="clear" w:color="auto" w:fill="FFFFFF"/>
              <w:spacing w:after="240" w:line="240" w:lineRule="auto"/>
              <w:jc w:val="center"/>
              <w:rPr>
                <w:rFonts w:ascii="Times New Roman" w:eastAsia="Malgun Gothic" w:hAnsi="Times New Roman" w:cs="Times New Roman"/>
                <w:smallCaps/>
                <w:rtl/>
                <w:lang w:val="en-GB" w:eastAsia="en-GB"/>
              </w:rPr>
            </w:pPr>
            <w:r w:rsidRPr="00F23EAF">
              <w:rPr>
                <w:rFonts w:ascii="Times New Roman" w:eastAsia="Malgun Gothic" w:hAnsi="Times New Roman" w:cs="Times New Roman"/>
                <w:smallCaps/>
                <w:rtl/>
                <w:lang w:val="en-GB" w:eastAsia="en-GB"/>
              </w:rPr>
              <w:t>5</w:t>
            </w:r>
          </w:p>
        </w:tc>
        <w:tc>
          <w:tcPr>
            <w:tcW w:w="0" w:type="auto"/>
          </w:tcPr>
          <w:p w14:paraId="09EDE372" w14:textId="77777777" w:rsidR="00F23EAF" w:rsidRPr="00F23EAF" w:rsidRDefault="00F23EAF" w:rsidP="00F23EAF">
            <w:pPr>
              <w:shd w:val="clear" w:color="auto" w:fill="FFFFFF"/>
              <w:spacing w:after="240" w:line="240" w:lineRule="auto"/>
              <w:jc w:val="center"/>
              <w:rPr>
                <w:rFonts w:ascii="Times New Roman" w:eastAsia="Malgun Gothic" w:hAnsi="Times New Roman" w:cs="Times New Roman"/>
                <w:smallCaps/>
                <w:rtl/>
                <w:lang w:val="en-GB" w:eastAsia="en-GB"/>
              </w:rPr>
            </w:pPr>
            <w:r w:rsidRPr="00F23EAF">
              <w:rPr>
                <w:rFonts w:ascii="Times New Roman" w:eastAsia="Malgun Gothic" w:hAnsi="Times New Roman" w:cs="Times New Roman"/>
                <w:smallCaps/>
                <w:rtl/>
                <w:lang w:val="en-GB" w:eastAsia="en-GB"/>
              </w:rPr>
              <w:t>6</w:t>
            </w:r>
          </w:p>
        </w:tc>
        <w:tc>
          <w:tcPr>
            <w:tcW w:w="809" w:type="dxa"/>
          </w:tcPr>
          <w:p w14:paraId="063B3C5F" w14:textId="77777777" w:rsidR="00F23EAF" w:rsidRPr="00F23EAF" w:rsidRDefault="00F23EAF" w:rsidP="00F23EAF">
            <w:pPr>
              <w:shd w:val="clear" w:color="auto" w:fill="FFFFFF"/>
              <w:spacing w:after="240" w:line="240" w:lineRule="auto"/>
              <w:jc w:val="center"/>
              <w:rPr>
                <w:rFonts w:ascii="Times New Roman" w:eastAsia="Malgun Gothic" w:hAnsi="Times New Roman" w:cs="Times New Roman"/>
                <w:smallCaps/>
                <w:rtl/>
                <w:lang w:val="en-GB" w:eastAsia="en-GB"/>
              </w:rPr>
            </w:pPr>
            <w:r w:rsidRPr="00F23EAF">
              <w:rPr>
                <w:rFonts w:ascii="Times New Roman" w:eastAsia="Malgun Gothic" w:hAnsi="Times New Roman" w:cs="Times New Roman"/>
                <w:smallCaps/>
                <w:rtl/>
                <w:lang w:val="en-GB" w:eastAsia="en-GB"/>
              </w:rPr>
              <w:t>7</w:t>
            </w:r>
          </w:p>
        </w:tc>
        <w:tc>
          <w:tcPr>
            <w:tcW w:w="2160" w:type="dxa"/>
          </w:tcPr>
          <w:p w14:paraId="2987C594" w14:textId="77777777" w:rsidR="00F23EAF" w:rsidRPr="00F23EAF" w:rsidRDefault="00F23EAF" w:rsidP="00F23EAF">
            <w:pPr>
              <w:shd w:val="clear" w:color="auto" w:fill="FFFFFF"/>
              <w:spacing w:after="240" w:line="240" w:lineRule="auto"/>
              <w:jc w:val="center"/>
              <w:rPr>
                <w:rFonts w:ascii="Times New Roman" w:eastAsia="Malgun Gothic" w:hAnsi="Times New Roman" w:cs="Times New Roman"/>
                <w:smallCaps/>
                <w:rtl/>
                <w:lang w:val="en-GB" w:eastAsia="en-GB"/>
              </w:rPr>
            </w:pPr>
            <w:r w:rsidRPr="00F23EAF">
              <w:rPr>
                <w:rFonts w:ascii="Times New Roman" w:eastAsia="Malgun Gothic" w:hAnsi="Times New Roman" w:cs="Times New Roman"/>
                <w:smallCaps/>
                <w:rtl/>
                <w:lang w:val="en-GB" w:eastAsia="en-GB"/>
              </w:rPr>
              <w:t>8</w:t>
            </w:r>
          </w:p>
        </w:tc>
        <w:tc>
          <w:tcPr>
            <w:tcW w:w="2268" w:type="dxa"/>
          </w:tcPr>
          <w:p w14:paraId="58B39A07" w14:textId="77777777" w:rsidR="00F23EAF" w:rsidRPr="00F23EAF" w:rsidRDefault="00F23EAF" w:rsidP="00F23EAF">
            <w:pPr>
              <w:shd w:val="clear" w:color="auto" w:fill="FFFFFF"/>
              <w:spacing w:after="240" w:line="240" w:lineRule="auto"/>
              <w:jc w:val="center"/>
              <w:rPr>
                <w:rFonts w:ascii="Times New Roman" w:eastAsia="Malgun Gothic" w:hAnsi="Times New Roman" w:cs="Times New Roman"/>
                <w:smallCaps/>
                <w:rtl/>
                <w:lang w:val="en-GB" w:eastAsia="en-GB"/>
              </w:rPr>
            </w:pPr>
            <w:r w:rsidRPr="00F23EAF">
              <w:rPr>
                <w:rFonts w:ascii="Times New Roman" w:eastAsia="Malgun Gothic" w:hAnsi="Times New Roman" w:cs="Times New Roman"/>
                <w:smallCaps/>
                <w:rtl/>
                <w:lang w:val="en-GB" w:eastAsia="en-GB"/>
              </w:rPr>
              <w:t>9</w:t>
            </w:r>
          </w:p>
        </w:tc>
      </w:tr>
      <w:tr w:rsidR="00F23EAF" w:rsidRPr="00F23EAF" w14:paraId="2E717BC8" w14:textId="77777777" w:rsidTr="00F23EAF">
        <w:tc>
          <w:tcPr>
            <w:tcW w:w="0" w:type="auto"/>
          </w:tcPr>
          <w:p w14:paraId="2460A97F" w14:textId="77777777" w:rsidR="00F23EAF" w:rsidRPr="00F23EAF" w:rsidRDefault="00F23EAF" w:rsidP="00F23EAF">
            <w:pPr>
              <w:shd w:val="clear" w:color="auto" w:fill="FFFFFF"/>
              <w:spacing w:after="240" w:line="240" w:lineRule="auto"/>
              <w:rPr>
                <w:rFonts w:ascii="Times New Roman" w:eastAsia="Malgun Gothic" w:hAnsi="Times New Roman" w:cs="Times New Roman"/>
                <w:smallCaps/>
                <w:sz w:val="32"/>
                <w:szCs w:val="32"/>
                <w:rtl/>
                <w:lang w:val="en-GB" w:eastAsia="en-GB"/>
              </w:rPr>
            </w:pPr>
          </w:p>
        </w:tc>
        <w:tc>
          <w:tcPr>
            <w:tcW w:w="0" w:type="auto"/>
          </w:tcPr>
          <w:p w14:paraId="2B53427B" w14:textId="77777777" w:rsidR="00F23EAF" w:rsidRPr="00F23EAF" w:rsidRDefault="00F23EAF" w:rsidP="00F23EAF">
            <w:pPr>
              <w:shd w:val="clear" w:color="auto" w:fill="FFFFFF"/>
              <w:spacing w:after="240" w:line="240" w:lineRule="auto"/>
              <w:rPr>
                <w:rFonts w:ascii="Times New Roman" w:eastAsia="Malgun Gothic" w:hAnsi="Times New Roman" w:cs="Times New Roman"/>
                <w:smallCaps/>
                <w:sz w:val="32"/>
                <w:szCs w:val="32"/>
                <w:rtl/>
                <w:lang w:val="en-GB" w:eastAsia="en-GB"/>
              </w:rPr>
            </w:pPr>
          </w:p>
        </w:tc>
        <w:tc>
          <w:tcPr>
            <w:tcW w:w="996" w:type="dxa"/>
          </w:tcPr>
          <w:p w14:paraId="342A3E41" w14:textId="77777777" w:rsidR="00F23EAF" w:rsidRPr="00F23EAF" w:rsidRDefault="00F23EAF" w:rsidP="00F23EAF">
            <w:pPr>
              <w:shd w:val="clear" w:color="auto" w:fill="FFFFFF"/>
              <w:spacing w:after="240" w:line="240" w:lineRule="auto"/>
              <w:rPr>
                <w:rFonts w:ascii="Times New Roman" w:eastAsia="Malgun Gothic" w:hAnsi="Times New Roman" w:cs="Times New Roman"/>
                <w:smallCaps/>
                <w:sz w:val="32"/>
                <w:szCs w:val="32"/>
                <w:rtl/>
                <w:lang w:val="en-GB" w:eastAsia="en-GB"/>
              </w:rPr>
            </w:pPr>
          </w:p>
        </w:tc>
        <w:tc>
          <w:tcPr>
            <w:tcW w:w="1106" w:type="dxa"/>
          </w:tcPr>
          <w:p w14:paraId="53A307B9" w14:textId="77777777" w:rsidR="00F23EAF" w:rsidRPr="00F23EAF" w:rsidRDefault="00F23EAF" w:rsidP="00F23EAF">
            <w:pPr>
              <w:shd w:val="clear" w:color="auto" w:fill="FFFFFF"/>
              <w:spacing w:after="240" w:line="240" w:lineRule="auto"/>
              <w:rPr>
                <w:rFonts w:ascii="Times New Roman" w:eastAsia="Malgun Gothic" w:hAnsi="Times New Roman" w:cs="Times New Roman"/>
                <w:smallCaps/>
                <w:sz w:val="32"/>
                <w:szCs w:val="32"/>
                <w:rtl/>
                <w:lang w:val="en-GB" w:eastAsia="en-GB"/>
              </w:rPr>
            </w:pPr>
          </w:p>
        </w:tc>
        <w:tc>
          <w:tcPr>
            <w:tcW w:w="0" w:type="auto"/>
          </w:tcPr>
          <w:p w14:paraId="306C2251" w14:textId="77777777" w:rsidR="00F23EAF" w:rsidRPr="00F23EAF" w:rsidRDefault="00F23EAF" w:rsidP="00F23EAF">
            <w:pPr>
              <w:shd w:val="clear" w:color="auto" w:fill="FFFFFF"/>
              <w:spacing w:after="240" w:line="240" w:lineRule="auto"/>
              <w:rPr>
                <w:rFonts w:ascii="Times New Roman" w:eastAsia="Malgun Gothic" w:hAnsi="Times New Roman" w:cs="Times New Roman"/>
                <w:smallCaps/>
                <w:sz w:val="32"/>
                <w:szCs w:val="32"/>
                <w:rtl/>
                <w:lang w:val="en-GB" w:eastAsia="en-GB"/>
              </w:rPr>
            </w:pPr>
          </w:p>
        </w:tc>
        <w:tc>
          <w:tcPr>
            <w:tcW w:w="0" w:type="auto"/>
          </w:tcPr>
          <w:p w14:paraId="3F6D5CA9" w14:textId="77777777" w:rsidR="00F23EAF" w:rsidRPr="00F23EAF" w:rsidRDefault="00F23EAF" w:rsidP="00F23EAF">
            <w:pPr>
              <w:shd w:val="clear" w:color="auto" w:fill="FFFFFF"/>
              <w:spacing w:after="240" w:line="240" w:lineRule="auto"/>
              <w:rPr>
                <w:rFonts w:ascii="Times New Roman" w:eastAsia="Malgun Gothic" w:hAnsi="Times New Roman" w:cs="Times New Roman"/>
                <w:smallCaps/>
                <w:sz w:val="32"/>
                <w:szCs w:val="32"/>
                <w:rtl/>
                <w:lang w:val="en-GB" w:eastAsia="en-GB"/>
              </w:rPr>
            </w:pPr>
          </w:p>
        </w:tc>
        <w:tc>
          <w:tcPr>
            <w:tcW w:w="809" w:type="dxa"/>
          </w:tcPr>
          <w:p w14:paraId="61889410" w14:textId="77777777" w:rsidR="00F23EAF" w:rsidRPr="00F23EAF" w:rsidRDefault="00F23EAF" w:rsidP="00F23EAF">
            <w:pPr>
              <w:shd w:val="clear" w:color="auto" w:fill="FFFFFF"/>
              <w:spacing w:after="240" w:line="240" w:lineRule="auto"/>
              <w:rPr>
                <w:rFonts w:ascii="Times New Roman" w:eastAsia="Malgun Gothic" w:hAnsi="Times New Roman" w:cs="Times New Roman"/>
                <w:smallCaps/>
                <w:sz w:val="32"/>
                <w:szCs w:val="32"/>
                <w:rtl/>
                <w:lang w:val="en-GB" w:eastAsia="en-GB"/>
              </w:rPr>
            </w:pPr>
          </w:p>
        </w:tc>
        <w:tc>
          <w:tcPr>
            <w:tcW w:w="2160" w:type="dxa"/>
          </w:tcPr>
          <w:p w14:paraId="4FA50D64" w14:textId="77777777" w:rsidR="00F23EAF" w:rsidRPr="00F23EAF" w:rsidRDefault="00F23EAF" w:rsidP="00F23EAF">
            <w:pPr>
              <w:shd w:val="clear" w:color="auto" w:fill="FFFFFF"/>
              <w:spacing w:after="240" w:line="240" w:lineRule="auto"/>
              <w:rPr>
                <w:rFonts w:ascii="Times New Roman" w:eastAsia="Malgun Gothic" w:hAnsi="Times New Roman" w:cs="Times New Roman"/>
                <w:smallCaps/>
                <w:sz w:val="32"/>
                <w:szCs w:val="32"/>
                <w:rtl/>
                <w:lang w:val="en-GB" w:eastAsia="en-GB"/>
              </w:rPr>
            </w:pPr>
          </w:p>
        </w:tc>
        <w:tc>
          <w:tcPr>
            <w:tcW w:w="2268" w:type="dxa"/>
          </w:tcPr>
          <w:p w14:paraId="09FF9E88" w14:textId="77777777" w:rsidR="00F23EAF" w:rsidRPr="00F23EAF" w:rsidRDefault="00F23EAF" w:rsidP="00F23EAF">
            <w:pPr>
              <w:shd w:val="clear" w:color="auto" w:fill="FFFFFF"/>
              <w:spacing w:after="240" w:line="240" w:lineRule="auto"/>
              <w:rPr>
                <w:rFonts w:ascii="Times New Roman" w:eastAsia="Malgun Gothic" w:hAnsi="Times New Roman" w:cs="Times New Roman"/>
                <w:smallCaps/>
                <w:sz w:val="32"/>
                <w:szCs w:val="32"/>
                <w:rtl/>
                <w:lang w:val="en-GB" w:eastAsia="en-GB"/>
              </w:rPr>
            </w:pPr>
          </w:p>
        </w:tc>
      </w:tr>
    </w:tbl>
    <w:p w14:paraId="52A68038" w14:textId="77777777" w:rsidR="00F23EAF" w:rsidRPr="00F23EAF" w:rsidRDefault="00F23EAF" w:rsidP="00F23EAF">
      <w:pPr>
        <w:rPr>
          <w:rtl/>
        </w:rPr>
      </w:pPr>
    </w:p>
    <w:p w14:paraId="5891D902" w14:textId="77777777" w:rsidR="00F23EAF" w:rsidRPr="00F23EAF" w:rsidRDefault="00F23EAF" w:rsidP="00F23EAF">
      <w:pPr>
        <w:bidi w:val="0"/>
        <w:rPr>
          <w:rtl/>
        </w:rPr>
      </w:pPr>
      <w:r w:rsidRPr="00F23EAF">
        <w:rPr>
          <w:rtl/>
        </w:rPr>
        <w:br w:type="page"/>
      </w:r>
    </w:p>
    <w:p w14:paraId="6E3EF472" w14:textId="77777777" w:rsidR="00F23EAF" w:rsidRPr="00F23EAF" w:rsidRDefault="00F23EAF" w:rsidP="00F23EAF">
      <w:pPr>
        <w:tabs>
          <w:tab w:val="left" w:pos="950"/>
          <w:tab w:val="left" w:pos="9234"/>
        </w:tabs>
        <w:bidi w:val="0"/>
        <w:spacing w:after="0" w:line="240" w:lineRule="auto"/>
        <w:ind w:left="360"/>
        <w:contextualSpacing/>
        <w:jc w:val="center"/>
        <w:rPr>
          <w:rFonts w:asciiTheme="majorBidi" w:eastAsia="Malgun Gothic" w:hAnsiTheme="majorBidi" w:cstheme="majorBidi"/>
          <w:sz w:val="24"/>
          <w:szCs w:val="24"/>
          <w:lang w:val="en-GB" w:eastAsia="en-GB" w:bidi="ar-IQ"/>
        </w:rPr>
      </w:pPr>
      <w:r>
        <w:rPr>
          <w:rFonts w:asciiTheme="majorBidi" w:eastAsia="Malgun Gothic" w:hAnsiTheme="majorBidi" w:cstheme="majorBidi"/>
          <w:sz w:val="24"/>
          <w:szCs w:val="24"/>
          <w:lang w:val="en-GB" w:eastAsia="en-GB" w:bidi="ar-IQ"/>
        </w:rPr>
        <w:lastRenderedPageBreak/>
        <w:t>4-</w:t>
      </w:r>
      <w:r w:rsidRPr="00F23EAF">
        <w:rPr>
          <w:rFonts w:asciiTheme="majorBidi" w:eastAsia="Malgun Gothic" w:hAnsiTheme="majorBidi" w:cstheme="majorBidi"/>
          <w:sz w:val="24"/>
          <w:szCs w:val="24"/>
          <w:lang w:val="en-GB" w:eastAsia="en-GB" w:bidi="ar-IQ"/>
        </w:rPr>
        <w:t xml:space="preserve">Good Performance Certificate Form </w:t>
      </w:r>
    </w:p>
    <w:p w14:paraId="0034A7A3" w14:textId="77777777" w:rsidR="00F23EAF" w:rsidRPr="00F23EAF" w:rsidRDefault="00F23EAF" w:rsidP="00F23EAF"/>
    <w:tbl>
      <w:tblPr>
        <w:tblStyle w:val="1a"/>
        <w:tblW w:w="0" w:type="auto"/>
        <w:tblLook w:val="04A0" w:firstRow="1" w:lastRow="0" w:firstColumn="1" w:lastColumn="0" w:noHBand="0" w:noVBand="1"/>
      </w:tblPr>
      <w:tblGrid>
        <w:gridCol w:w="1174"/>
        <w:gridCol w:w="958"/>
        <w:gridCol w:w="958"/>
        <w:gridCol w:w="1163"/>
        <w:gridCol w:w="937"/>
        <w:gridCol w:w="905"/>
        <w:gridCol w:w="751"/>
        <w:gridCol w:w="905"/>
        <w:gridCol w:w="1023"/>
      </w:tblGrid>
      <w:tr w:rsidR="00F23EAF" w:rsidRPr="00F23EAF" w14:paraId="3E3A182E" w14:textId="77777777" w:rsidTr="00F23EAF">
        <w:tc>
          <w:tcPr>
            <w:tcW w:w="1565" w:type="dxa"/>
          </w:tcPr>
          <w:p w14:paraId="7F0FD32E" w14:textId="77777777" w:rsidR="00F23EAF" w:rsidRPr="00F23EAF" w:rsidRDefault="00F23EAF" w:rsidP="00F23EAF">
            <w:pPr>
              <w:jc w:val="right"/>
              <w:rPr>
                <w:rFonts w:asciiTheme="majorBidi" w:hAnsiTheme="majorBidi" w:cstheme="majorBidi"/>
                <w:lang w:val="en-GB"/>
              </w:rPr>
            </w:pPr>
            <w:r w:rsidRPr="00F23EAF">
              <w:rPr>
                <w:rFonts w:asciiTheme="majorBidi" w:hAnsiTheme="majorBidi" w:cstheme="majorBidi"/>
                <w:lang w:val="en-GB"/>
              </w:rPr>
              <w:t>Contracting entity</w:t>
            </w:r>
          </w:p>
        </w:tc>
        <w:tc>
          <w:tcPr>
            <w:tcW w:w="1559" w:type="dxa"/>
          </w:tcPr>
          <w:p w14:paraId="1D258A0B" w14:textId="77777777" w:rsidR="00F23EAF" w:rsidRPr="00F23EAF" w:rsidRDefault="00F23EAF" w:rsidP="00F23EAF">
            <w:pPr>
              <w:jc w:val="right"/>
              <w:rPr>
                <w:rFonts w:asciiTheme="majorBidi" w:hAnsiTheme="majorBidi" w:cstheme="majorBidi"/>
                <w:lang w:val="en-GB"/>
              </w:rPr>
            </w:pPr>
            <w:r w:rsidRPr="00F23EAF">
              <w:rPr>
                <w:rFonts w:asciiTheme="majorBidi" w:hAnsiTheme="majorBidi" w:cstheme="majorBidi"/>
                <w:lang w:val="en-GB"/>
              </w:rPr>
              <w:t xml:space="preserve">Purchase order No. and date </w:t>
            </w:r>
          </w:p>
        </w:tc>
        <w:tc>
          <w:tcPr>
            <w:tcW w:w="1559" w:type="dxa"/>
          </w:tcPr>
          <w:p w14:paraId="442D934D" w14:textId="77777777" w:rsidR="00F23EAF" w:rsidRPr="00F23EAF" w:rsidRDefault="00F23EAF" w:rsidP="00F23EAF">
            <w:pPr>
              <w:jc w:val="right"/>
              <w:rPr>
                <w:rFonts w:asciiTheme="majorBidi" w:hAnsiTheme="majorBidi" w:cstheme="majorBidi"/>
                <w:lang w:val="en-GB"/>
              </w:rPr>
            </w:pPr>
            <w:r w:rsidRPr="00F23EAF">
              <w:rPr>
                <w:rFonts w:asciiTheme="majorBidi" w:hAnsiTheme="majorBidi" w:cstheme="majorBidi"/>
                <w:lang w:val="en-GB"/>
              </w:rPr>
              <w:t xml:space="preserve">Purchase order date </w:t>
            </w:r>
          </w:p>
        </w:tc>
        <w:tc>
          <w:tcPr>
            <w:tcW w:w="1564" w:type="dxa"/>
          </w:tcPr>
          <w:p w14:paraId="2378B981" w14:textId="77777777" w:rsidR="00F23EAF" w:rsidRPr="00F23EAF" w:rsidRDefault="00F23EAF" w:rsidP="00F23EAF">
            <w:pPr>
              <w:jc w:val="right"/>
              <w:rPr>
                <w:rFonts w:asciiTheme="majorBidi" w:hAnsiTheme="majorBidi" w:cstheme="majorBidi"/>
                <w:lang w:val="en-GB"/>
              </w:rPr>
            </w:pPr>
            <w:r w:rsidRPr="00F23EAF">
              <w:rPr>
                <w:rFonts w:asciiTheme="majorBidi" w:hAnsiTheme="majorBidi" w:cstheme="majorBidi"/>
                <w:lang w:val="en-GB"/>
              </w:rPr>
              <w:t>Description of (medical supplies)</w:t>
            </w:r>
          </w:p>
        </w:tc>
        <w:tc>
          <w:tcPr>
            <w:tcW w:w="1558" w:type="dxa"/>
          </w:tcPr>
          <w:p w14:paraId="69715D1B" w14:textId="77777777" w:rsidR="00F23EAF" w:rsidRPr="00F23EAF" w:rsidRDefault="00F23EAF" w:rsidP="00F23EAF">
            <w:pPr>
              <w:jc w:val="right"/>
              <w:rPr>
                <w:rFonts w:asciiTheme="majorBidi" w:hAnsiTheme="majorBidi" w:cstheme="majorBidi"/>
                <w:lang w:val="en-GB"/>
              </w:rPr>
            </w:pPr>
            <w:r w:rsidRPr="00F23EAF">
              <w:rPr>
                <w:rFonts w:asciiTheme="majorBidi" w:hAnsiTheme="majorBidi" w:cstheme="majorBidi"/>
                <w:lang w:val="en-GB"/>
              </w:rPr>
              <w:t>Quantity</w:t>
            </w:r>
          </w:p>
        </w:tc>
        <w:tc>
          <w:tcPr>
            <w:tcW w:w="1678" w:type="dxa"/>
            <w:gridSpan w:val="2"/>
          </w:tcPr>
          <w:p w14:paraId="3D0DCD72" w14:textId="77777777" w:rsidR="00F23EAF" w:rsidRPr="00F23EAF" w:rsidRDefault="00F23EAF" w:rsidP="00F23EAF">
            <w:pPr>
              <w:jc w:val="right"/>
              <w:rPr>
                <w:rFonts w:asciiTheme="majorBidi" w:hAnsiTheme="majorBidi" w:cstheme="majorBidi"/>
                <w:lang w:val="en-GB"/>
              </w:rPr>
            </w:pPr>
            <w:r w:rsidRPr="00F23EAF">
              <w:rPr>
                <w:rFonts w:asciiTheme="majorBidi" w:hAnsiTheme="majorBidi" w:cstheme="majorBidi"/>
                <w:lang w:val="en-GB"/>
              </w:rPr>
              <w:t>Contract execution date</w:t>
            </w:r>
          </w:p>
        </w:tc>
        <w:tc>
          <w:tcPr>
            <w:tcW w:w="1557" w:type="dxa"/>
          </w:tcPr>
          <w:p w14:paraId="558F52D3" w14:textId="77777777" w:rsidR="00F23EAF" w:rsidRPr="00F23EAF" w:rsidRDefault="00F23EAF" w:rsidP="00F23EAF">
            <w:pPr>
              <w:jc w:val="right"/>
              <w:rPr>
                <w:rFonts w:asciiTheme="majorBidi" w:hAnsiTheme="majorBidi" w:cstheme="majorBidi"/>
                <w:lang w:val="en-GB"/>
              </w:rPr>
            </w:pPr>
            <w:r w:rsidRPr="00F23EAF">
              <w:rPr>
                <w:rFonts w:asciiTheme="majorBidi" w:hAnsiTheme="majorBidi" w:cstheme="majorBidi"/>
                <w:lang w:val="en-GB"/>
              </w:rPr>
              <w:t>Reasons of delay, if any</w:t>
            </w:r>
          </w:p>
        </w:tc>
        <w:tc>
          <w:tcPr>
            <w:tcW w:w="1560" w:type="dxa"/>
          </w:tcPr>
          <w:p w14:paraId="76693C45" w14:textId="77777777" w:rsidR="00F23EAF" w:rsidRPr="00F23EAF" w:rsidRDefault="00F23EAF" w:rsidP="00F23EAF">
            <w:pPr>
              <w:jc w:val="right"/>
              <w:rPr>
                <w:rFonts w:asciiTheme="majorBidi" w:hAnsiTheme="majorBidi" w:cstheme="majorBidi"/>
                <w:lang w:val="en-GB"/>
              </w:rPr>
            </w:pPr>
            <w:r w:rsidRPr="00F23EAF">
              <w:rPr>
                <w:rFonts w:asciiTheme="majorBidi" w:hAnsiTheme="majorBidi" w:cstheme="majorBidi"/>
                <w:lang w:val="en-GB"/>
              </w:rPr>
              <w:t>Are the medical supplies provided accepted?</w:t>
            </w:r>
          </w:p>
        </w:tc>
      </w:tr>
      <w:tr w:rsidR="00F23EAF" w:rsidRPr="00F23EAF" w14:paraId="3E610298" w14:textId="77777777" w:rsidTr="00F23EAF">
        <w:trPr>
          <w:trHeight w:val="470"/>
        </w:trPr>
        <w:tc>
          <w:tcPr>
            <w:tcW w:w="1565" w:type="dxa"/>
          </w:tcPr>
          <w:p w14:paraId="55BE72F4" w14:textId="77777777" w:rsidR="00F23EAF" w:rsidRPr="00F23EAF" w:rsidRDefault="00F23EAF" w:rsidP="00F23EAF">
            <w:pPr>
              <w:rPr>
                <w:rtl/>
              </w:rPr>
            </w:pPr>
          </w:p>
        </w:tc>
        <w:tc>
          <w:tcPr>
            <w:tcW w:w="1559" w:type="dxa"/>
          </w:tcPr>
          <w:p w14:paraId="064CD71B" w14:textId="77777777" w:rsidR="00F23EAF" w:rsidRPr="00F23EAF" w:rsidRDefault="00F23EAF" w:rsidP="00F23EAF">
            <w:pPr>
              <w:rPr>
                <w:rtl/>
              </w:rPr>
            </w:pPr>
          </w:p>
        </w:tc>
        <w:tc>
          <w:tcPr>
            <w:tcW w:w="1559" w:type="dxa"/>
          </w:tcPr>
          <w:p w14:paraId="4CE4DFD4" w14:textId="77777777" w:rsidR="00F23EAF" w:rsidRPr="00F23EAF" w:rsidRDefault="00F23EAF" w:rsidP="00F23EAF">
            <w:pPr>
              <w:rPr>
                <w:rtl/>
              </w:rPr>
            </w:pPr>
          </w:p>
        </w:tc>
        <w:tc>
          <w:tcPr>
            <w:tcW w:w="1564" w:type="dxa"/>
          </w:tcPr>
          <w:p w14:paraId="036BAAA0" w14:textId="77777777" w:rsidR="00F23EAF" w:rsidRPr="00F23EAF" w:rsidRDefault="00F23EAF" w:rsidP="00F23EAF">
            <w:pPr>
              <w:rPr>
                <w:rtl/>
              </w:rPr>
            </w:pPr>
          </w:p>
        </w:tc>
        <w:tc>
          <w:tcPr>
            <w:tcW w:w="1558" w:type="dxa"/>
          </w:tcPr>
          <w:p w14:paraId="547D7119" w14:textId="77777777" w:rsidR="00F23EAF" w:rsidRPr="00F23EAF" w:rsidRDefault="00F23EAF" w:rsidP="00F23EAF">
            <w:pPr>
              <w:rPr>
                <w:rtl/>
              </w:rPr>
            </w:pPr>
          </w:p>
        </w:tc>
        <w:tc>
          <w:tcPr>
            <w:tcW w:w="905" w:type="dxa"/>
          </w:tcPr>
          <w:p w14:paraId="6B68B607" w14:textId="77777777" w:rsidR="00F23EAF" w:rsidRPr="00F23EAF" w:rsidRDefault="00F23EAF" w:rsidP="00F23EAF">
            <w:pPr>
              <w:jc w:val="right"/>
              <w:rPr>
                <w:rFonts w:asciiTheme="majorBidi" w:hAnsiTheme="majorBidi" w:cstheme="majorBidi"/>
                <w:lang w:val="en-GB"/>
              </w:rPr>
            </w:pPr>
            <w:r w:rsidRPr="00F23EAF">
              <w:rPr>
                <w:rFonts w:asciiTheme="majorBidi" w:hAnsiTheme="majorBidi" w:cstheme="majorBidi"/>
                <w:lang w:val="en-GB"/>
              </w:rPr>
              <w:t>As per Contract</w:t>
            </w:r>
          </w:p>
        </w:tc>
        <w:tc>
          <w:tcPr>
            <w:tcW w:w="773" w:type="dxa"/>
          </w:tcPr>
          <w:p w14:paraId="2B1C249A" w14:textId="77777777" w:rsidR="00F23EAF" w:rsidRPr="00F23EAF" w:rsidRDefault="00F23EAF" w:rsidP="00F23EAF">
            <w:pPr>
              <w:rPr>
                <w:rFonts w:asciiTheme="majorBidi" w:hAnsiTheme="majorBidi" w:cstheme="majorBidi"/>
                <w:lang w:val="en-GB"/>
              </w:rPr>
            </w:pPr>
            <w:r w:rsidRPr="00F23EAF">
              <w:rPr>
                <w:rFonts w:asciiTheme="majorBidi" w:hAnsiTheme="majorBidi" w:cstheme="majorBidi"/>
                <w:lang w:val="en-GB"/>
              </w:rPr>
              <w:t>Actual</w:t>
            </w:r>
          </w:p>
        </w:tc>
        <w:tc>
          <w:tcPr>
            <w:tcW w:w="1557" w:type="dxa"/>
          </w:tcPr>
          <w:p w14:paraId="71B4FDBC" w14:textId="77777777" w:rsidR="00F23EAF" w:rsidRPr="00F23EAF" w:rsidRDefault="00F23EAF" w:rsidP="00F23EAF">
            <w:pPr>
              <w:rPr>
                <w:rtl/>
              </w:rPr>
            </w:pPr>
          </w:p>
        </w:tc>
        <w:tc>
          <w:tcPr>
            <w:tcW w:w="1560" w:type="dxa"/>
          </w:tcPr>
          <w:p w14:paraId="477714AD" w14:textId="77777777" w:rsidR="00F23EAF" w:rsidRPr="00F23EAF" w:rsidRDefault="00F23EAF" w:rsidP="00F23EAF">
            <w:pPr>
              <w:rPr>
                <w:rtl/>
              </w:rPr>
            </w:pPr>
          </w:p>
        </w:tc>
      </w:tr>
      <w:tr w:rsidR="00F23EAF" w:rsidRPr="00F23EAF" w14:paraId="183AB2E2" w14:textId="77777777" w:rsidTr="00F23EAF">
        <w:tc>
          <w:tcPr>
            <w:tcW w:w="1565" w:type="dxa"/>
          </w:tcPr>
          <w:p w14:paraId="2AAD6194" w14:textId="77777777" w:rsidR="00F23EAF" w:rsidRPr="00F23EAF" w:rsidRDefault="00F23EAF" w:rsidP="00F23EAF">
            <w:pPr>
              <w:jc w:val="center"/>
              <w:rPr>
                <w:rFonts w:asciiTheme="majorBidi" w:hAnsiTheme="majorBidi" w:cstheme="majorBidi"/>
                <w:lang w:val="en-GB"/>
              </w:rPr>
            </w:pPr>
            <w:r w:rsidRPr="00F23EAF">
              <w:rPr>
                <w:rFonts w:asciiTheme="majorBidi" w:hAnsiTheme="majorBidi" w:cstheme="majorBidi"/>
                <w:lang w:val="en-GB"/>
              </w:rPr>
              <w:t>1</w:t>
            </w:r>
          </w:p>
        </w:tc>
        <w:tc>
          <w:tcPr>
            <w:tcW w:w="1559" w:type="dxa"/>
          </w:tcPr>
          <w:p w14:paraId="588534DE" w14:textId="77777777" w:rsidR="00F23EAF" w:rsidRPr="00F23EAF" w:rsidRDefault="00F23EAF" w:rsidP="00F23EAF">
            <w:pPr>
              <w:jc w:val="center"/>
              <w:rPr>
                <w:rFonts w:asciiTheme="majorBidi" w:hAnsiTheme="majorBidi" w:cstheme="majorBidi"/>
                <w:lang w:val="en-GB"/>
              </w:rPr>
            </w:pPr>
            <w:r w:rsidRPr="00F23EAF">
              <w:rPr>
                <w:rFonts w:asciiTheme="majorBidi" w:hAnsiTheme="majorBidi" w:cstheme="majorBidi"/>
                <w:lang w:val="en-GB"/>
              </w:rPr>
              <w:t>2</w:t>
            </w:r>
          </w:p>
        </w:tc>
        <w:tc>
          <w:tcPr>
            <w:tcW w:w="1559" w:type="dxa"/>
          </w:tcPr>
          <w:p w14:paraId="094A1B24" w14:textId="77777777" w:rsidR="00F23EAF" w:rsidRPr="00F23EAF" w:rsidRDefault="00F23EAF" w:rsidP="00F23EAF">
            <w:pPr>
              <w:jc w:val="center"/>
              <w:rPr>
                <w:rFonts w:asciiTheme="majorBidi" w:hAnsiTheme="majorBidi" w:cstheme="majorBidi"/>
                <w:lang w:val="en-GB"/>
              </w:rPr>
            </w:pPr>
            <w:r w:rsidRPr="00F23EAF">
              <w:rPr>
                <w:rFonts w:asciiTheme="majorBidi" w:hAnsiTheme="majorBidi" w:cstheme="majorBidi"/>
                <w:lang w:val="en-GB"/>
              </w:rPr>
              <w:t>3</w:t>
            </w:r>
          </w:p>
        </w:tc>
        <w:tc>
          <w:tcPr>
            <w:tcW w:w="1564" w:type="dxa"/>
          </w:tcPr>
          <w:p w14:paraId="7AFFFC88" w14:textId="77777777" w:rsidR="00F23EAF" w:rsidRPr="00F23EAF" w:rsidRDefault="00F23EAF" w:rsidP="00F23EAF">
            <w:pPr>
              <w:jc w:val="center"/>
              <w:rPr>
                <w:rFonts w:asciiTheme="majorBidi" w:hAnsiTheme="majorBidi" w:cstheme="majorBidi"/>
                <w:lang w:val="en-GB"/>
              </w:rPr>
            </w:pPr>
            <w:r w:rsidRPr="00F23EAF">
              <w:rPr>
                <w:rFonts w:asciiTheme="majorBidi" w:hAnsiTheme="majorBidi" w:cstheme="majorBidi"/>
                <w:lang w:val="en-GB"/>
              </w:rPr>
              <w:t>4</w:t>
            </w:r>
          </w:p>
        </w:tc>
        <w:tc>
          <w:tcPr>
            <w:tcW w:w="1558" w:type="dxa"/>
          </w:tcPr>
          <w:p w14:paraId="4987E00C" w14:textId="77777777" w:rsidR="00F23EAF" w:rsidRPr="00F23EAF" w:rsidRDefault="00F23EAF" w:rsidP="00F23EAF">
            <w:pPr>
              <w:jc w:val="center"/>
              <w:rPr>
                <w:rFonts w:asciiTheme="majorBidi" w:hAnsiTheme="majorBidi" w:cstheme="majorBidi"/>
                <w:lang w:val="en-GB"/>
              </w:rPr>
            </w:pPr>
            <w:r w:rsidRPr="00F23EAF">
              <w:rPr>
                <w:rFonts w:asciiTheme="majorBidi" w:hAnsiTheme="majorBidi" w:cstheme="majorBidi"/>
                <w:lang w:val="en-GB"/>
              </w:rPr>
              <w:t>5</w:t>
            </w:r>
          </w:p>
        </w:tc>
        <w:tc>
          <w:tcPr>
            <w:tcW w:w="905" w:type="dxa"/>
          </w:tcPr>
          <w:p w14:paraId="7CAB02E6" w14:textId="77777777" w:rsidR="00F23EAF" w:rsidRPr="00F23EAF" w:rsidRDefault="00F23EAF" w:rsidP="00F23EAF">
            <w:pPr>
              <w:jc w:val="center"/>
              <w:rPr>
                <w:rFonts w:asciiTheme="majorBidi" w:hAnsiTheme="majorBidi" w:cstheme="majorBidi"/>
                <w:lang w:val="en-GB"/>
              </w:rPr>
            </w:pPr>
            <w:r w:rsidRPr="00F23EAF">
              <w:rPr>
                <w:rFonts w:asciiTheme="majorBidi" w:hAnsiTheme="majorBidi" w:cstheme="majorBidi"/>
                <w:lang w:val="en-GB"/>
              </w:rPr>
              <w:t>6</w:t>
            </w:r>
          </w:p>
        </w:tc>
        <w:tc>
          <w:tcPr>
            <w:tcW w:w="773" w:type="dxa"/>
          </w:tcPr>
          <w:p w14:paraId="479B29E4" w14:textId="77777777" w:rsidR="00F23EAF" w:rsidRPr="00F23EAF" w:rsidRDefault="00F23EAF" w:rsidP="00F23EAF">
            <w:pPr>
              <w:jc w:val="center"/>
              <w:rPr>
                <w:rFonts w:asciiTheme="majorBidi" w:hAnsiTheme="majorBidi" w:cstheme="majorBidi"/>
                <w:lang w:val="en-GB"/>
              </w:rPr>
            </w:pPr>
            <w:r w:rsidRPr="00F23EAF">
              <w:rPr>
                <w:rFonts w:asciiTheme="majorBidi" w:hAnsiTheme="majorBidi" w:cstheme="majorBidi"/>
                <w:lang w:val="en-GB"/>
              </w:rPr>
              <w:t>7</w:t>
            </w:r>
          </w:p>
        </w:tc>
        <w:tc>
          <w:tcPr>
            <w:tcW w:w="1557" w:type="dxa"/>
          </w:tcPr>
          <w:p w14:paraId="26A2DEE1" w14:textId="77777777" w:rsidR="00F23EAF" w:rsidRPr="00F23EAF" w:rsidRDefault="00F23EAF" w:rsidP="00F23EAF">
            <w:pPr>
              <w:jc w:val="center"/>
              <w:rPr>
                <w:rFonts w:asciiTheme="majorBidi" w:hAnsiTheme="majorBidi" w:cstheme="majorBidi"/>
                <w:lang w:val="en-GB"/>
              </w:rPr>
            </w:pPr>
            <w:r w:rsidRPr="00F23EAF">
              <w:rPr>
                <w:rFonts w:asciiTheme="majorBidi" w:hAnsiTheme="majorBidi" w:cstheme="majorBidi"/>
                <w:lang w:val="en-GB"/>
              </w:rPr>
              <w:t>8</w:t>
            </w:r>
          </w:p>
        </w:tc>
        <w:tc>
          <w:tcPr>
            <w:tcW w:w="1560" w:type="dxa"/>
          </w:tcPr>
          <w:p w14:paraId="514D296A" w14:textId="77777777" w:rsidR="00F23EAF" w:rsidRPr="00F23EAF" w:rsidRDefault="00F23EAF" w:rsidP="00F23EAF">
            <w:pPr>
              <w:jc w:val="center"/>
              <w:rPr>
                <w:rFonts w:asciiTheme="majorBidi" w:hAnsiTheme="majorBidi" w:cstheme="majorBidi"/>
                <w:lang w:val="en-GB"/>
              </w:rPr>
            </w:pPr>
            <w:r w:rsidRPr="00F23EAF">
              <w:rPr>
                <w:rFonts w:asciiTheme="majorBidi" w:hAnsiTheme="majorBidi" w:cstheme="majorBidi"/>
                <w:lang w:val="en-GB"/>
              </w:rPr>
              <w:t>9</w:t>
            </w:r>
          </w:p>
        </w:tc>
      </w:tr>
      <w:tr w:rsidR="00F23EAF" w:rsidRPr="00F23EAF" w14:paraId="112E026F" w14:textId="77777777" w:rsidTr="00F23EAF">
        <w:tc>
          <w:tcPr>
            <w:tcW w:w="1565" w:type="dxa"/>
          </w:tcPr>
          <w:p w14:paraId="1EED46BE" w14:textId="77777777" w:rsidR="00F23EAF" w:rsidRPr="00F23EAF" w:rsidRDefault="00F23EAF" w:rsidP="00F23EAF">
            <w:pPr>
              <w:rPr>
                <w:rtl/>
              </w:rPr>
            </w:pPr>
          </w:p>
        </w:tc>
        <w:tc>
          <w:tcPr>
            <w:tcW w:w="1559" w:type="dxa"/>
          </w:tcPr>
          <w:p w14:paraId="0FBFBB2C" w14:textId="77777777" w:rsidR="00F23EAF" w:rsidRPr="00F23EAF" w:rsidRDefault="00F23EAF" w:rsidP="00F23EAF">
            <w:pPr>
              <w:rPr>
                <w:rtl/>
              </w:rPr>
            </w:pPr>
          </w:p>
        </w:tc>
        <w:tc>
          <w:tcPr>
            <w:tcW w:w="1559" w:type="dxa"/>
          </w:tcPr>
          <w:p w14:paraId="497C39C9" w14:textId="77777777" w:rsidR="00F23EAF" w:rsidRPr="00F23EAF" w:rsidRDefault="00F23EAF" w:rsidP="00F23EAF">
            <w:pPr>
              <w:rPr>
                <w:rtl/>
              </w:rPr>
            </w:pPr>
          </w:p>
        </w:tc>
        <w:tc>
          <w:tcPr>
            <w:tcW w:w="1564" w:type="dxa"/>
          </w:tcPr>
          <w:p w14:paraId="3DC1B3B4" w14:textId="77777777" w:rsidR="00F23EAF" w:rsidRPr="00F23EAF" w:rsidRDefault="00F23EAF" w:rsidP="00F23EAF">
            <w:pPr>
              <w:rPr>
                <w:rtl/>
              </w:rPr>
            </w:pPr>
          </w:p>
        </w:tc>
        <w:tc>
          <w:tcPr>
            <w:tcW w:w="1558" w:type="dxa"/>
          </w:tcPr>
          <w:p w14:paraId="4B17D882" w14:textId="77777777" w:rsidR="00F23EAF" w:rsidRPr="00F23EAF" w:rsidRDefault="00F23EAF" w:rsidP="00F23EAF">
            <w:pPr>
              <w:rPr>
                <w:rtl/>
              </w:rPr>
            </w:pPr>
          </w:p>
        </w:tc>
        <w:tc>
          <w:tcPr>
            <w:tcW w:w="905" w:type="dxa"/>
          </w:tcPr>
          <w:p w14:paraId="6CD9BE14" w14:textId="77777777" w:rsidR="00F23EAF" w:rsidRPr="00F23EAF" w:rsidRDefault="00F23EAF" w:rsidP="00F23EAF">
            <w:pPr>
              <w:rPr>
                <w:rtl/>
              </w:rPr>
            </w:pPr>
          </w:p>
        </w:tc>
        <w:tc>
          <w:tcPr>
            <w:tcW w:w="773" w:type="dxa"/>
          </w:tcPr>
          <w:p w14:paraId="785DF0B6" w14:textId="77777777" w:rsidR="00F23EAF" w:rsidRPr="00F23EAF" w:rsidRDefault="00F23EAF" w:rsidP="00F23EAF">
            <w:pPr>
              <w:rPr>
                <w:rtl/>
              </w:rPr>
            </w:pPr>
          </w:p>
        </w:tc>
        <w:tc>
          <w:tcPr>
            <w:tcW w:w="1557" w:type="dxa"/>
          </w:tcPr>
          <w:p w14:paraId="46E8623D" w14:textId="77777777" w:rsidR="00F23EAF" w:rsidRPr="00F23EAF" w:rsidRDefault="00F23EAF" w:rsidP="00F23EAF">
            <w:pPr>
              <w:rPr>
                <w:rtl/>
              </w:rPr>
            </w:pPr>
          </w:p>
        </w:tc>
        <w:tc>
          <w:tcPr>
            <w:tcW w:w="1560" w:type="dxa"/>
          </w:tcPr>
          <w:p w14:paraId="5C0D9C32" w14:textId="77777777" w:rsidR="00F23EAF" w:rsidRPr="00F23EAF" w:rsidRDefault="00F23EAF" w:rsidP="00F23EAF">
            <w:pPr>
              <w:rPr>
                <w:rtl/>
              </w:rPr>
            </w:pPr>
          </w:p>
        </w:tc>
      </w:tr>
    </w:tbl>
    <w:p w14:paraId="2D200EC1" w14:textId="77777777" w:rsidR="00F23EAF" w:rsidRPr="00F23EAF" w:rsidRDefault="00F23EAF" w:rsidP="00F23EAF"/>
    <w:p w14:paraId="41E2BEF5" w14:textId="77777777" w:rsidR="00F23EAF" w:rsidRPr="00F23EAF" w:rsidRDefault="00F23EAF" w:rsidP="00F23EAF">
      <w:pPr>
        <w:rPr>
          <w:rtl/>
        </w:rPr>
      </w:pPr>
    </w:p>
    <w:p w14:paraId="32C4835D" w14:textId="77777777" w:rsidR="00F23EAF" w:rsidRPr="00F23EAF" w:rsidRDefault="00F23EAF" w:rsidP="00F23EAF">
      <w:pPr>
        <w:bidi w:val="0"/>
        <w:rPr>
          <w:rtl/>
        </w:rPr>
      </w:pPr>
      <w:r w:rsidRPr="00F23EAF">
        <w:rPr>
          <w:rtl/>
        </w:rPr>
        <w:br w:type="page"/>
      </w:r>
    </w:p>
    <w:tbl>
      <w:tblPr>
        <w:tblStyle w:val="1a"/>
        <w:bidiVisual/>
        <w:tblW w:w="0" w:type="auto"/>
        <w:tblLook w:val="04A0" w:firstRow="1" w:lastRow="0" w:firstColumn="1" w:lastColumn="0" w:noHBand="0" w:noVBand="1"/>
      </w:tblPr>
      <w:tblGrid>
        <w:gridCol w:w="4253"/>
        <w:gridCol w:w="4521"/>
      </w:tblGrid>
      <w:tr w:rsidR="00F23EAF" w:rsidRPr="00F23EAF" w14:paraId="0463791B" w14:textId="77777777" w:rsidTr="00F23EAF">
        <w:tc>
          <w:tcPr>
            <w:tcW w:w="6300" w:type="dxa"/>
            <w:shd w:val="clear" w:color="auto" w:fill="D9D9D9" w:themeFill="background1" w:themeFillShade="D9"/>
          </w:tcPr>
          <w:p w14:paraId="37F04FC4" w14:textId="77777777" w:rsidR="00F23EAF" w:rsidRPr="009909EF" w:rsidRDefault="00F23EAF" w:rsidP="00F23EAF">
            <w:pPr>
              <w:jc w:val="both"/>
              <w:rPr>
                <w:rFonts w:ascii="Sakkal Majalla" w:hAnsi="Sakkal Majalla" w:cs="Sakkal Majalla"/>
                <w:b/>
                <w:bCs/>
                <w:sz w:val="28"/>
                <w:szCs w:val="28"/>
                <w:rtl/>
              </w:rPr>
            </w:pPr>
            <w:r w:rsidRPr="009909EF">
              <w:rPr>
                <w:rFonts w:ascii="Sakkal Majalla" w:hAnsi="Sakkal Majalla" w:cs="Sakkal Majalla"/>
                <w:b/>
                <w:bCs/>
                <w:sz w:val="28"/>
                <w:szCs w:val="28"/>
                <w:rtl/>
              </w:rPr>
              <w:lastRenderedPageBreak/>
              <w:t>القسم  الخامس : الدول المؤهلة</w:t>
            </w:r>
          </w:p>
        </w:tc>
        <w:tc>
          <w:tcPr>
            <w:tcW w:w="6300" w:type="dxa"/>
            <w:shd w:val="clear" w:color="auto" w:fill="D9D9D9" w:themeFill="background1" w:themeFillShade="D9"/>
          </w:tcPr>
          <w:p w14:paraId="1930E8E6" w14:textId="77777777" w:rsidR="00F23EAF" w:rsidRPr="009909EF" w:rsidRDefault="00F23EAF" w:rsidP="00F23EAF">
            <w:pPr>
              <w:bidi w:val="0"/>
              <w:jc w:val="both"/>
              <w:rPr>
                <w:b/>
                <w:bCs/>
                <w:sz w:val="28"/>
                <w:szCs w:val="28"/>
                <w:rtl/>
              </w:rPr>
            </w:pPr>
            <w:r w:rsidRPr="009909EF">
              <w:rPr>
                <w:rFonts w:asciiTheme="majorBidi" w:hAnsiTheme="majorBidi" w:cstheme="majorBidi"/>
                <w:b/>
                <w:bCs/>
                <w:sz w:val="28"/>
                <w:szCs w:val="28"/>
              </w:rPr>
              <w:t>Section V. Eligible Countries</w:t>
            </w:r>
          </w:p>
        </w:tc>
      </w:tr>
      <w:tr w:rsidR="00F23EAF" w:rsidRPr="00F23EAF" w14:paraId="58BA1B54" w14:textId="77777777" w:rsidTr="00F23EAF">
        <w:tc>
          <w:tcPr>
            <w:tcW w:w="6300" w:type="dxa"/>
          </w:tcPr>
          <w:p w14:paraId="7729A11A"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التاهيل لتوفير المستلزمات الطبية , تنفيذ الاشغال , والخدمات في العقود الممولة من المشتري:</w:t>
            </w:r>
          </w:p>
        </w:tc>
        <w:tc>
          <w:tcPr>
            <w:tcW w:w="6300" w:type="dxa"/>
          </w:tcPr>
          <w:p w14:paraId="1316474D" w14:textId="77777777" w:rsidR="00F23EAF" w:rsidRPr="009909EF" w:rsidRDefault="00F23EAF" w:rsidP="00F23EAF">
            <w:pPr>
              <w:bidi w:val="0"/>
              <w:jc w:val="both"/>
              <w:rPr>
                <w:rFonts w:asciiTheme="majorBidi" w:hAnsiTheme="majorBidi" w:cstheme="majorBidi"/>
                <w:sz w:val="24"/>
                <w:szCs w:val="24"/>
              </w:rPr>
            </w:pPr>
            <w:r w:rsidRPr="009909EF">
              <w:rPr>
                <w:rFonts w:asciiTheme="majorBidi" w:hAnsiTheme="majorBidi" w:cstheme="majorBidi"/>
                <w:sz w:val="24"/>
                <w:szCs w:val="24"/>
              </w:rPr>
              <w:t>Qualification for the provision of medical supplies, execution of works and services in the financed contracts by the purchaser:</w:t>
            </w:r>
          </w:p>
        </w:tc>
      </w:tr>
      <w:tr w:rsidR="00F23EAF" w:rsidRPr="00F23EAF" w14:paraId="02513106" w14:textId="77777777" w:rsidTr="00F23EAF">
        <w:tc>
          <w:tcPr>
            <w:tcW w:w="6300" w:type="dxa"/>
          </w:tcPr>
          <w:p w14:paraId="76B754DB"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1.</w:t>
            </w:r>
            <w:r w:rsidRPr="009909EF">
              <w:rPr>
                <w:rFonts w:ascii="Sakkal Majalla" w:hAnsi="Sakkal Majalla" w:cs="Sakkal Majalla"/>
                <w:sz w:val="24"/>
                <w:szCs w:val="24"/>
                <w:rtl/>
              </w:rPr>
              <w:tab/>
              <w:t>للمشتري الحق في السماح للمؤسسات والاشخاص من الدول كافة  لتجهيز السلع او تنفيذ الاشغال او تقديم الخدمات للمشاريع الممولة من قبل الحكومة العراقية . وكاستثناء تمنع المؤسسات في الدول او السلع المصنعة في الدول من المشاركة في المناقصات وفي الحالات الأتية:</w:t>
            </w:r>
          </w:p>
        </w:tc>
        <w:tc>
          <w:tcPr>
            <w:tcW w:w="6300" w:type="dxa"/>
          </w:tcPr>
          <w:p w14:paraId="723F529C" w14:textId="77777777" w:rsidR="00F23EAF" w:rsidRPr="009909EF" w:rsidRDefault="00F23EAF" w:rsidP="00F23EAF">
            <w:pPr>
              <w:bidi w:val="0"/>
              <w:jc w:val="both"/>
              <w:rPr>
                <w:rFonts w:asciiTheme="majorBidi" w:hAnsiTheme="majorBidi" w:cstheme="majorBidi"/>
                <w:sz w:val="24"/>
                <w:szCs w:val="24"/>
              </w:rPr>
            </w:pPr>
            <w:r w:rsidRPr="009909EF">
              <w:rPr>
                <w:rFonts w:asciiTheme="majorBidi" w:hAnsiTheme="majorBidi" w:cstheme="majorBidi"/>
                <w:sz w:val="24"/>
                <w:szCs w:val="24"/>
              </w:rPr>
              <w:t>1.</w:t>
            </w:r>
            <w:r w:rsidRPr="009909EF">
              <w:rPr>
                <w:rFonts w:asciiTheme="majorBidi" w:hAnsiTheme="majorBidi" w:cstheme="majorBidi"/>
                <w:sz w:val="24"/>
                <w:szCs w:val="24"/>
              </w:rPr>
              <w:tab/>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tc>
      </w:tr>
      <w:tr w:rsidR="00F23EAF" w:rsidRPr="00F23EAF" w14:paraId="1E9A4393" w14:textId="77777777" w:rsidTr="00F23EAF">
        <w:trPr>
          <w:trHeight w:val="1178"/>
        </w:trPr>
        <w:tc>
          <w:tcPr>
            <w:tcW w:w="6300" w:type="dxa"/>
          </w:tcPr>
          <w:p w14:paraId="7FD25A83"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(أ) أذا كانت التشريعات او التعليمات الرسمية السارية تحظردولة مقدم العطاء من اقامة العلاقات التجارية مع دولة المشتري شريطة ان يكون المشتري مقتنعاً بان مثل هذا الحظر لن يحول دون تحقيق التنافس المثمر لتجهيز السلع او تنفيذ الاشغال.</w:t>
            </w:r>
          </w:p>
        </w:tc>
        <w:tc>
          <w:tcPr>
            <w:tcW w:w="6300" w:type="dxa"/>
          </w:tcPr>
          <w:p w14:paraId="43E761A8" w14:textId="77777777" w:rsidR="00F23EAF" w:rsidRPr="009909EF" w:rsidRDefault="00F23EAF" w:rsidP="00F23EAF">
            <w:pPr>
              <w:bidi w:val="0"/>
              <w:jc w:val="both"/>
              <w:rPr>
                <w:rFonts w:asciiTheme="majorBidi" w:hAnsiTheme="majorBidi" w:cstheme="majorBidi"/>
                <w:sz w:val="24"/>
                <w:szCs w:val="24"/>
              </w:rPr>
            </w:pPr>
            <w:r w:rsidRPr="009909EF">
              <w:rPr>
                <w:rFonts w:asciiTheme="majorBidi" w:hAnsiTheme="majorBidi" w:cstheme="majorBidi"/>
                <w:sz w:val="24"/>
                <w:szCs w:val="24"/>
              </w:rPr>
              <w:t>a-   If the legislation or official instructions in force prohibit the Bidder's country from establishing commercial relations with the Purchaser’s country, provided that the Purchaser is convinced that such prohibition will not prevent the fruitful competition for supplying  goods or executing works.</w:t>
            </w:r>
          </w:p>
        </w:tc>
      </w:tr>
      <w:tr w:rsidR="00F23EAF" w:rsidRPr="00F23EAF" w14:paraId="4BD28625" w14:textId="77777777" w:rsidTr="00F23EAF">
        <w:tc>
          <w:tcPr>
            <w:tcW w:w="6300" w:type="dxa"/>
          </w:tcPr>
          <w:p w14:paraId="1F1F1434"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 xml:space="preserve"> (ب)  نتيجة الاستجابة لقرار صادر من الامم المتحدة / مجلس الامن تحت الفصل السابع من دستور الامم المتحدة تحظر بموجبه على دولة المشتري استيراد اية سلع او دفع اية مبالغ لدولة مقدم                            العطاء.</w:t>
            </w:r>
          </w:p>
        </w:tc>
        <w:tc>
          <w:tcPr>
            <w:tcW w:w="6300" w:type="dxa"/>
          </w:tcPr>
          <w:p w14:paraId="0656D268" w14:textId="77777777" w:rsidR="00F23EAF" w:rsidRPr="009909EF" w:rsidRDefault="00F23EAF" w:rsidP="00F23EAF">
            <w:pPr>
              <w:bidi w:val="0"/>
              <w:jc w:val="both"/>
              <w:rPr>
                <w:rFonts w:asciiTheme="majorBidi" w:hAnsiTheme="majorBidi" w:cstheme="majorBidi"/>
                <w:sz w:val="24"/>
                <w:szCs w:val="24"/>
              </w:rPr>
            </w:pPr>
            <w:r w:rsidRPr="009909EF">
              <w:rPr>
                <w:rFonts w:asciiTheme="majorBidi" w:hAnsiTheme="majorBidi" w:cstheme="majorBidi"/>
                <w:sz w:val="24"/>
                <w:szCs w:val="24"/>
              </w:rPr>
              <w:t>b-   by an Act of Compliance with a Decision of the United Nations Security Council taken under Chapter VII of the Charter of the United Nations, the Purchaser's country is forbidden to import any goods or pay any amounts to the Bidder's country.</w:t>
            </w:r>
          </w:p>
        </w:tc>
      </w:tr>
      <w:tr w:rsidR="00F23EAF" w:rsidRPr="00F23EAF" w14:paraId="0A90D869" w14:textId="77777777" w:rsidTr="00F23EAF">
        <w:tc>
          <w:tcPr>
            <w:tcW w:w="6300" w:type="dxa"/>
          </w:tcPr>
          <w:p w14:paraId="66711347"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2. ولغرض اطلاع مقدمي العطاءات على ذلك, ندرج السلع والخدمات والمؤسسات المحظورة من الاشتراك في هذه المناقصة بموجب الارشادات انفا.</w:t>
            </w:r>
          </w:p>
        </w:tc>
        <w:tc>
          <w:tcPr>
            <w:tcW w:w="6300" w:type="dxa"/>
          </w:tcPr>
          <w:p w14:paraId="1AFD82D5" w14:textId="77777777" w:rsidR="00F23EAF" w:rsidRPr="009909EF" w:rsidRDefault="00F23EAF" w:rsidP="00F23EAF">
            <w:pPr>
              <w:bidi w:val="0"/>
              <w:jc w:val="both"/>
              <w:rPr>
                <w:rFonts w:asciiTheme="majorBidi" w:hAnsiTheme="majorBidi" w:cstheme="majorBidi"/>
                <w:sz w:val="24"/>
                <w:szCs w:val="24"/>
              </w:rPr>
            </w:pPr>
            <w:r w:rsidRPr="009909EF">
              <w:rPr>
                <w:rFonts w:asciiTheme="majorBidi" w:hAnsiTheme="majorBidi" w:cstheme="majorBidi"/>
                <w:sz w:val="24"/>
                <w:szCs w:val="24"/>
              </w:rPr>
              <w:t>2.</w:t>
            </w:r>
            <w:r w:rsidRPr="009909EF">
              <w:rPr>
                <w:rFonts w:asciiTheme="majorBidi" w:hAnsiTheme="majorBidi" w:cstheme="majorBidi"/>
                <w:sz w:val="24"/>
                <w:szCs w:val="24"/>
              </w:rPr>
              <w:tab/>
              <w:t>For the information of bidders, at the present time firms, (Medical Supplies) and services from the following countries are excluded from this bidding:</w:t>
            </w:r>
          </w:p>
        </w:tc>
      </w:tr>
      <w:tr w:rsidR="00F23EAF" w:rsidRPr="00F23EAF" w14:paraId="70F34A25" w14:textId="77777777" w:rsidTr="00F23EAF">
        <w:tc>
          <w:tcPr>
            <w:tcW w:w="6300" w:type="dxa"/>
          </w:tcPr>
          <w:p w14:paraId="71CADC01"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أ- فيما يتعلق بالفقرة1-(أ) أعلاه.</w:t>
            </w:r>
          </w:p>
          <w:p w14:paraId="0E67047C"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 xml:space="preserve">                ــــــــــــــــــــــــ</w:t>
            </w:r>
          </w:p>
        </w:tc>
        <w:tc>
          <w:tcPr>
            <w:tcW w:w="6300" w:type="dxa"/>
          </w:tcPr>
          <w:p w14:paraId="2123AEBD" w14:textId="77777777" w:rsidR="00F23EAF" w:rsidRPr="009909EF" w:rsidRDefault="00F23EAF" w:rsidP="00F23EAF">
            <w:pPr>
              <w:bidi w:val="0"/>
              <w:jc w:val="both"/>
              <w:rPr>
                <w:sz w:val="24"/>
                <w:szCs w:val="24"/>
                <w:rtl/>
              </w:rPr>
            </w:pPr>
            <w:r w:rsidRPr="009909EF">
              <w:rPr>
                <w:rFonts w:asciiTheme="majorBidi" w:hAnsiTheme="majorBidi" w:cstheme="majorBidi"/>
                <w:sz w:val="24"/>
                <w:szCs w:val="24"/>
              </w:rPr>
              <w:t xml:space="preserve">(a) </w:t>
            </w:r>
            <w:r w:rsidRPr="009909EF">
              <w:rPr>
                <w:rFonts w:asciiTheme="majorBidi" w:hAnsiTheme="majorBidi" w:cstheme="majorBidi"/>
                <w:sz w:val="24"/>
                <w:szCs w:val="24"/>
              </w:rPr>
              <w:tab/>
              <w:t>With reference to paragraph: 1-a above</w:t>
            </w:r>
          </w:p>
        </w:tc>
      </w:tr>
      <w:tr w:rsidR="00F23EAF" w:rsidRPr="00F23EAF" w14:paraId="57BE382A" w14:textId="77777777" w:rsidTr="00F23EAF">
        <w:tc>
          <w:tcPr>
            <w:tcW w:w="6300" w:type="dxa"/>
          </w:tcPr>
          <w:p w14:paraId="40706434"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ب‌-فيما يتعلق بالفقرة 1-(ب) أعلاه.</w:t>
            </w:r>
          </w:p>
          <w:p w14:paraId="32C0F4FC" w14:textId="77777777" w:rsidR="00F23EAF" w:rsidRPr="009909EF" w:rsidRDefault="00F23EAF" w:rsidP="00F23EAF">
            <w:pPr>
              <w:jc w:val="both"/>
              <w:rPr>
                <w:rFonts w:ascii="Sakkal Majalla" w:hAnsi="Sakkal Majalla" w:cs="Sakkal Majalla"/>
                <w:sz w:val="24"/>
                <w:szCs w:val="24"/>
                <w:rtl/>
              </w:rPr>
            </w:pPr>
            <w:r w:rsidRPr="009909EF">
              <w:rPr>
                <w:rFonts w:ascii="Sakkal Majalla" w:hAnsi="Sakkal Majalla" w:cs="Sakkal Majalla"/>
                <w:sz w:val="24"/>
                <w:szCs w:val="24"/>
                <w:rtl/>
              </w:rPr>
              <w:t xml:space="preserve">                           ــــــــــــــــــــــــ</w:t>
            </w:r>
          </w:p>
        </w:tc>
        <w:tc>
          <w:tcPr>
            <w:tcW w:w="6300" w:type="dxa"/>
          </w:tcPr>
          <w:p w14:paraId="2F833613" w14:textId="77777777" w:rsidR="00F23EAF" w:rsidRPr="009909EF" w:rsidRDefault="00F23EAF" w:rsidP="00F23EAF">
            <w:pPr>
              <w:bidi w:val="0"/>
              <w:jc w:val="both"/>
              <w:rPr>
                <w:rFonts w:asciiTheme="majorBidi" w:hAnsiTheme="majorBidi" w:cstheme="majorBidi"/>
                <w:sz w:val="24"/>
                <w:szCs w:val="24"/>
              </w:rPr>
            </w:pPr>
            <w:r w:rsidRPr="009909EF">
              <w:rPr>
                <w:rFonts w:asciiTheme="majorBidi" w:hAnsiTheme="majorBidi" w:cstheme="majorBidi"/>
                <w:sz w:val="24"/>
                <w:szCs w:val="24"/>
              </w:rPr>
              <w:t>(b)     With reference to paragraph:  1-b above _______________</w:t>
            </w:r>
          </w:p>
        </w:tc>
      </w:tr>
    </w:tbl>
    <w:p w14:paraId="377D851D" w14:textId="77777777" w:rsidR="00F23EAF" w:rsidRPr="00F23EAF" w:rsidRDefault="00F23EAF" w:rsidP="00F23EAF">
      <w:pPr>
        <w:rPr>
          <w:rtl/>
        </w:rPr>
      </w:pPr>
    </w:p>
    <w:p w14:paraId="65688BEA" w14:textId="77777777" w:rsidR="00F23EAF" w:rsidRPr="00F23EAF" w:rsidRDefault="00F23EAF" w:rsidP="00F23EAF">
      <w:pPr>
        <w:bidi w:val="0"/>
        <w:rPr>
          <w:rtl/>
        </w:rPr>
      </w:pPr>
      <w:r w:rsidRPr="00F23EAF">
        <w:rPr>
          <w:rtl/>
        </w:rPr>
        <w:br w:type="page"/>
      </w:r>
    </w:p>
    <w:tbl>
      <w:tblPr>
        <w:tblStyle w:val="1a"/>
        <w:bidiVisual/>
        <w:tblW w:w="0" w:type="auto"/>
        <w:tblLook w:val="04A0" w:firstRow="1" w:lastRow="0" w:firstColumn="1" w:lastColumn="0" w:noHBand="0" w:noVBand="1"/>
      </w:tblPr>
      <w:tblGrid>
        <w:gridCol w:w="8774"/>
      </w:tblGrid>
      <w:tr w:rsidR="00F23EAF" w:rsidRPr="00F23EAF" w14:paraId="1DDCBAC9" w14:textId="77777777" w:rsidTr="00F23EAF">
        <w:tc>
          <w:tcPr>
            <w:tcW w:w="12600" w:type="dxa"/>
          </w:tcPr>
          <w:p w14:paraId="76CC7CCD" w14:textId="77777777" w:rsidR="00F23EAF" w:rsidRPr="00F23EAF" w:rsidRDefault="00F23EAF" w:rsidP="00F23EAF">
            <w:pPr>
              <w:jc w:val="center"/>
              <w:rPr>
                <w:sz w:val="96"/>
                <w:szCs w:val="96"/>
                <w:rtl/>
              </w:rPr>
            </w:pPr>
            <w:r w:rsidRPr="00F23EAF">
              <w:rPr>
                <w:rFonts w:hint="eastAsia"/>
                <w:sz w:val="96"/>
                <w:szCs w:val="96"/>
                <w:rtl/>
              </w:rPr>
              <w:lastRenderedPageBreak/>
              <w:t>الجزء</w:t>
            </w:r>
            <w:r w:rsidRPr="00F23EAF">
              <w:rPr>
                <w:sz w:val="96"/>
                <w:szCs w:val="96"/>
                <w:rtl/>
              </w:rPr>
              <w:t xml:space="preserve"> </w:t>
            </w:r>
            <w:r w:rsidRPr="00F23EAF">
              <w:rPr>
                <w:rFonts w:hint="eastAsia"/>
                <w:sz w:val="96"/>
                <w:szCs w:val="96"/>
                <w:rtl/>
              </w:rPr>
              <w:t>الثاني</w:t>
            </w:r>
          </w:p>
        </w:tc>
      </w:tr>
      <w:tr w:rsidR="00F23EAF" w:rsidRPr="00F23EAF" w14:paraId="0725F803" w14:textId="77777777" w:rsidTr="00F23EAF">
        <w:tc>
          <w:tcPr>
            <w:tcW w:w="12600" w:type="dxa"/>
          </w:tcPr>
          <w:p w14:paraId="37F683AB" w14:textId="77777777" w:rsidR="00F23EAF" w:rsidRPr="00F23EAF" w:rsidRDefault="00F23EAF" w:rsidP="00F23EAF">
            <w:pPr>
              <w:jc w:val="center"/>
              <w:rPr>
                <w:sz w:val="96"/>
                <w:szCs w:val="96"/>
                <w:rtl/>
              </w:rPr>
            </w:pPr>
            <w:r w:rsidRPr="00F23EAF">
              <w:rPr>
                <w:rFonts w:hint="eastAsia"/>
                <w:sz w:val="96"/>
                <w:szCs w:val="96"/>
                <w:rtl/>
              </w:rPr>
              <w:t>قائمة</w:t>
            </w:r>
            <w:r w:rsidRPr="00F23EAF">
              <w:rPr>
                <w:sz w:val="96"/>
                <w:szCs w:val="96"/>
                <w:rtl/>
              </w:rPr>
              <w:t xml:space="preserve"> </w:t>
            </w:r>
            <w:r w:rsidRPr="00F23EAF">
              <w:rPr>
                <w:rFonts w:hint="eastAsia"/>
                <w:sz w:val="96"/>
                <w:szCs w:val="96"/>
                <w:rtl/>
              </w:rPr>
              <w:t>متطلبات</w:t>
            </w:r>
            <w:r w:rsidRPr="00F23EAF">
              <w:rPr>
                <w:sz w:val="96"/>
                <w:szCs w:val="96"/>
                <w:rtl/>
              </w:rPr>
              <w:t xml:space="preserve"> </w:t>
            </w:r>
            <w:r w:rsidRPr="00F23EAF">
              <w:rPr>
                <w:rFonts w:hint="eastAsia"/>
                <w:sz w:val="96"/>
                <w:szCs w:val="96"/>
                <w:rtl/>
              </w:rPr>
              <w:t>التعاقد</w:t>
            </w:r>
          </w:p>
        </w:tc>
      </w:tr>
    </w:tbl>
    <w:p w14:paraId="56A84A1A" w14:textId="77777777" w:rsidR="00F23EAF" w:rsidRPr="00F23EAF" w:rsidRDefault="00F23EAF" w:rsidP="00F23EAF">
      <w:pPr>
        <w:rPr>
          <w:rtl/>
        </w:rPr>
      </w:pPr>
    </w:p>
    <w:tbl>
      <w:tblPr>
        <w:tblStyle w:val="1a"/>
        <w:tblW w:w="0" w:type="auto"/>
        <w:tblLook w:val="04A0" w:firstRow="1" w:lastRow="0" w:firstColumn="1" w:lastColumn="0" w:noHBand="0" w:noVBand="1"/>
      </w:tblPr>
      <w:tblGrid>
        <w:gridCol w:w="8774"/>
      </w:tblGrid>
      <w:tr w:rsidR="00F23EAF" w:rsidRPr="00F23EAF" w14:paraId="51C2FBA8" w14:textId="77777777" w:rsidTr="00F23EAF">
        <w:tc>
          <w:tcPr>
            <w:tcW w:w="12600" w:type="dxa"/>
          </w:tcPr>
          <w:p w14:paraId="112FBE6F" w14:textId="77777777" w:rsidR="00F23EAF" w:rsidRPr="00F23EAF" w:rsidRDefault="00F23EAF" w:rsidP="00F23EAF">
            <w:pPr>
              <w:spacing w:before="240"/>
              <w:jc w:val="center"/>
              <w:rPr>
                <w:rFonts w:asciiTheme="majorBidi" w:hAnsiTheme="majorBidi" w:cstheme="majorBidi"/>
                <w:sz w:val="38"/>
                <w:szCs w:val="38"/>
              </w:rPr>
            </w:pPr>
            <w:r w:rsidRPr="00F23EAF">
              <w:rPr>
                <w:sz w:val="38"/>
                <w:szCs w:val="38"/>
                <w:rtl/>
              </w:rPr>
              <w:br w:type="page"/>
            </w:r>
            <w:r w:rsidRPr="00F23EAF">
              <w:rPr>
                <w:rFonts w:asciiTheme="majorBidi" w:hAnsiTheme="majorBidi" w:cstheme="majorBidi"/>
                <w:sz w:val="38"/>
                <w:szCs w:val="38"/>
              </w:rPr>
              <w:t>Part Two</w:t>
            </w:r>
          </w:p>
          <w:p w14:paraId="6FA96CE2" w14:textId="77777777" w:rsidR="00F23EAF" w:rsidRPr="00F23EAF" w:rsidRDefault="00F23EAF" w:rsidP="00F23EAF">
            <w:pPr>
              <w:bidi w:val="0"/>
              <w:jc w:val="center"/>
              <w:rPr>
                <w:sz w:val="38"/>
                <w:szCs w:val="38"/>
              </w:rPr>
            </w:pPr>
          </w:p>
        </w:tc>
      </w:tr>
      <w:tr w:rsidR="00F23EAF" w:rsidRPr="00F23EAF" w14:paraId="0A285C94" w14:textId="77777777" w:rsidTr="00F23EAF">
        <w:tc>
          <w:tcPr>
            <w:tcW w:w="12600" w:type="dxa"/>
          </w:tcPr>
          <w:p w14:paraId="403D490D" w14:textId="05B9E514" w:rsidR="00F23EAF" w:rsidRPr="00F23EAF" w:rsidRDefault="00F23EAF" w:rsidP="00F23EAF">
            <w:pPr>
              <w:bidi w:val="0"/>
              <w:jc w:val="center"/>
              <w:rPr>
                <w:sz w:val="38"/>
                <w:szCs w:val="38"/>
              </w:rPr>
            </w:pPr>
            <w:r w:rsidRPr="00F23EAF">
              <w:rPr>
                <w:rFonts w:asciiTheme="majorBidi" w:hAnsiTheme="majorBidi" w:cstheme="majorBidi"/>
                <w:sz w:val="38"/>
                <w:szCs w:val="38"/>
              </w:rPr>
              <w:t>Contracting Requirements</w:t>
            </w:r>
            <w:r w:rsidR="00822B1C">
              <w:rPr>
                <w:rFonts w:asciiTheme="majorBidi" w:hAnsiTheme="majorBidi" w:cstheme="majorBidi" w:hint="cs"/>
                <w:sz w:val="38"/>
                <w:szCs w:val="38"/>
                <w:rtl/>
              </w:rPr>
              <w:t xml:space="preserve"> </w:t>
            </w:r>
            <w:r w:rsidR="00822B1C">
              <w:rPr>
                <w:rFonts w:asciiTheme="majorBidi" w:hAnsiTheme="majorBidi" w:cstheme="majorBidi"/>
                <w:sz w:val="38"/>
                <w:szCs w:val="38"/>
              </w:rPr>
              <w:t>List</w:t>
            </w:r>
          </w:p>
        </w:tc>
      </w:tr>
    </w:tbl>
    <w:p w14:paraId="49745FF9" w14:textId="77777777" w:rsidR="00F23EAF" w:rsidRPr="00F23EAF" w:rsidRDefault="00F23EAF" w:rsidP="00F23EAF">
      <w:pPr>
        <w:bidi w:val="0"/>
        <w:rPr>
          <w:rtl/>
        </w:rPr>
      </w:pPr>
    </w:p>
    <w:p w14:paraId="1092B4DE"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bookmarkStart w:id="0" w:name="_Toc334907021"/>
    </w:p>
    <w:p w14:paraId="67316138"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6C6B8080"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732DA290"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38C25617"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126D79DD"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0CE8CE08"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5A34CBF7"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3681B260"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28A4D914"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p>
    <w:p w14:paraId="5728A3B0"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rtl/>
          <w:lang w:val="en-GB"/>
        </w:rPr>
      </w:pPr>
    </w:p>
    <w:p w14:paraId="4D1C8575" w14:textId="77777777" w:rsidR="00F23EAF" w:rsidRPr="00F23EAF" w:rsidRDefault="00F23EAF" w:rsidP="00F23EAF">
      <w:pPr>
        <w:rPr>
          <w:rtl/>
          <w:lang w:val="en-GB"/>
        </w:rPr>
      </w:pPr>
    </w:p>
    <w:p w14:paraId="5A38B045" w14:textId="77777777" w:rsidR="00F23EAF" w:rsidRPr="00F23EAF" w:rsidRDefault="00F23EAF" w:rsidP="00F23EAF">
      <w:pPr>
        <w:rPr>
          <w:rtl/>
          <w:lang w:val="en-GB"/>
        </w:rPr>
      </w:pPr>
    </w:p>
    <w:p w14:paraId="4BCF2DF1" w14:textId="77777777" w:rsidR="00F23EAF" w:rsidRPr="00F23EAF" w:rsidRDefault="00F23EAF" w:rsidP="00F23EAF">
      <w:pPr>
        <w:rPr>
          <w:rtl/>
          <w:lang w:val="en-GB"/>
        </w:rPr>
      </w:pPr>
    </w:p>
    <w:p w14:paraId="66225F73" w14:textId="77777777" w:rsidR="00F23EAF" w:rsidRPr="00F23EAF" w:rsidRDefault="00F23EAF" w:rsidP="00F23EAF">
      <w:pPr>
        <w:rPr>
          <w:rtl/>
          <w:lang w:val="en-GB"/>
        </w:rPr>
      </w:pPr>
    </w:p>
    <w:p w14:paraId="4FB4A401" w14:textId="77777777" w:rsidR="00F23EAF" w:rsidRPr="00F23EAF" w:rsidRDefault="00F23EAF" w:rsidP="00F23EAF">
      <w:pPr>
        <w:rPr>
          <w:lang w:val="en-GB"/>
        </w:rPr>
      </w:pPr>
    </w:p>
    <w:p w14:paraId="6004A369"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rtl/>
          <w:lang w:val="en-GB"/>
        </w:rPr>
        <w:sectPr w:rsidR="00F23EAF" w:rsidRPr="00F23EAF" w:rsidSect="00F23EAF">
          <w:endnotePr>
            <w:numFmt w:val="decimal"/>
          </w:endnotePr>
          <w:pgSz w:w="12240" w:h="15840" w:code="1"/>
          <w:pgMar w:top="1728" w:right="1728" w:bottom="1728" w:left="1728" w:header="720" w:footer="720" w:gutter="0"/>
          <w:cols w:space="720"/>
          <w:noEndnote/>
          <w:titlePg/>
          <w:docGrid w:linePitch="326"/>
        </w:sectPr>
      </w:pPr>
    </w:p>
    <w:p w14:paraId="2CFDE650"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rtl/>
          <w:lang w:val="en-GB"/>
        </w:rPr>
      </w:pPr>
      <w:r w:rsidRPr="00F23EAF">
        <w:rPr>
          <w:rFonts w:ascii="Times New Roman" w:eastAsia="Malgun Gothic" w:hAnsi="Times New Roman" w:cs="Times New Roman" w:hint="cs"/>
          <w:bCs/>
          <w:smallCaps/>
          <w:sz w:val="28"/>
          <w:szCs w:val="28"/>
          <w:rtl/>
          <w:lang w:val="en-GB"/>
        </w:rPr>
        <w:lastRenderedPageBreak/>
        <w:t>القسم السادس: قائمة متطلبات التعاقد</w:t>
      </w:r>
    </w:p>
    <w:bookmarkEnd w:id="0"/>
    <w:p w14:paraId="23794582" w14:textId="77777777" w:rsidR="00F23EAF" w:rsidRPr="00F23EAF" w:rsidRDefault="00F23EAF" w:rsidP="00F23EAF">
      <w:pPr>
        <w:shd w:val="clear" w:color="auto" w:fill="FFFFFF"/>
        <w:suppressAutoHyphens/>
        <w:spacing w:before="120" w:after="120" w:line="240" w:lineRule="auto"/>
        <w:jc w:val="center"/>
        <w:outlineLvl w:val="0"/>
        <w:rPr>
          <w:rFonts w:ascii="Times New Roman" w:eastAsia="Malgun Gothic" w:hAnsi="Times New Roman" w:cs="Times New Roman"/>
          <w:bCs/>
          <w:smallCaps/>
          <w:sz w:val="28"/>
          <w:szCs w:val="28"/>
          <w:lang w:val="en-GB"/>
        </w:rPr>
      </w:pPr>
      <w:r w:rsidRPr="00F23EAF">
        <w:rPr>
          <w:rFonts w:ascii="Times New Roman" w:eastAsia="Malgun Gothic" w:hAnsi="Times New Roman" w:cs="Times New Roman" w:hint="cs"/>
          <w:bCs/>
          <w:smallCaps/>
          <w:sz w:val="28"/>
          <w:szCs w:val="28"/>
          <w:rtl/>
          <w:lang w:val="en-GB" w:bidi="ar-IQ"/>
        </w:rPr>
        <w:t xml:space="preserve">              </w:t>
      </w:r>
      <w:r w:rsidRPr="00F23EAF">
        <w:rPr>
          <w:rFonts w:ascii="Times New Roman" w:eastAsia="Malgun Gothic" w:hAnsi="Times New Roman" w:cs="Times New Roman" w:hint="cs"/>
          <w:bCs/>
          <w:smallCaps/>
          <w:sz w:val="28"/>
          <w:szCs w:val="28"/>
          <w:rtl/>
          <w:lang w:val="en-GB"/>
        </w:rPr>
        <w:t>جدول للمستلزمات الطبية</w:t>
      </w:r>
      <w:r w:rsidRPr="00F23EAF">
        <w:rPr>
          <w:rFonts w:ascii="Times New Roman" w:eastAsia="Malgun Gothic" w:hAnsi="Times New Roman" w:cs="Times New Roman"/>
          <w:bCs/>
          <w:smallCaps/>
          <w:sz w:val="28"/>
          <w:szCs w:val="28"/>
          <w:rtl/>
          <w:lang w:val="en-GB"/>
        </w:rPr>
        <w:t xml:space="preserve"> وجدول التنفيذ وشروط التسليم </w:t>
      </w:r>
      <w:r w:rsidRPr="00F23EAF">
        <w:rPr>
          <w:rFonts w:ascii="Times New Roman" w:eastAsia="Malgun Gothic" w:hAnsi="Times New Roman" w:cs="Times New Roman"/>
          <w:bCs/>
          <w:smallCaps/>
          <w:sz w:val="28"/>
          <w:szCs w:val="28"/>
          <w:lang w:val="en-GB"/>
        </w:rPr>
        <w:t xml:space="preserve"> </w:t>
      </w:r>
    </w:p>
    <w:p w14:paraId="7E6C59C6" w14:textId="77777777" w:rsidR="00F23EAF" w:rsidRPr="00F23EAF" w:rsidRDefault="00F23EAF" w:rsidP="00F23EAF">
      <w:pPr>
        <w:shd w:val="clear" w:color="auto" w:fill="FFFFFF"/>
        <w:rPr>
          <w:rtl/>
          <w:lang w:bidi="ar-LB"/>
        </w:rPr>
      </w:pPr>
    </w:p>
    <w:tbl>
      <w:tblPr>
        <w:bidiVisual/>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628"/>
        <w:gridCol w:w="629"/>
        <w:gridCol w:w="1010"/>
        <w:gridCol w:w="689"/>
        <w:gridCol w:w="751"/>
        <w:gridCol w:w="900"/>
        <w:gridCol w:w="1137"/>
        <w:gridCol w:w="1980"/>
        <w:gridCol w:w="1800"/>
        <w:gridCol w:w="2880"/>
      </w:tblGrid>
      <w:tr w:rsidR="00F23EAF" w:rsidRPr="00F23EAF" w14:paraId="6F33EA5E" w14:textId="77777777" w:rsidTr="00F23EAF">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DBD010F" w14:textId="77777777" w:rsidR="00F23EAF" w:rsidRPr="00F23EAF" w:rsidRDefault="00F23EAF" w:rsidP="00F23EAF">
            <w:pPr>
              <w:shd w:val="clear" w:color="auto" w:fill="FFFFFF"/>
              <w:spacing w:after="0"/>
              <w:jc w:val="center"/>
              <w:rPr>
                <w:sz w:val="20"/>
                <w:szCs w:val="20"/>
                <w:lang w:bidi="ar-LB"/>
              </w:rPr>
            </w:pPr>
            <w:r w:rsidRPr="00F23EAF">
              <w:rPr>
                <w:rFonts w:hint="cs"/>
                <w:sz w:val="20"/>
                <w:szCs w:val="20"/>
                <w:rtl/>
                <w:lang w:bidi="ar-LB"/>
              </w:rPr>
              <w:t>1</w:t>
            </w:r>
          </w:p>
        </w:tc>
        <w:tc>
          <w:tcPr>
            <w:tcW w:w="3979"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76DE674D" w14:textId="77777777" w:rsidR="00F23EAF" w:rsidRPr="00F23EAF" w:rsidRDefault="00F23EAF" w:rsidP="00F23EAF">
            <w:pPr>
              <w:shd w:val="clear" w:color="auto" w:fill="FFFFFF"/>
              <w:spacing w:after="0"/>
              <w:jc w:val="center"/>
              <w:rPr>
                <w:sz w:val="20"/>
                <w:szCs w:val="20"/>
                <w:lang w:bidi="ar-LB"/>
              </w:rPr>
            </w:pPr>
            <w:r w:rsidRPr="00F23EAF">
              <w:rPr>
                <w:rFonts w:hint="cs"/>
                <w:sz w:val="20"/>
                <w:szCs w:val="20"/>
                <w:rtl/>
                <w:lang w:bidi="ar-LB"/>
              </w:rPr>
              <w:t>2</w:t>
            </w:r>
          </w:p>
        </w:tc>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4D2DE06B" w14:textId="77777777" w:rsidR="00F23EAF" w:rsidRPr="00F23EAF" w:rsidRDefault="00F23EAF" w:rsidP="00F23EAF">
            <w:pPr>
              <w:shd w:val="clear" w:color="auto" w:fill="FFFFFF"/>
              <w:spacing w:after="0"/>
              <w:jc w:val="center"/>
              <w:rPr>
                <w:sz w:val="20"/>
                <w:szCs w:val="20"/>
                <w:lang w:bidi="ar-LB"/>
              </w:rPr>
            </w:pPr>
            <w:r w:rsidRPr="00F23EAF">
              <w:rPr>
                <w:rFonts w:hint="cs"/>
                <w:sz w:val="20"/>
                <w:szCs w:val="20"/>
                <w:rtl/>
                <w:lang w:bidi="ar-LB"/>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740754FD" w14:textId="77777777" w:rsidR="00F23EAF" w:rsidRPr="00F23EAF" w:rsidRDefault="00F23EAF" w:rsidP="00F23EAF">
            <w:pPr>
              <w:shd w:val="clear" w:color="auto" w:fill="FFFFFF"/>
              <w:spacing w:after="0"/>
              <w:jc w:val="center"/>
              <w:rPr>
                <w:sz w:val="20"/>
                <w:szCs w:val="20"/>
                <w:lang w:bidi="ar-LB"/>
              </w:rPr>
            </w:pPr>
            <w:r w:rsidRPr="00F23EAF">
              <w:rPr>
                <w:rFonts w:hint="cs"/>
                <w:sz w:val="20"/>
                <w:szCs w:val="20"/>
                <w:rtl/>
                <w:lang w:bidi="ar-LB"/>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14:paraId="5854723B" w14:textId="77777777" w:rsidR="00F23EAF" w:rsidRPr="00F23EAF" w:rsidRDefault="00F23EAF" w:rsidP="00F23EAF">
            <w:pPr>
              <w:shd w:val="clear" w:color="auto" w:fill="FFFFFF"/>
              <w:spacing w:after="0"/>
              <w:jc w:val="center"/>
              <w:rPr>
                <w:sz w:val="20"/>
                <w:szCs w:val="20"/>
                <w:lang w:bidi="ar-LB"/>
              </w:rPr>
            </w:pPr>
            <w:r w:rsidRPr="00F23EAF">
              <w:rPr>
                <w:rFonts w:hint="cs"/>
                <w:sz w:val="20"/>
                <w:szCs w:val="20"/>
                <w:rtl/>
                <w:lang w:bidi="ar-LB"/>
              </w:rPr>
              <w:t>5</w:t>
            </w:r>
          </w:p>
        </w:tc>
        <w:tc>
          <w:tcPr>
            <w:tcW w:w="2880" w:type="dxa"/>
            <w:tcBorders>
              <w:top w:val="single" w:sz="4" w:space="0" w:color="000000"/>
              <w:left w:val="single" w:sz="4" w:space="0" w:color="000000"/>
              <w:bottom w:val="single" w:sz="4" w:space="0" w:color="000000"/>
              <w:right w:val="single" w:sz="4" w:space="0" w:color="000000"/>
            </w:tcBorders>
            <w:shd w:val="clear" w:color="auto" w:fill="auto"/>
            <w:hideMark/>
          </w:tcPr>
          <w:p w14:paraId="3AAF393F" w14:textId="77777777" w:rsidR="00F23EAF" w:rsidRPr="00F23EAF" w:rsidRDefault="00F23EAF" w:rsidP="00F23EAF">
            <w:pPr>
              <w:shd w:val="clear" w:color="auto" w:fill="FFFFFF"/>
              <w:spacing w:after="0"/>
              <w:jc w:val="center"/>
              <w:rPr>
                <w:sz w:val="20"/>
                <w:szCs w:val="20"/>
                <w:lang w:bidi="ar-LB"/>
              </w:rPr>
            </w:pPr>
            <w:r w:rsidRPr="00F23EAF">
              <w:rPr>
                <w:rFonts w:hint="cs"/>
                <w:sz w:val="20"/>
                <w:szCs w:val="20"/>
                <w:rtl/>
                <w:lang w:bidi="ar-LB"/>
              </w:rPr>
              <w:t>6</w:t>
            </w:r>
          </w:p>
        </w:tc>
      </w:tr>
      <w:tr w:rsidR="00F23EAF" w:rsidRPr="00F23EAF" w14:paraId="65153063" w14:textId="77777777" w:rsidTr="00F23EAF">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B3191A" w14:textId="77777777" w:rsidR="00F23EAF" w:rsidRPr="00F23EAF" w:rsidRDefault="00F23EAF" w:rsidP="00F23EAF">
            <w:pPr>
              <w:shd w:val="clear" w:color="auto" w:fill="FFFFFF"/>
              <w:spacing w:after="0"/>
              <w:jc w:val="center"/>
              <w:rPr>
                <w:sz w:val="20"/>
                <w:szCs w:val="20"/>
                <w:rtl/>
                <w:lang w:bidi="ar-LB"/>
              </w:rPr>
            </w:pPr>
            <w:r w:rsidRPr="00F23EAF">
              <w:rPr>
                <w:rFonts w:hint="cs"/>
                <w:sz w:val="20"/>
                <w:szCs w:val="20"/>
                <w:rtl/>
                <w:lang w:bidi="ar-LB"/>
              </w:rPr>
              <w:t>جدول رقم</w:t>
            </w:r>
          </w:p>
          <w:p w14:paraId="32D6C526" w14:textId="77777777" w:rsidR="00F23EAF" w:rsidRPr="00F23EAF" w:rsidRDefault="00F23EAF" w:rsidP="00F23EAF">
            <w:pPr>
              <w:shd w:val="clear" w:color="auto" w:fill="FFFFFF"/>
              <w:spacing w:after="0"/>
              <w:jc w:val="center"/>
              <w:rPr>
                <w:sz w:val="20"/>
                <w:szCs w:val="20"/>
                <w:rtl/>
                <w:lang w:bidi="ar-LB"/>
              </w:rPr>
            </w:pPr>
          </w:p>
          <w:p w14:paraId="74562050" w14:textId="77777777" w:rsidR="00F23EAF" w:rsidRPr="00F23EAF" w:rsidRDefault="00F23EAF" w:rsidP="00F23EAF">
            <w:pPr>
              <w:shd w:val="clear" w:color="auto" w:fill="FFFFFF"/>
              <w:spacing w:after="0"/>
              <w:jc w:val="center"/>
              <w:rPr>
                <w:sz w:val="20"/>
                <w:szCs w:val="20"/>
                <w:rtl/>
                <w:lang w:bidi="ar-LB"/>
              </w:rPr>
            </w:pPr>
          </w:p>
          <w:p w14:paraId="27229147" w14:textId="77777777" w:rsidR="00F23EAF" w:rsidRPr="00F23EAF" w:rsidRDefault="00F23EAF" w:rsidP="00F23EAF">
            <w:pPr>
              <w:shd w:val="clear" w:color="auto" w:fill="FFFFFF"/>
              <w:spacing w:after="0"/>
              <w:jc w:val="center"/>
              <w:rPr>
                <w:sz w:val="20"/>
                <w:szCs w:val="20"/>
                <w:rtl/>
                <w:lang w:bidi="ar-LB"/>
              </w:rPr>
            </w:pPr>
          </w:p>
          <w:p w14:paraId="742C2024" w14:textId="77777777" w:rsidR="00F23EAF" w:rsidRPr="00F23EAF" w:rsidRDefault="00F23EAF" w:rsidP="00F23EAF">
            <w:pPr>
              <w:shd w:val="clear" w:color="auto" w:fill="FFFFFF"/>
              <w:spacing w:after="0"/>
              <w:jc w:val="center"/>
              <w:rPr>
                <w:sz w:val="20"/>
                <w:szCs w:val="20"/>
                <w:rtl/>
                <w:lang w:bidi="ar-LB"/>
              </w:rPr>
            </w:pPr>
          </w:p>
          <w:p w14:paraId="5BD9ECA1" w14:textId="77777777" w:rsidR="00F23EAF" w:rsidRPr="00F23EAF" w:rsidRDefault="00F23EAF" w:rsidP="00F23EAF">
            <w:pPr>
              <w:shd w:val="clear" w:color="auto" w:fill="FFFFFF"/>
              <w:spacing w:after="0"/>
              <w:jc w:val="center"/>
              <w:rPr>
                <w:sz w:val="20"/>
                <w:szCs w:val="20"/>
                <w:rtl/>
                <w:lang w:bidi="ar-LB"/>
              </w:rPr>
            </w:pPr>
          </w:p>
          <w:p w14:paraId="5257B786" w14:textId="77777777" w:rsidR="00F23EAF" w:rsidRPr="00F23EAF" w:rsidRDefault="00F23EAF" w:rsidP="00F23EAF">
            <w:pPr>
              <w:shd w:val="clear" w:color="auto" w:fill="FFFFFF"/>
              <w:spacing w:after="0"/>
              <w:jc w:val="center"/>
              <w:rPr>
                <w:sz w:val="20"/>
                <w:szCs w:val="20"/>
                <w:rtl/>
                <w:lang w:bidi="ar-LB"/>
              </w:rPr>
            </w:pPr>
          </w:p>
          <w:p w14:paraId="0A28841F" w14:textId="77777777" w:rsidR="00F23EAF" w:rsidRPr="00F23EAF" w:rsidRDefault="00F23EAF" w:rsidP="00F23EAF">
            <w:pPr>
              <w:shd w:val="clear" w:color="auto" w:fill="FFFFFF"/>
              <w:spacing w:after="0"/>
              <w:jc w:val="center"/>
              <w:rPr>
                <w:sz w:val="20"/>
                <w:szCs w:val="20"/>
                <w:rtl/>
                <w:lang w:bidi="ar-LB"/>
              </w:rPr>
            </w:pPr>
          </w:p>
          <w:p w14:paraId="4F615714" w14:textId="77777777" w:rsidR="00F23EAF" w:rsidRPr="00F23EAF" w:rsidRDefault="00F23EAF" w:rsidP="00F23EAF">
            <w:pPr>
              <w:shd w:val="clear" w:color="auto" w:fill="FFFFFF"/>
              <w:spacing w:after="0"/>
              <w:jc w:val="center"/>
              <w:rPr>
                <w:sz w:val="20"/>
                <w:szCs w:val="20"/>
                <w:rtl/>
                <w:lang w:bidi="ar-LB"/>
              </w:rPr>
            </w:pPr>
          </w:p>
          <w:p w14:paraId="64566E7C" w14:textId="77777777" w:rsidR="00F23EAF" w:rsidRPr="00F23EAF" w:rsidRDefault="00F23EAF" w:rsidP="00F23EAF">
            <w:pPr>
              <w:shd w:val="clear" w:color="auto" w:fill="FFFFFF"/>
              <w:spacing w:after="0"/>
              <w:jc w:val="center"/>
              <w:rPr>
                <w:sz w:val="20"/>
                <w:szCs w:val="20"/>
                <w:rtl/>
                <w:lang w:bidi="ar-LB"/>
              </w:rPr>
            </w:pPr>
          </w:p>
          <w:p w14:paraId="62D96B2E" w14:textId="77777777" w:rsidR="00F23EAF" w:rsidRPr="00F23EAF" w:rsidRDefault="00F23EAF" w:rsidP="00F23EAF">
            <w:pPr>
              <w:shd w:val="clear" w:color="auto" w:fill="FFFFFF"/>
              <w:spacing w:after="0"/>
              <w:rPr>
                <w:sz w:val="20"/>
                <w:szCs w:val="20"/>
                <w:rtl/>
                <w:lang w:bidi="ar-LB"/>
              </w:rPr>
            </w:pPr>
          </w:p>
          <w:p w14:paraId="49F19F46" w14:textId="77777777" w:rsidR="00F23EAF" w:rsidRPr="00F23EAF" w:rsidRDefault="00F23EAF" w:rsidP="00F23EAF">
            <w:pPr>
              <w:shd w:val="clear" w:color="auto" w:fill="FFFFFF"/>
              <w:spacing w:after="0"/>
              <w:jc w:val="center"/>
              <w:rPr>
                <w:sz w:val="20"/>
                <w:szCs w:val="20"/>
                <w:rtl/>
                <w:lang w:bidi="ar-LB"/>
              </w:rPr>
            </w:pPr>
            <w:r w:rsidRPr="00F23EAF">
              <w:rPr>
                <w:rFonts w:hint="cs"/>
                <w:sz w:val="20"/>
                <w:szCs w:val="20"/>
                <w:rtl/>
                <w:lang w:bidi="ar-LB"/>
              </w:rPr>
              <w:t>(أ)</w:t>
            </w:r>
          </w:p>
          <w:p w14:paraId="557818EB" w14:textId="77777777" w:rsidR="00F23EAF" w:rsidRPr="00F23EAF" w:rsidRDefault="00F23EAF" w:rsidP="00F23EAF">
            <w:pPr>
              <w:shd w:val="clear" w:color="auto" w:fill="FFFFFF"/>
              <w:spacing w:after="0"/>
              <w:jc w:val="center"/>
              <w:rPr>
                <w:sz w:val="20"/>
                <w:szCs w:val="20"/>
                <w:lang w:bidi="ar-LB"/>
              </w:rPr>
            </w:pPr>
          </w:p>
        </w:tc>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60DD10" w14:textId="77777777" w:rsidR="00F23EAF" w:rsidRPr="00F23EAF" w:rsidRDefault="00F23EAF" w:rsidP="00F23EAF">
            <w:pPr>
              <w:shd w:val="clear" w:color="auto" w:fill="FFFFFF"/>
              <w:spacing w:after="0"/>
              <w:jc w:val="center"/>
              <w:rPr>
                <w:sz w:val="20"/>
                <w:szCs w:val="20"/>
                <w:rtl/>
                <w:lang w:bidi="ar-LB"/>
              </w:rPr>
            </w:pPr>
            <w:r w:rsidRPr="00F23EAF">
              <w:rPr>
                <w:rFonts w:hint="cs"/>
                <w:sz w:val="20"/>
                <w:szCs w:val="20"/>
                <w:rtl/>
                <w:lang w:bidi="ar-LB"/>
              </w:rPr>
              <w:t>بند رقم</w:t>
            </w:r>
          </w:p>
          <w:p w14:paraId="4E0DAC04" w14:textId="77777777" w:rsidR="00F23EAF" w:rsidRPr="00F23EAF" w:rsidRDefault="00F23EAF" w:rsidP="00F23EAF">
            <w:pPr>
              <w:shd w:val="clear" w:color="auto" w:fill="FFFFFF"/>
              <w:spacing w:after="0"/>
              <w:jc w:val="center"/>
              <w:rPr>
                <w:sz w:val="20"/>
                <w:szCs w:val="20"/>
                <w:rtl/>
                <w:lang w:bidi="ar-LB"/>
              </w:rPr>
            </w:pPr>
          </w:p>
          <w:p w14:paraId="7D8D035F" w14:textId="77777777" w:rsidR="00F23EAF" w:rsidRPr="00F23EAF" w:rsidRDefault="00F23EAF" w:rsidP="00F23EAF">
            <w:pPr>
              <w:shd w:val="clear" w:color="auto" w:fill="FFFFFF"/>
              <w:spacing w:after="0"/>
              <w:jc w:val="center"/>
              <w:rPr>
                <w:sz w:val="20"/>
                <w:szCs w:val="20"/>
                <w:rtl/>
                <w:lang w:bidi="ar-LB"/>
              </w:rPr>
            </w:pPr>
          </w:p>
          <w:p w14:paraId="25C73F43" w14:textId="77777777" w:rsidR="00F23EAF" w:rsidRPr="00F23EAF" w:rsidRDefault="00F23EAF" w:rsidP="00F23EAF">
            <w:pPr>
              <w:shd w:val="clear" w:color="auto" w:fill="FFFFFF"/>
              <w:spacing w:after="0"/>
              <w:jc w:val="center"/>
              <w:rPr>
                <w:sz w:val="20"/>
                <w:szCs w:val="20"/>
                <w:rtl/>
                <w:lang w:bidi="ar-LB"/>
              </w:rPr>
            </w:pPr>
          </w:p>
          <w:p w14:paraId="67D2A89B" w14:textId="77777777" w:rsidR="00F23EAF" w:rsidRPr="00F23EAF" w:rsidRDefault="00F23EAF" w:rsidP="00F23EAF">
            <w:pPr>
              <w:shd w:val="clear" w:color="auto" w:fill="FFFFFF"/>
              <w:spacing w:after="0"/>
              <w:jc w:val="center"/>
              <w:rPr>
                <w:sz w:val="20"/>
                <w:szCs w:val="20"/>
                <w:rtl/>
                <w:lang w:bidi="ar-LB"/>
              </w:rPr>
            </w:pPr>
          </w:p>
          <w:p w14:paraId="179B3627" w14:textId="77777777" w:rsidR="00F23EAF" w:rsidRPr="00F23EAF" w:rsidRDefault="00F23EAF" w:rsidP="00F23EAF">
            <w:pPr>
              <w:shd w:val="clear" w:color="auto" w:fill="FFFFFF"/>
              <w:spacing w:after="0"/>
              <w:jc w:val="center"/>
              <w:rPr>
                <w:sz w:val="20"/>
                <w:szCs w:val="20"/>
                <w:rtl/>
                <w:lang w:bidi="ar-LB"/>
              </w:rPr>
            </w:pPr>
          </w:p>
          <w:p w14:paraId="3879229A" w14:textId="77777777" w:rsidR="00F23EAF" w:rsidRPr="00F23EAF" w:rsidRDefault="00F23EAF" w:rsidP="00F23EAF">
            <w:pPr>
              <w:shd w:val="clear" w:color="auto" w:fill="FFFFFF"/>
              <w:spacing w:after="0"/>
              <w:jc w:val="center"/>
              <w:rPr>
                <w:sz w:val="20"/>
                <w:szCs w:val="20"/>
                <w:rtl/>
                <w:lang w:bidi="ar-LB"/>
              </w:rPr>
            </w:pPr>
          </w:p>
          <w:p w14:paraId="1A313CC6" w14:textId="77777777" w:rsidR="00F23EAF" w:rsidRPr="00F23EAF" w:rsidRDefault="00F23EAF" w:rsidP="00F23EAF">
            <w:pPr>
              <w:shd w:val="clear" w:color="auto" w:fill="FFFFFF"/>
              <w:spacing w:after="0"/>
              <w:rPr>
                <w:sz w:val="20"/>
                <w:szCs w:val="20"/>
                <w:rtl/>
                <w:lang w:bidi="ar-LB"/>
              </w:rPr>
            </w:pPr>
          </w:p>
          <w:p w14:paraId="6DF52EB3" w14:textId="77777777" w:rsidR="00F23EAF" w:rsidRPr="00F23EAF" w:rsidRDefault="00F23EAF" w:rsidP="00F23EAF">
            <w:pPr>
              <w:shd w:val="clear" w:color="auto" w:fill="FFFFFF"/>
              <w:spacing w:after="0"/>
              <w:jc w:val="center"/>
              <w:rPr>
                <w:sz w:val="20"/>
                <w:szCs w:val="20"/>
                <w:rtl/>
                <w:lang w:bidi="ar-LB"/>
              </w:rPr>
            </w:pPr>
          </w:p>
          <w:p w14:paraId="720D80C3" w14:textId="77777777" w:rsidR="00F23EAF" w:rsidRPr="00F23EAF" w:rsidRDefault="00F23EAF" w:rsidP="00F23EAF">
            <w:pPr>
              <w:shd w:val="clear" w:color="auto" w:fill="FFFFFF"/>
              <w:spacing w:after="0"/>
              <w:jc w:val="center"/>
              <w:rPr>
                <w:sz w:val="20"/>
                <w:szCs w:val="20"/>
                <w:rtl/>
                <w:lang w:bidi="ar-LB"/>
              </w:rPr>
            </w:pPr>
            <w:r w:rsidRPr="00F23EAF">
              <w:rPr>
                <w:rFonts w:hint="cs"/>
                <w:sz w:val="20"/>
                <w:szCs w:val="20"/>
                <w:rtl/>
                <w:lang w:bidi="ar-LB"/>
              </w:rPr>
              <w:t>(ب)</w:t>
            </w:r>
          </w:p>
          <w:p w14:paraId="0B119CDF" w14:textId="77777777" w:rsidR="00F23EAF" w:rsidRPr="00F23EAF" w:rsidRDefault="00F23EAF" w:rsidP="00F23EAF">
            <w:pPr>
              <w:shd w:val="clear" w:color="auto" w:fill="FFFFFF"/>
              <w:spacing w:after="0"/>
              <w:jc w:val="center"/>
              <w:rPr>
                <w:sz w:val="20"/>
                <w:szCs w:val="20"/>
                <w:lang w:bidi="ar-LB"/>
              </w:rPr>
            </w:pPr>
          </w:p>
        </w:tc>
        <w:tc>
          <w:tcPr>
            <w:tcW w:w="3979" w:type="dxa"/>
            <w:gridSpan w:val="5"/>
            <w:tcBorders>
              <w:top w:val="single" w:sz="4" w:space="0" w:color="000000"/>
              <w:left w:val="single" w:sz="4" w:space="0" w:color="000000"/>
              <w:bottom w:val="single" w:sz="4" w:space="0" w:color="000000"/>
              <w:right w:val="single" w:sz="4" w:space="0" w:color="000000"/>
            </w:tcBorders>
            <w:shd w:val="clear" w:color="auto" w:fill="auto"/>
          </w:tcPr>
          <w:p w14:paraId="3DBBDD5F" w14:textId="77777777" w:rsidR="00F23EAF" w:rsidRPr="00F23EAF" w:rsidRDefault="00F23EAF" w:rsidP="00F23EAF">
            <w:pPr>
              <w:shd w:val="clear" w:color="auto" w:fill="FFFFFF"/>
              <w:spacing w:after="0"/>
              <w:jc w:val="center"/>
              <w:rPr>
                <w:sz w:val="20"/>
                <w:szCs w:val="20"/>
                <w:rtl/>
                <w:lang w:bidi="ar-LB"/>
              </w:rPr>
            </w:pPr>
            <w:r w:rsidRPr="00F23EAF">
              <w:rPr>
                <w:rFonts w:hint="cs"/>
                <w:sz w:val="20"/>
                <w:szCs w:val="20"/>
                <w:rtl/>
                <w:lang w:bidi="ar-LB"/>
              </w:rPr>
              <w:t xml:space="preserve">وصف موجز للمستلزمات الطبية </w:t>
            </w:r>
          </w:p>
          <w:p w14:paraId="6B284E7D" w14:textId="77777777" w:rsidR="00F23EAF" w:rsidRPr="00F23EAF" w:rsidRDefault="00F23EAF" w:rsidP="00F23EAF">
            <w:pPr>
              <w:shd w:val="clear" w:color="auto" w:fill="FFFFFF"/>
              <w:spacing w:after="0"/>
              <w:jc w:val="center"/>
              <w:rPr>
                <w:sz w:val="20"/>
                <w:szCs w:val="20"/>
                <w:rtl/>
                <w:lang w:bidi="ar-LB"/>
              </w:rPr>
            </w:pPr>
            <w:r w:rsidRPr="00F23EAF">
              <w:rPr>
                <w:rFonts w:hint="cs"/>
                <w:sz w:val="20"/>
                <w:szCs w:val="20"/>
                <w:rtl/>
                <w:lang w:bidi="ar-LB"/>
              </w:rPr>
              <w:t>[</w:t>
            </w:r>
            <w:r w:rsidRPr="00F23EAF">
              <w:rPr>
                <w:rFonts w:hint="cs"/>
                <w:sz w:val="20"/>
                <w:szCs w:val="20"/>
                <w:shd w:val="clear" w:color="auto" w:fill="D9D9D9"/>
                <w:rtl/>
                <w:lang w:bidi="ar-LB"/>
              </w:rPr>
              <w:t>أدخل المستلزمات الطبية: المنتج إدراج وصف موجز</w:t>
            </w:r>
            <w:r w:rsidRPr="00F23EAF">
              <w:rPr>
                <w:rFonts w:hint="cs"/>
                <w:sz w:val="20"/>
                <w:szCs w:val="20"/>
                <w:rtl/>
                <w:lang w:bidi="ar-LB"/>
              </w:rPr>
              <w:t>]</w:t>
            </w:r>
          </w:p>
          <w:p w14:paraId="04580E78" w14:textId="77777777" w:rsidR="00F23EAF" w:rsidRPr="00F23EAF" w:rsidRDefault="00F23EAF" w:rsidP="00F23EAF">
            <w:pPr>
              <w:shd w:val="clear" w:color="auto" w:fill="FFFFFF"/>
              <w:spacing w:after="0"/>
              <w:jc w:val="center"/>
              <w:rPr>
                <w:sz w:val="20"/>
                <w:szCs w:val="20"/>
                <w:rtl/>
                <w:lang w:bidi="ar-LB"/>
              </w:rPr>
            </w:pPr>
          </w:p>
          <w:p w14:paraId="412FCB37" w14:textId="77777777" w:rsidR="00F23EAF" w:rsidRPr="00F23EAF" w:rsidRDefault="00F23EAF" w:rsidP="00F23EAF">
            <w:pPr>
              <w:shd w:val="clear" w:color="auto" w:fill="FFFFFF"/>
              <w:spacing w:after="0"/>
              <w:jc w:val="center"/>
              <w:rPr>
                <w:sz w:val="20"/>
                <w:szCs w:val="20"/>
                <w:rtl/>
                <w:lang w:bidi="ar-LB"/>
              </w:rPr>
            </w:pPr>
          </w:p>
          <w:p w14:paraId="6193CA9B" w14:textId="77777777" w:rsidR="00F23EAF" w:rsidRPr="00F23EAF" w:rsidRDefault="00F23EAF" w:rsidP="00F23EAF">
            <w:pPr>
              <w:shd w:val="clear" w:color="auto" w:fill="FFFFFF"/>
              <w:spacing w:after="0"/>
              <w:jc w:val="center"/>
              <w:rPr>
                <w:sz w:val="20"/>
                <w:szCs w:val="20"/>
                <w:rtl/>
                <w:lang w:bidi="ar-LB"/>
              </w:rPr>
            </w:pPr>
          </w:p>
          <w:p w14:paraId="7DD07D0A" w14:textId="77777777" w:rsidR="00F23EAF" w:rsidRPr="00F23EAF" w:rsidRDefault="00F23EAF" w:rsidP="00F23EAF">
            <w:pPr>
              <w:shd w:val="clear" w:color="auto" w:fill="FFFFFF"/>
              <w:spacing w:after="0"/>
              <w:jc w:val="center"/>
              <w:rPr>
                <w:sz w:val="20"/>
                <w:szCs w:val="20"/>
                <w:rtl/>
                <w:lang w:bidi="ar-LB"/>
              </w:rPr>
            </w:pPr>
          </w:p>
          <w:p w14:paraId="4259D594" w14:textId="77777777" w:rsidR="00F23EAF" w:rsidRPr="00F23EAF" w:rsidRDefault="00F23EAF" w:rsidP="00F23EAF">
            <w:pPr>
              <w:shd w:val="clear" w:color="auto" w:fill="FFFFFF"/>
              <w:spacing w:after="0"/>
              <w:jc w:val="center"/>
              <w:rPr>
                <w:sz w:val="20"/>
                <w:szCs w:val="20"/>
                <w:lang w:bidi="ar-LB"/>
              </w:rPr>
            </w:pP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636CCE" w14:textId="77777777" w:rsidR="00F23EAF" w:rsidRPr="00F23EAF" w:rsidRDefault="00F23EAF" w:rsidP="00F23EAF">
            <w:pPr>
              <w:shd w:val="clear" w:color="auto" w:fill="FFFFFF"/>
              <w:spacing w:after="0"/>
              <w:jc w:val="center"/>
              <w:rPr>
                <w:sz w:val="20"/>
                <w:szCs w:val="20"/>
                <w:rtl/>
                <w:lang w:bidi="ar-LB"/>
              </w:rPr>
            </w:pPr>
          </w:p>
          <w:p w14:paraId="0051CCBE" w14:textId="77777777" w:rsidR="00F23EAF" w:rsidRPr="00F23EAF" w:rsidRDefault="00F23EAF" w:rsidP="00F23EAF">
            <w:pPr>
              <w:shd w:val="clear" w:color="auto" w:fill="FFFFFF"/>
              <w:spacing w:after="0"/>
              <w:jc w:val="center"/>
              <w:rPr>
                <w:sz w:val="20"/>
                <w:szCs w:val="20"/>
                <w:rtl/>
                <w:lang w:bidi="ar-LB"/>
              </w:rPr>
            </w:pPr>
            <w:r w:rsidRPr="00F23EAF">
              <w:rPr>
                <w:rFonts w:hint="cs"/>
                <w:sz w:val="20"/>
                <w:szCs w:val="20"/>
                <w:rtl/>
                <w:lang w:bidi="ar-LB"/>
              </w:rPr>
              <w:t>الكمية/</w:t>
            </w:r>
          </w:p>
          <w:p w14:paraId="5D284773" w14:textId="77777777" w:rsidR="00F23EAF" w:rsidRPr="00F23EAF" w:rsidRDefault="00F23EAF" w:rsidP="00F23EAF">
            <w:pPr>
              <w:shd w:val="clear" w:color="auto" w:fill="FFFFFF"/>
              <w:spacing w:after="0"/>
              <w:jc w:val="center"/>
              <w:rPr>
                <w:sz w:val="20"/>
                <w:szCs w:val="20"/>
                <w:rtl/>
                <w:lang w:bidi="ar-LB"/>
              </w:rPr>
            </w:pPr>
            <w:r w:rsidRPr="00F23EAF">
              <w:rPr>
                <w:rFonts w:hint="cs"/>
                <w:sz w:val="20"/>
                <w:szCs w:val="20"/>
                <w:rtl/>
                <w:lang w:bidi="ar-LB"/>
              </w:rPr>
              <w:t>الوحدة</w:t>
            </w:r>
          </w:p>
          <w:p w14:paraId="6D49E9FB" w14:textId="77777777" w:rsidR="00F23EAF" w:rsidRPr="00F23EAF" w:rsidRDefault="00F23EAF" w:rsidP="00F23EAF">
            <w:pPr>
              <w:shd w:val="clear" w:color="auto" w:fill="FFFFFF"/>
              <w:spacing w:after="0"/>
              <w:jc w:val="center"/>
              <w:rPr>
                <w:sz w:val="20"/>
                <w:szCs w:val="20"/>
                <w:lang w:bidi="ar-LB"/>
              </w:rPr>
            </w:pP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7A23D4A" w14:textId="77777777" w:rsidR="00F23EAF" w:rsidRPr="00F23EAF" w:rsidRDefault="00F23EAF" w:rsidP="00F23EAF">
            <w:pPr>
              <w:shd w:val="clear" w:color="auto" w:fill="FFFFFF"/>
              <w:spacing w:after="0"/>
              <w:jc w:val="center"/>
              <w:rPr>
                <w:sz w:val="20"/>
                <w:szCs w:val="20"/>
                <w:rtl/>
                <w:lang w:bidi="ar-LB"/>
              </w:rPr>
            </w:pPr>
            <w:r w:rsidRPr="00F23EAF">
              <w:rPr>
                <w:rFonts w:hint="cs"/>
                <w:sz w:val="20"/>
                <w:szCs w:val="20"/>
                <w:rtl/>
                <w:lang w:bidi="ar-LB"/>
              </w:rPr>
              <w:t>قيمة ضمان العطاء بالدينار العراقي</w:t>
            </w:r>
          </w:p>
          <w:p w14:paraId="36162A82" w14:textId="77777777" w:rsidR="00F23EAF" w:rsidRPr="00F23EAF" w:rsidRDefault="00F23EAF" w:rsidP="00F23EAF">
            <w:pPr>
              <w:shd w:val="clear" w:color="auto" w:fill="FFFFFF"/>
              <w:spacing w:after="0"/>
              <w:jc w:val="center"/>
              <w:rPr>
                <w:sz w:val="20"/>
                <w:szCs w:val="20"/>
                <w:lang w:bidi="ar-LB"/>
              </w:rPr>
            </w:pPr>
            <w:r w:rsidRPr="00F23EAF">
              <w:rPr>
                <w:rFonts w:hint="cs"/>
                <w:sz w:val="20"/>
                <w:szCs w:val="20"/>
                <w:rtl/>
                <w:lang w:bidi="ar-LB"/>
              </w:rPr>
              <w:t>[</w:t>
            </w:r>
            <w:r w:rsidRPr="00F23EAF">
              <w:rPr>
                <w:rFonts w:hint="cs"/>
                <w:sz w:val="20"/>
                <w:szCs w:val="20"/>
                <w:shd w:val="clear" w:color="auto" w:fill="D9D9D9"/>
                <w:rtl/>
                <w:lang w:bidi="ar-LB"/>
              </w:rPr>
              <w:t>ملاحظة: أدخل مبلغ ضمان العطاء لكل جدول كواحد بالمئة من القيمة المقدرة</w:t>
            </w:r>
            <w:r w:rsidRPr="00F23EAF">
              <w:rPr>
                <w:rFonts w:hint="cs"/>
                <w:sz w:val="20"/>
                <w:szCs w:val="20"/>
                <w:rtl/>
                <w:lang w:bidi="ar-LB"/>
              </w:rPr>
              <w:t>]</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B6982EA" w14:textId="77777777" w:rsidR="00F23EAF" w:rsidRPr="00F23EAF" w:rsidRDefault="00F23EAF" w:rsidP="00F23EAF">
            <w:pPr>
              <w:shd w:val="clear" w:color="auto" w:fill="FFFFFF"/>
              <w:spacing w:after="0"/>
              <w:jc w:val="center"/>
              <w:rPr>
                <w:sz w:val="20"/>
                <w:szCs w:val="20"/>
                <w:rtl/>
                <w:lang w:bidi="ar-LB"/>
              </w:rPr>
            </w:pPr>
            <w:r w:rsidRPr="00F23EAF">
              <w:rPr>
                <w:rFonts w:hint="cs"/>
                <w:sz w:val="20"/>
                <w:szCs w:val="20"/>
                <w:rtl/>
                <w:lang w:bidi="ar-LB"/>
              </w:rPr>
              <w:t>جهة التسليم</w:t>
            </w:r>
          </w:p>
          <w:p w14:paraId="69CFFBA2" w14:textId="77777777" w:rsidR="00F23EAF" w:rsidRPr="00F23EAF" w:rsidRDefault="00F23EAF" w:rsidP="00F23EAF">
            <w:pPr>
              <w:shd w:val="clear" w:color="auto" w:fill="FFFFFF"/>
              <w:spacing w:after="0"/>
              <w:jc w:val="center"/>
              <w:rPr>
                <w:sz w:val="20"/>
                <w:szCs w:val="20"/>
                <w:lang w:bidi="ar-LB"/>
              </w:rPr>
            </w:pPr>
            <w:r w:rsidRPr="00F23EAF">
              <w:rPr>
                <w:rFonts w:hint="cs"/>
                <w:sz w:val="20"/>
                <w:szCs w:val="20"/>
                <w:rtl/>
                <w:lang w:bidi="ar-LB"/>
              </w:rPr>
              <w:t>[</w:t>
            </w:r>
            <w:r w:rsidRPr="00F23EAF">
              <w:rPr>
                <w:rFonts w:hint="cs"/>
                <w:sz w:val="20"/>
                <w:szCs w:val="20"/>
                <w:shd w:val="clear" w:color="auto" w:fill="D9D9D9"/>
                <w:rtl/>
                <w:lang w:bidi="ar-LB"/>
              </w:rPr>
              <w:t>ملاحظة: أدخل عنوان المستخدم النهائي</w:t>
            </w:r>
            <w:r w:rsidRPr="00F23EAF">
              <w:rPr>
                <w:rFonts w:hint="cs"/>
                <w:sz w:val="20"/>
                <w:szCs w:val="20"/>
                <w:rtl/>
                <w:lang w:bidi="ar-LB"/>
              </w:rPr>
              <w:t>]</w:t>
            </w:r>
          </w:p>
        </w:tc>
        <w:tc>
          <w:tcPr>
            <w:tcW w:w="28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AF571A1" w14:textId="77777777" w:rsidR="00F23EAF" w:rsidRPr="00F23EAF" w:rsidRDefault="00F23EAF" w:rsidP="00F23EAF">
            <w:pPr>
              <w:shd w:val="clear" w:color="auto" w:fill="FFFFFF"/>
              <w:spacing w:after="0"/>
              <w:jc w:val="center"/>
              <w:rPr>
                <w:sz w:val="20"/>
                <w:szCs w:val="20"/>
                <w:lang w:bidi="ar-LB"/>
              </w:rPr>
            </w:pPr>
            <w:r w:rsidRPr="00F23EAF">
              <w:rPr>
                <w:rFonts w:hint="cs"/>
                <w:sz w:val="20"/>
                <w:szCs w:val="20"/>
                <w:rtl/>
                <w:lang w:bidi="ar-LB"/>
              </w:rPr>
              <w:t>مدة التسليم المطلوبة وفق [</w:t>
            </w:r>
            <w:r w:rsidRPr="00F23EAF">
              <w:rPr>
                <w:rFonts w:hint="cs"/>
                <w:sz w:val="20"/>
                <w:szCs w:val="20"/>
                <w:shd w:val="clear" w:color="auto" w:fill="D9D9D9"/>
                <w:rtl/>
                <w:lang w:bidi="ar-LB"/>
              </w:rPr>
              <w:t>أدخل الإصدار الحالي من الانكوترمز</w:t>
            </w:r>
            <w:r w:rsidRPr="00F23EAF">
              <w:rPr>
                <w:rFonts w:hint="cs"/>
                <w:sz w:val="20"/>
                <w:szCs w:val="20"/>
                <w:rtl/>
                <w:lang w:bidi="ar-LB"/>
              </w:rPr>
              <w:t>]</w:t>
            </w:r>
          </w:p>
        </w:tc>
      </w:tr>
      <w:tr w:rsidR="00F23EAF" w:rsidRPr="00F23EAF" w14:paraId="78E4294F" w14:textId="77777777" w:rsidTr="00F23EAF">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E2C63" w14:textId="77777777" w:rsidR="00F23EAF" w:rsidRPr="00F23EAF" w:rsidRDefault="00F23EAF" w:rsidP="00F23EAF">
            <w:pPr>
              <w:spacing w:after="0"/>
              <w:rPr>
                <w:sz w:val="20"/>
                <w:szCs w:val="20"/>
                <w:lang w:bidi="ar-LB"/>
              </w:rPr>
            </w:pPr>
          </w:p>
        </w:tc>
        <w:tc>
          <w:tcPr>
            <w:tcW w:w="62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29DDC7" w14:textId="77777777" w:rsidR="00F23EAF" w:rsidRPr="00F23EAF" w:rsidRDefault="00F23EAF" w:rsidP="00F23EAF">
            <w:pPr>
              <w:spacing w:after="0"/>
              <w:rPr>
                <w:sz w:val="20"/>
                <w:szCs w:val="20"/>
                <w:lang w:bidi="ar-LB"/>
              </w:rPr>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352E1966" w14:textId="77777777" w:rsidR="00F23EAF" w:rsidRPr="00F23EAF" w:rsidRDefault="00F23EAF" w:rsidP="00F23EAF">
            <w:pPr>
              <w:shd w:val="clear" w:color="auto" w:fill="FFFFFF"/>
              <w:spacing w:after="0"/>
              <w:jc w:val="center"/>
              <w:rPr>
                <w:sz w:val="20"/>
                <w:szCs w:val="20"/>
                <w:rtl/>
                <w:lang w:bidi="ar-LB"/>
              </w:rPr>
            </w:pPr>
            <w:r w:rsidRPr="00F23EAF">
              <w:rPr>
                <w:rFonts w:hint="cs"/>
                <w:sz w:val="20"/>
                <w:szCs w:val="20"/>
                <w:rtl/>
                <w:lang w:bidi="ar-LB"/>
              </w:rPr>
              <w:t>المنتج</w:t>
            </w:r>
          </w:p>
          <w:p w14:paraId="44912C6E" w14:textId="77777777" w:rsidR="00F23EAF" w:rsidRPr="00F23EAF" w:rsidRDefault="00F23EAF" w:rsidP="00F23EAF">
            <w:pPr>
              <w:shd w:val="clear" w:color="auto" w:fill="FFFFFF"/>
              <w:spacing w:after="0"/>
              <w:rPr>
                <w:sz w:val="20"/>
                <w:szCs w:val="20"/>
                <w:rtl/>
                <w:lang w:bidi="ar-LB"/>
              </w:rPr>
            </w:pPr>
          </w:p>
          <w:p w14:paraId="106251A7" w14:textId="77777777" w:rsidR="00F23EAF" w:rsidRPr="00F23EAF" w:rsidRDefault="00F23EAF" w:rsidP="00F23EAF">
            <w:pPr>
              <w:shd w:val="clear" w:color="auto" w:fill="FFFFFF"/>
              <w:spacing w:after="0"/>
              <w:rPr>
                <w:sz w:val="20"/>
                <w:szCs w:val="20"/>
                <w:rtl/>
                <w:lang w:bidi="ar-LB"/>
              </w:rPr>
            </w:pPr>
          </w:p>
          <w:p w14:paraId="26E33768" w14:textId="77777777" w:rsidR="00F23EAF" w:rsidRPr="00F23EAF" w:rsidRDefault="00F23EAF" w:rsidP="00F23EAF">
            <w:pPr>
              <w:shd w:val="clear" w:color="auto" w:fill="FFFFFF"/>
              <w:spacing w:after="0"/>
              <w:jc w:val="center"/>
              <w:rPr>
                <w:sz w:val="20"/>
                <w:szCs w:val="20"/>
                <w:lang w:bidi="ar-LB"/>
              </w:rPr>
            </w:pPr>
            <w:r w:rsidRPr="00F23EAF">
              <w:rPr>
                <w:rFonts w:hint="cs"/>
                <w:sz w:val="20"/>
                <w:szCs w:val="20"/>
                <w:rtl/>
                <w:lang w:bidi="ar-LB"/>
              </w:rPr>
              <w:t>(أ)</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75D14C0C" w14:textId="77777777" w:rsidR="00F23EAF" w:rsidRPr="00F23EAF" w:rsidRDefault="00F23EAF" w:rsidP="00F23EAF">
            <w:pPr>
              <w:shd w:val="clear" w:color="auto" w:fill="FFFFFF"/>
              <w:spacing w:after="0"/>
              <w:jc w:val="center"/>
              <w:rPr>
                <w:sz w:val="20"/>
                <w:szCs w:val="20"/>
                <w:rtl/>
                <w:lang w:bidi="ar-LB"/>
              </w:rPr>
            </w:pPr>
            <w:r w:rsidRPr="00F23EAF">
              <w:rPr>
                <w:rFonts w:hint="cs"/>
                <w:sz w:val="20"/>
                <w:szCs w:val="20"/>
                <w:rtl/>
                <w:lang w:bidi="ar-LB"/>
              </w:rPr>
              <w:t>القوة (</w:t>
            </w:r>
            <w:r w:rsidRPr="00F23EAF">
              <w:rPr>
                <w:sz w:val="20"/>
                <w:szCs w:val="20"/>
                <w:lang w:bidi="ar-LB"/>
              </w:rPr>
              <w:t>Strength</w:t>
            </w:r>
            <w:r w:rsidRPr="00F23EAF">
              <w:rPr>
                <w:rFonts w:hint="cs"/>
                <w:sz w:val="20"/>
                <w:szCs w:val="20"/>
                <w:rtl/>
                <w:lang w:bidi="ar-LB"/>
              </w:rPr>
              <w:t>)</w:t>
            </w:r>
          </w:p>
          <w:p w14:paraId="795F5C32" w14:textId="77777777" w:rsidR="00F23EAF" w:rsidRPr="00F23EAF" w:rsidRDefault="00F23EAF" w:rsidP="00F23EAF">
            <w:pPr>
              <w:shd w:val="clear" w:color="auto" w:fill="FFFFFF"/>
              <w:spacing w:after="0"/>
              <w:jc w:val="center"/>
              <w:rPr>
                <w:sz w:val="20"/>
                <w:szCs w:val="20"/>
                <w:lang w:bidi="ar-LB"/>
              </w:rPr>
            </w:pPr>
            <w:r w:rsidRPr="00F23EAF">
              <w:rPr>
                <w:rFonts w:hint="cs"/>
                <w:sz w:val="20"/>
                <w:szCs w:val="20"/>
                <w:rtl/>
                <w:lang w:bidi="ar-LB"/>
              </w:rPr>
              <w:t>(ب)</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5A60E379" w14:textId="77777777" w:rsidR="00F23EAF" w:rsidRPr="00F23EAF" w:rsidRDefault="00F23EAF" w:rsidP="00F23EAF">
            <w:pPr>
              <w:shd w:val="clear" w:color="auto" w:fill="FFFFFF"/>
              <w:spacing w:after="0"/>
              <w:jc w:val="center"/>
              <w:rPr>
                <w:sz w:val="20"/>
                <w:szCs w:val="20"/>
                <w:rtl/>
                <w:lang w:bidi="ar-LB"/>
              </w:rPr>
            </w:pPr>
            <w:r w:rsidRPr="00F23EAF">
              <w:rPr>
                <w:rFonts w:hint="cs"/>
                <w:sz w:val="20"/>
                <w:szCs w:val="20"/>
                <w:rtl/>
                <w:lang w:bidi="ar-LB"/>
              </w:rPr>
              <w:t>شكل الجرعة</w:t>
            </w:r>
          </w:p>
          <w:p w14:paraId="520375CB" w14:textId="77777777" w:rsidR="00F23EAF" w:rsidRPr="00F23EAF" w:rsidRDefault="00F23EAF" w:rsidP="00F23EAF">
            <w:pPr>
              <w:shd w:val="clear" w:color="auto" w:fill="FFFFFF"/>
              <w:spacing w:after="0"/>
              <w:rPr>
                <w:sz w:val="20"/>
                <w:szCs w:val="20"/>
                <w:rtl/>
                <w:lang w:bidi="ar-LB"/>
              </w:rPr>
            </w:pPr>
          </w:p>
          <w:p w14:paraId="69CAC89B" w14:textId="77777777" w:rsidR="00F23EAF" w:rsidRPr="00F23EAF" w:rsidRDefault="00F23EAF" w:rsidP="00F23EAF">
            <w:pPr>
              <w:shd w:val="clear" w:color="auto" w:fill="FFFFFF"/>
              <w:spacing w:after="0"/>
              <w:jc w:val="center"/>
              <w:rPr>
                <w:sz w:val="20"/>
                <w:szCs w:val="20"/>
                <w:lang w:bidi="ar-LB"/>
              </w:rPr>
            </w:pPr>
            <w:r w:rsidRPr="00F23EAF">
              <w:rPr>
                <w:rFonts w:hint="cs"/>
                <w:sz w:val="20"/>
                <w:szCs w:val="20"/>
                <w:rtl/>
                <w:lang w:bidi="ar-LB"/>
              </w:rPr>
              <w:t>(ج)</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14:paraId="237ED6AD" w14:textId="77777777" w:rsidR="00F23EAF" w:rsidRPr="00F23EAF" w:rsidRDefault="00F23EAF" w:rsidP="00F23EAF">
            <w:pPr>
              <w:shd w:val="clear" w:color="auto" w:fill="FFFFFF"/>
              <w:spacing w:after="0"/>
              <w:jc w:val="center"/>
              <w:rPr>
                <w:sz w:val="20"/>
                <w:szCs w:val="20"/>
                <w:rtl/>
                <w:lang w:bidi="ar-LB"/>
              </w:rPr>
            </w:pPr>
            <w:r w:rsidRPr="00F23EAF">
              <w:rPr>
                <w:rFonts w:hint="cs"/>
                <w:sz w:val="20"/>
                <w:szCs w:val="20"/>
                <w:rtl/>
                <w:lang w:bidi="ar-LB"/>
              </w:rPr>
              <w:t>مقاييس دستور الأدوية</w:t>
            </w:r>
          </w:p>
          <w:p w14:paraId="53FE61B2" w14:textId="77777777" w:rsidR="00F23EAF" w:rsidRPr="00F23EAF" w:rsidRDefault="00F23EAF" w:rsidP="00F23EAF">
            <w:pPr>
              <w:shd w:val="clear" w:color="auto" w:fill="FFFFFF"/>
              <w:spacing w:after="0"/>
              <w:jc w:val="center"/>
              <w:rPr>
                <w:sz w:val="20"/>
                <w:szCs w:val="20"/>
                <w:rtl/>
                <w:lang w:bidi="ar-LB"/>
              </w:rPr>
            </w:pPr>
          </w:p>
          <w:p w14:paraId="60F6C201" w14:textId="77777777" w:rsidR="00F23EAF" w:rsidRPr="00F23EAF" w:rsidRDefault="00F23EAF" w:rsidP="00F23EAF">
            <w:pPr>
              <w:shd w:val="clear" w:color="auto" w:fill="FFFFFF"/>
              <w:spacing w:after="0"/>
              <w:jc w:val="center"/>
              <w:rPr>
                <w:sz w:val="20"/>
                <w:szCs w:val="20"/>
                <w:rtl/>
                <w:lang w:bidi="ar-LB"/>
              </w:rPr>
            </w:pPr>
            <w:r w:rsidRPr="00F23EAF">
              <w:rPr>
                <w:rFonts w:hint="cs"/>
                <w:sz w:val="20"/>
                <w:szCs w:val="20"/>
                <w:rtl/>
                <w:lang w:bidi="ar-LB"/>
              </w:rPr>
              <w:t>(د)</w:t>
            </w:r>
          </w:p>
          <w:p w14:paraId="757D801E" w14:textId="77777777" w:rsidR="00F23EAF" w:rsidRPr="00F23EAF" w:rsidRDefault="00F23EAF" w:rsidP="00F23EAF">
            <w:pPr>
              <w:shd w:val="clear" w:color="auto" w:fill="FFFFFF"/>
              <w:spacing w:after="0"/>
              <w:jc w:val="center"/>
              <w:rPr>
                <w:sz w:val="20"/>
                <w:szCs w:val="20"/>
                <w:lang w:bidi="ar-LB"/>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A90458" w14:textId="77777777" w:rsidR="00F23EAF" w:rsidRPr="00F23EAF" w:rsidRDefault="00F23EAF" w:rsidP="00F23EAF">
            <w:pPr>
              <w:shd w:val="clear" w:color="auto" w:fill="FFFFFF"/>
              <w:spacing w:after="0"/>
              <w:jc w:val="center"/>
              <w:rPr>
                <w:sz w:val="20"/>
                <w:szCs w:val="20"/>
                <w:rtl/>
                <w:lang w:bidi="ar-LB"/>
              </w:rPr>
            </w:pPr>
            <w:r w:rsidRPr="00F23EAF">
              <w:rPr>
                <w:rFonts w:hint="cs"/>
                <w:sz w:val="20"/>
                <w:szCs w:val="20"/>
                <w:rtl/>
                <w:lang w:bidi="ar-LB"/>
              </w:rPr>
              <w:t>حجم وحدة التوضيب</w:t>
            </w:r>
          </w:p>
          <w:p w14:paraId="71189123" w14:textId="77777777" w:rsidR="00F23EAF" w:rsidRPr="00F23EAF" w:rsidRDefault="00F23EAF" w:rsidP="00F23EAF">
            <w:pPr>
              <w:shd w:val="clear" w:color="auto" w:fill="FFFFFF"/>
              <w:spacing w:after="0"/>
              <w:rPr>
                <w:sz w:val="20"/>
                <w:szCs w:val="20"/>
                <w:rtl/>
                <w:lang w:bidi="ar-LB"/>
              </w:rPr>
            </w:pPr>
          </w:p>
          <w:p w14:paraId="5684DE81" w14:textId="77777777" w:rsidR="00F23EAF" w:rsidRPr="00F23EAF" w:rsidRDefault="00F23EAF" w:rsidP="00F23EAF">
            <w:pPr>
              <w:shd w:val="clear" w:color="auto" w:fill="FFFFFF"/>
              <w:spacing w:after="0"/>
              <w:jc w:val="center"/>
              <w:rPr>
                <w:sz w:val="20"/>
                <w:szCs w:val="20"/>
                <w:lang w:bidi="ar-LB"/>
              </w:rPr>
            </w:pPr>
            <w:r w:rsidRPr="00F23EAF">
              <w:rPr>
                <w:rFonts w:hint="cs"/>
                <w:sz w:val="20"/>
                <w:szCs w:val="20"/>
                <w:rtl/>
                <w:lang w:bidi="ar-LB"/>
              </w:rPr>
              <w:t>(هـ)</w:t>
            </w: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58DF31" w14:textId="77777777" w:rsidR="00F23EAF" w:rsidRPr="00F23EAF" w:rsidRDefault="00F23EAF" w:rsidP="00F23EAF">
            <w:pPr>
              <w:spacing w:after="0"/>
              <w:rPr>
                <w:sz w:val="20"/>
                <w:szCs w:val="20"/>
                <w:lang w:bidi="ar-LB"/>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73CF4" w14:textId="77777777" w:rsidR="00F23EAF" w:rsidRPr="00F23EAF" w:rsidRDefault="00F23EAF" w:rsidP="00F23EAF">
            <w:pPr>
              <w:spacing w:after="0"/>
              <w:rPr>
                <w:sz w:val="20"/>
                <w:szCs w:val="20"/>
                <w:lang w:bidi="ar-LB"/>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A5AE6" w14:textId="77777777" w:rsidR="00F23EAF" w:rsidRPr="00F23EAF" w:rsidRDefault="00F23EAF" w:rsidP="00F23EAF">
            <w:pPr>
              <w:spacing w:after="0"/>
              <w:rPr>
                <w:sz w:val="20"/>
                <w:szCs w:val="20"/>
                <w:lang w:bidi="ar-LB"/>
              </w:rPr>
            </w:pPr>
          </w:p>
        </w:tc>
        <w:tc>
          <w:tcPr>
            <w:tcW w:w="28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DDF82" w14:textId="77777777" w:rsidR="00F23EAF" w:rsidRPr="00F23EAF" w:rsidRDefault="00F23EAF" w:rsidP="00F23EAF">
            <w:pPr>
              <w:spacing w:after="0"/>
              <w:rPr>
                <w:sz w:val="20"/>
                <w:szCs w:val="20"/>
                <w:lang w:bidi="ar-LB"/>
              </w:rPr>
            </w:pPr>
          </w:p>
        </w:tc>
      </w:tr>
      <w:tr w:rsidR="00F23EAF" w:rsidRPr="00F23EAF" w14:paraId="12A84841" w14:textId="77777777" w:rsidTr="00F23EAF">
        <w:tc>
          <w:tcPr>
            <w:tcW w:w="628" w:type="dxa"/>
            <w:tcBorders>
              <w:top w:val="single" w:sz="4" w:space="0" w:color="000000"/>
              <w:left w:val="single" w:sz="4" w:space="0" w:color="000000"/>
              <w:bottom w:val="single" w:sz="4" w:space="0" w:color="000000"/>
              <w:right w:val="single" w:sz="4" w:space="0" w:color="000000"/>
            </w:tcBorders>
            <w:shd w:val="clear" w:color="auto" w:fill="auto"/>
            <w:hideMark/>
          </w:tcPr>
          <w:p w14:paraId="6411A68C" w14:textId="77777777" w:rsidR="00F23EAF" w:rsidRPr="00F23EAF" w:rsidRDefault="00F23EAF" w:rsidP="00F23EAF">
            <w:pPr>
              <w:shd w:val="clear" w:color="auto" w:fill="FFFFFF"/>
              <w:spacing w:after="0"/>
              <w:jc w:val="center"/>
              <w:rPr>
                <w:sz w:val="18"/>
                <w:szCs w:val="18"/>
                <w:lang w:bidi="ar-LB"/>
              </w:rPr>
            </w:pPr>
            <w:r w:rsidRPr="00F23EAF">
              <w:rPr>
                <w:rFonts w:hint="cs"/>
                <w:sz w:val="18"/>
                <w:szCs w:val="18"/>
                <w:rtl/>
                <w:lang w:bidi="ar-LB"/>
              </w:rPr>
              <w:t>[أدخل]</w:t>
            </w:r>
          </w:p>
        </w:tc>
        <w:tc>
          <w:tcPr>
            <w:tcW w:w="628" w:type="dxa"/>
            <w:tcBorders>
              <w:top w:val="single" w:sz="4" w:space="0" w:color="000000"/>
              <w:left w:val="single" w:sz="4" w:space="0" w:color="000000"/>
              <w:bottom w:val="single" w:sz="4" w:space="0" w:color="000000"/>
              <w:right w:val="single" w:sz="4" w:space="0" w:color="000000"/>
            </w:tcBorders>
            <w:shd w:val="clear" w:color="auto" w:fill="auto"/>
            <w:hideMark/>
          </w:tcPr>
          <w:p w14:paraId="142F239A"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629" w:type="dxa"/>
            <w:tcBorders>
              <w:top w:val="single" w:sz="4" w:space="0" w:color="000000"/>
              <w:left w:val="single" w:sz="4" w:space="0" w:color="000000"/>
              <w:bottom w:val="single" w:sz="4" w:space="0" w:color="000000"/>
              <w:right w:val="single" w:sz="4" w:space="0" w:color="000000"/>
            </w:tcBorders>
            <w:shd w:val="clear" w:color="auto" w:fill="auto"/>
            <w:hideMark/>
          </w:tcPr>
          <w:p w14:paraId="6F757D25"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1010" w:type="dxa"/>
            <w:tcBorders>
              <w:top w:val="single" w:sz="4" w:space="0" w:color="000000"/>
              <w:left w:val="single" w:sz="4" w:space="0" w:color="000000"/>
              <w:bottom w:val="single" w:sz="4" w:space="0" w:color="000000"/>
              <w:right w:val="single" w:sz="4" w:space="0" w:color="000000"/>
            </w:tcBorders>
            <w:shd w:val="clear" w:color="auto" w:fill="auto"/>
            <w:hideMark/>
          </w:tcPr>
          <w:p w14:paraId="094EE91C"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689" w:type="dxa"/>
            <w:tcBorders>
              <w:top w:val="single" w:sz="4" w:space="0" w:color="000000"/>
              <w:left w:val="single" w:sz="4" w:space="0" w:color="000000"/>
              <w:bottom w:val="single" w:sz="4" w:space="0" w:color="000000"/>
              <w:right w:val="single" w:sz="4" w:space="0" w:color="000000"/>
            </w:tcBorders>
            <w:shd w:val="clear" w:color="auto" w:fill="auto"/>
            <w:hideMark/>
          </w:tcPr>
          <w:p w14:paraId="3351839B"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751" w:type="dxa"/>
            <w:tcBorders>
              <w:top w:val="single" w:sz="4" w:space="0" w:color="000000"/>
              <w:left w:val="single" w:sz="4" w:space="0" w:color="000000"/>
              <w:bottom w:val="single" w:sz="4" w:space="0" w:color="000000"/>
              <w:right w:val="single" w:sz="4" w:space="0" w:color="000000"/>
            </w:tcBorders>
            <w:shd w:val="clear" w:color="auto" w:fill="auto"/>
            <w:hideMark/>
          </w:tcPr>
          <w:p w14:paraId="5932A022"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0636157E"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63E32DC8"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1D60358A"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14:paraId="0EF2A77B"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2880" w:type="dxa"/>
            <w:tcBorders>
              <w:top w:val="single" w:sz="4" w:space="0" w:color="000000"/>
              <w:left w:val="single" w:sz="4" w:space="0" w:color="000000"/>
              <w:bottom w:val="single" w:sz="4" w:space="0" w:color="000000"/>
              <w:right w:val="single" w:sz="4" w:space="0" w:color="000000"/>
            </w:tcBorders>
            <w:shd w:val="clear" w:color="auto" w:fill="auto"/>
            <w:hideMark/>
          </w:tcPr>
          <w:p w14:paraId="0E0FE3F1"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r>
      <w:tr w:rsidR="00F23EAF" w:rsidRPr="00F23EAF" w14:paraId="6E04B8AF" w14:textId="77777777" w:rsidTr="00F23EAF">
        <w:tc>
          <w:tcPr>
            <w:tcW w:w="628" w:type="dxa"/>
            <w:tcBorders>
              <w:top w:val="single" w:sz="4" w:space="0" w:color="000000"/>
              <w:left w:val="single" w:sz="4" w:space="0" w:color="000000"/>
              <w:bottom w:val="single" w:sz="4" w:space="0" w:color="000000"/>
              <w:right w:val="single" w:sz="4" w:space="0" w:color="000000"/>
            </w:tcBorders>
            <w:shd w:val="clear" w:color="auto" w:fill="auto"/>
            <w:hideMark/>
          </w:tcPr>
          <w:p w14:paraId="5CE8A5D3"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628" w:type="dxa"/>
            <w:tcBorders>
              <w:top w:val="single" w:sz="4" w:space="0" w:color="000000"/>
              <w:left w:val="single" w:sz="4" w:space="0" w:color="000000"/>
              <w:bottom w:val="single" w:sz="4" w:space="0" w:color="000000"/>
              <w:right w:val="single" w:sz="4" w:space="0" w:color="000000"/>
            </w:tcBorders>
            <w:shd w:val="clear" w:color="auto" w:fill="auto"/>
            <w:hideMark/>
          </w:tcPr>
          <w:p w14:paraId="642E830A"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629" w:type="dxa"/>
            <w:tcBorders>
              <w:top w:val="single" w:sz="4" w:space="0" w:color="000000"/>
              <w:left w:val="single" w:sz="4" w:space="0" w:color="000000"/>
              <w:bottom w:val="single" w:sz="4" w:space="0" w:color="000000"/>
              <w:right w:val="single" w:sz="4" w:space="0" w:color="000000"/>
            </w:tcBorders>
            <w:shd w:val="clear" w:color="auto" w:fill="auto"/>
            <w:hideMark/>
          </w:tcPr>
          <w:p w14:paraId="67660C58"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1010" w:type="dxa"/>
            <w:tcBorders>
              <w:top w:val="single" w:sz="4" w:space="0" w:color="000000"/>
              <w:left w:val="single" w:sz="4" w:space="0" w:color="000000"/>
              <w:bottom w:val="single" w:sz="4" w:space="0" w:color="000000"/>
              <w:right w:val="single" w:sz="4" w:space="0" w:color="000000"/>
            </w:tcBorders>
            <w:shd w:val="clear" w:color="auto" w:fill="auto"/>
            <w:hideMark/>
          </w:tcPr>
          <w:p w14:paraId="50F47385"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689" w:type="dxa"/>
            <w:tcBorders>
              <w:top w:val="single" w:sz="4" w:space="0" w:color="000000"/>
              <w:left w:val="single" w:sz="4" w:space="0" w:color="000000"/>
              <w:bottom w:val="single" w:sz="4" w:space="0" w:color="000000"/>
              <w:right w:val="single" w:sz="4" w:space="0" w:color="000000"/>
            </w:tcBorders>
            <w:shd w:val="clear" w:color="auto" w:fill="auto"/>
            <w:hideMark/>
          </w:tcPr>
          <w:p w14:paraId="4D009034"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751" w:type="dxa"/>
            <w:tcBorders>
              <w:top w:val="single" w:sz="4" w:space="0" w:color="000000"/>
              <w:left w:val="single" w:sz="4" w:space="0" w:color="000000"/>
              <w:bottom w:val="single" w:sz="4" w:space="0" w:color="000000"/>
              <w:right w:val="single" w:sz="4" w:space="0" w:color="000000"/>
            </w:tcBorders>
            <w:shd w:val="clear" w:color="auto" w:fill="auto"/>
            <w:hideMark/>
          </w:tcPr>
          <w:p w14:paraId="29A90165"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53A745C0"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532BAA38"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4D2E0D85"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14:paraId="7AC985B9"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2880" w:type="dxa"/>
            <w:tcBorders>
              <w:top w:val="single" w:sz="4" w:space="0" w:color="000000"/>
              <w:left w:val="single" w:sz="4" w:space="0" w:color="000000"/>
              <w:bottom w:val="single" w:sz="4" w:space="0" w:color="000000"/>
              <w:right w:val="single" w:sz="4" w:space="0" w:color="000000"/>
            </w:tcBorders>
            <w:shd w:val="clear" w:color="auto" w:fill="auto"/>
            <w:hideMark/>
          </w:tcPr>
          <w:p w14:paraId="201C0551"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r>
      <w:tr w:rsidR="00F23EAF" w:rsidRPr="00F23EAF" w14:paraId="3F058560" w14:textId="77777777" w:rsidTr="00F23EAF">
        <w:tc>
          <w:tcPr>
            <w:tcW w:w="628" w:type="dxa"/>
            <w:tcBorders>
              <w:top w:val="single" w:sz="4" w:space="0" w:color="000000"/>
              <w:left w:val="single" w:sz="4" w:space="0" w:color="000000"/>
              <w:bottom w:val="single" w:sz="4" w:space="0" w:color="000000"/>
              <w:right w:val="single" w:sz="4" w:space="0" w:color="000000"/>
            </w:tcBorders>
            <w:shd w:val="clear" w:color="auto" w:fill="auto"/>
            <w:hideMark/>
          </w:tcPr>
          <w:p w14:paraId="462DFD9F"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628" w:type="dxa"/>
            <w:tcBorders>
              <w:top w:val="single" w:sz="4" w:space="0" w:color="000000"/>
              <w:left w:val="single" w:sz="4" w:space="0" w:color="000000"/>
              <w:bottom w:val="single" w:sz="4" w:space="0" w:color="000000"/>
              <w:right w:val="single" w:sz="4" w:space="0" w:color="000000"/>
            </w:tcBorders>
            <w:shd w:val="clear" w:color="auto" w:fill="auto"/>
            <w:hideMark/>
          </w:tcPr>
          <w:p w14:paraId="6D6793E7"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629" w:type="dxa"/>
            <w:tcBorders>
              <w:top w:val="single" w:sz="4" w:space="0" w:color="000000"/>
              <w:left w:val="single" w:sz="4" w:space="0" w:color="000000"/>
              <w:bottom w:val="single" w:sz="4" w:space="0" w:color="000000"/>
              <w:right w:val="single" w:sz="4" w:space="0" w:color="000000"/>
            </w:tcBorders>
            <w:shd w:val="clear" w:color="auto" w:fill="auto"/>
            <w:hideMark/>
          </w:tcPr>
          <w:p w14:paraId="39A1E846"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1010" w:type="dxa"/>
            <w:tcBorders>
              <w:top w:val="single" w:sz="4" w:space="0" w:color="000000"/>
              <w:left w:val="single" w:sz="4" w:space="0" w:color="000000"/>
              <w:bottom w:val="single" w:sz="4" w:space="0" w:color="000000"/>
              <w:right w:val="single" w:sz="4" w:space="0" w:color="000000"/>
            </w:tcBorders>
            <w:shd w:val="clear" w:color="auto" w:fill="auto"/>
            <w:hideMark/>
          </w:tcPr>
          <w:p w14:paraId="135899E0"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689" w:type="dxa"/>
            <w:tcBorders>
              <w:top w:val="single" w:sz="4" w:space="0" w:color="000000"/>
              <w:left w:val="single" w:sz="4" w:space="0" w:color="000000"/>
              <w:bottom w:val="single" w:sz="4" w:space="0" w:color="000000"/>
              <w:right w:val="single" w:sz="4" w:space="0" w:color="000000"/>
            </w:tcBorders>
            <w:shd w:val="clear" w:color="auto" w:fill="auto"/>
            <w:hideMark/>
          </w:tcPr>
          <w:p w14:paraId="4913F50D"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751" w:type="dxa"/>
            <w:tcBorders>
              <w:top w:val="single" w:sz="4" w:space="0" w:color="000000"/>
              <w:left w:val="single" w:sz="4" w:space="0" w:color="000000"/>
              <w:bottom w:val="single" w:sz="4" w:space="0" w:color="000000"/>
              <w:right w:val="single" w:sz="4" w:space="0" w:color="000000"/>
            </w:tcBorders>
            <w:shd w:val="clear" w:color="auto" w:fill="auto"/>
            <w:hideMark/>
          </w:tcPr>
          <w:p w14:paraId="1DACC2ED"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14:paraId="07BEB15A"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39A68676"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4481429F"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14:paraId="2DE59ADD"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c>
          <w:tcPr>
            <w:tcW w:w="2880" w:type="dxa"/>
            <w:tcBorders>
              <w:top w:val="single" w:sz="4" w:space="0" w:color="000000"/>
              <w:left w:val="single" w:sz="4" w:space="0" w:color="000000"/>
              <w:bottom w:val="single" w:sz="4" w:space="0" w:color="000000"/>
              <w:right w:val="single" w:sz="4" w:space="0" w:color="000000"/>
            </w:tcBorders>
            <w:shd w:val="clear" w:color="auto" w:fill="auto"/>
            <w:hideMark/>
          </w:tcPr>
          <w:p w14:paraId="5C72E69A" w14:textId="77777777" w:rsidR="00F23EAF" w:rsidRPr="00F23EAF" w:rsidRDefault="00F23EAF" w:rsidP="00F23EAF">
            <w:pPr>
              <w:shd w:val="clear" w:color="auto" w:fill="FFFFFF"/>
              <w:spacing w:after="0"/>
              <w:rPr>
                <w:sz w:val="18"/>
                <w:szCs w:val="18"/>
              </w:rPr>
            </w:pPr>
            <w:r w:rsidRPr="00F23EAF">
              <w:rPr>
                <w:rFonts w:hint="cs"/>
                <w:sz w:val="18"/>
                <w:szCs w:val="18"/>
                <w:rtl/>
                <w:lang w:bidi="ar-LB"/>
              </w:rPr>
              <w:t>[أدخل]</w:t>
            </w:r>
          </w:p>
        </w:tc>
      </w:tr>
    </w:tbl>
    <w:p w14:paraId="51DA8F23" w14:textId="77777777" w:rsidR="00F23EAF" w:rsidRPr="00F23EAF" w:rsidRDefault="00F23EAF" w:rsidP="00F23EAF">
      <w:pPr>
        <w:shd w:val="clear" w:color="auto" w:fill="FFFFFF"/>
      </w:pPr>
    </w:p>
    <w:p w14:paraId="48B214B2" w14:textId="77777777" w:rsidR="00F23EAF" w:rsidRPr="00F23EAF" w:rsidRDefault="00F23EAF" w:rsidP="00F23EAF">
      <w:pPr>
        <w:shd w:val="clear" w:color="auto" w:fill="FFFFFF"/>
        <w:jc w:val="both"/>
        <w:rPr>
          <w:szCs w:val="24"/>
        </w:rPr>
      </w:pPr>
      <w:r w:rsidRPr="00F23EAF">
        <w:rPr>
          <w:rFonts w:hint="cs"/>
          <w:b/>
          <w:bCs/>
          <w:szCs w:val="24"/>
          <w:rtl/>
        </w:rPr>
        <w:t>شروط التسليم:</w:t>
      </w:r>
      <w:r w:rsidRPr="00F23EAF">
        <w:rPr>
          <w:rFonts w:hint="cs"/>
          <w:szCs w:val="24"/>
          <w:rtl/>
        </w:rPr>
        <w:t xml:space="preserve"> يطلب من مقدمي العطاءات أن يقدموا أسعارهم وفق شروط التسليم المنصوص عنها في جدول الأسعار في القسم الرابع.</w:t>
      </w:r>
    </w:p>
    <w:p w14:paraId="72D0C87A" w14:textId="77777777" w:rsidR="00F23EAF" w:rsidRPr="00F23EAF" w:rsidRDefault="00F23EAF" w:rsidP="00F23EAF">
      <w:pPr>
        <w:rPr>
          <w:rtl/>
        </w:rPr>
        <w:sectPr w:rsidR="00F23EAF" w:rsidRPr="00F23EAF" w:rsidSect="00F23EAF">
          <w:endnotePr>
            <w:numFmt w:val="decimal"/>
          </w:endnotePr>
          <w:pgSz w:w="15840" w:h="12240" w:orient="landscape" w:code="1"/>
          <w:pgMar w:top="1728" w:right="1728" w:bottom="1728" w:left="1728" w:header="720" w:footer="720" w:gutter="0"/>
          <w:cols w:space="720"/>
          <w:noEndnote/>
          <w:titlePg/>
          <w:docGrid w:linePitch="326"/>
        </w:sectPr>
      </w:pPr>
    </w:p>
    <w:p w14:paraId="4EA7EC07" w14:textId="77777777" w:rsidR="00F23EAF" w:rsidRDefault="00F23EAF" w:rsidP="00F23EAF">
      <w:pPr>
        <w:bidi w:val="0"/>
      </w:pPr>
    </w:p>
    <w:p w14:paraId="1B169E30" w14:textId="77777777" w:rsidR="00F23EAF" w:rsidRPr="00F23EAF" w:rsidRDefault="00F23EAF" w:rsidP="00F23EAF">
      <w:pPr>
        <w:keepNext/>
        <w:keepLines/>
        <w:tabs>
          <w:tab w:val="num" w:pos="720"/>
        </w:tabs>
        <w:jc w:val="center"/>
        <w:outlineLvl w:val="8"/>
        <w:rPr>
          <w:rFonts w:asciiTheme="majorBidi" w:hAnsiTheme="majorBidi" w:cstheme="majorBidi"/>
          <w:b/>
          <w:smallCaps/>
          <w:sz w:val="16"/>
          <w:szCs w:val="16"/>
          <w:lang w:val="en-GB"/>
        </w:rPr>
      </w:pPr>
      <w:r w:rsidRPr="00F23EAF">
        <w:rPr>
          <w:rFonts w:asciiTheme="majorBidi" w:hAnsiTheme="majorBidi" w:cstheme="majorBidi"/>
          <w:b/>
          <w:smallCaps/>
          <w:sz w:val="16"/>
          <w:szCs w:val="16"/>
          <w:lang w:val="en-GB"/>
        </w:rPr>
        <w:t>Section VI: Contracting Requirements List</w:t>
      </w:r>
    </w:p>
    <w:p w14:paraId="4DBF6284" w14:textId="77777777" w:rsidR="00F23EAF" w:rsidRPr="00F23EAF" w:rsidRDefault="00F23EAF" w:rsidP="00F23EAF">
      <w:pPr>
        <w:keepNext/>
        <w:keepLines/>
        <w:tabs>
          <w:tab w:val="num" w:pos="720"/>
        </w:tabs>
        <w:jc w:val="center"/>
        <w:outlineLvl w:val="8"/>
        <w:rPr>
          <w:rFonts w:asciiTheme="majorBidi" w:hAnsiTheme="majorBidi" w:cstheme="majorBidi"/>
          <w:sz w:val="16"/>
          <w:szCs w:val="16"/>
        </w:rPr>
      </w:pPr>
      <w:r w:rsidRPr="00F23EAF">
        <w:rPr>
          <w:rFonts w:asciiTheme="majorBidi" w:hAnsiTheme="majorBidi" w:cstheme="majorBidi"/>
          <w:b/>
          <w:smallCaps/>
          <w:sz w:val="16"/>
          <w:szCs w:val="16"/>
          <w:lang w:val="en-GB"/>
        </w:rPr>
        <w:t>schedule of Medical Supplies, execution and delivery terms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943"/>
        <w:gridCol w:w="1013"/>
        <w:gridCol w:w="1075"/>
        <w:gridCol w:w="1086"/>
        <w:gridCol w:w="1579"/>
        <w:gridCol w:w="943"/>
        <w:gridCol w:w="1064"/>
        <w:gridCol w:w="1230"/>
        <w:gridCol w:w="1164"/>
        <w:gridCol w:w="1334"/>
      </w:tblGrid>
      <w:tr w:rsidR="00F23EAF" w:rsidRPr="00F23EAF" w14:paraId="0E0C2F41" w14:textId="77777777" w:rsidTr="00F23EAF">
        <w:trPr>
          <w:trHeight w:val="215"/>
          <w:jc w:val="center"/>
        </w:trPr>
        <w:tc>
          <w:tcPr>
            <w:tcW w:w="1286" w:type="dxa"/>
            <w:gridSpan w:val="2"/>
          </w:tcPr>
          <w:p w14:paraId="42333BF1" w14:textId="77777777" w:rsidR="00F23EAF" w:rsidRPr="00F23EAF" w:rsidRDefault="00F23EAF" w:rsidP="00F23EAF">
            <w:pPr>
              <w:jc w:val="center"/>
              <w:rPr>
                <w:rFonts w:asciiTheme="majorBidi" w:hAnsiTheme="majorBidi" w:cstheme="majorBidi"/>
                <w:b/>
                <w:sz w:val="16"/>
                <w:szCs w:val="16"/>
              </w:rPr>
            </w:pPr>
            <w:r w:rsidRPr="00F23EAF">
              <w:rPr>
                <w:rFonts w:asciiTheme="majorBidi" w:hAnsiTheme="majorBidi" w:cstheme="majorBidi"/>
                <w:b/>
                <w:sz w:val="16"/>
                <w:szCs w:val="16"/>
              </w:rPr>
              <w:t>1</w:t>
            </w:r>
          </w:p>
        </w:tc>
        <w:tc>
          <w:tcPr>
            <w:tcW w:w="3885" w:type="dxa"/>
            <w:gridSpan w:val="5"/>
          </w:tcPr>
          <w:p w14:paraId="428F6C29" w14:textId="77777777" w:rsidR="00F23EAF" w:rsidRPr="00F23EAF" w:rsidRDefault="00F23EAF" w:rsidP="00F23EAF">
            <w:pPr>
              <w:jc w:val="center"/>
              <w:rPr>
                <w:rFonts w:asciiTheme="majorBidi" w:hAnsiTheme="majorBidi" w:cstheme="majorBidi"/>
                <w:b/>
                <w:sz w:val="16"/>
                <w:szCs w:val="16"/>
              </w:rPr>
            </w:pPr>
            <w:r w:rsidRPr="00F23EAF">
              <w:rPr>
                <w:rFonts w:asciiTheme="majorBidi" w:hAnsiTheme="majorBidi" w:cstheme="majorBidi"/>
                <w:b/>
                <w:sz w:val="16"/>
                <w:szCs w:val="16"/>
              </w:rPr>
              <w:t>2</w:t>
            </w:r>
          </w:p>
        </w:tc>
        <w:tc>
          <w:tcPr>
            <w:tcW w:w="726" w:type="dxa"/>
          </w:tcPr>
          <w:p w14:paraId="1335320C" w14:textId="77777777" w:rsidR="00F23EAF" w:rsidRPr="00F23EAF" w:rsidRDefault="00F23EAF" w:rsidP="00F23EAF">
            <w:pPr>
              <w:jc w:val="center"/>
              <w:rPr>
                <w:rFonts w:asciiTheme="majorBidi" w:hAnsiTheme="majorBidi" w:cstheme="majorBidi"/>
                <w:b/>
                <w:sz w:val="16"/>
                <w:szCs w:val="16"/>
              </w:rPr>
            </w:pPr>
            <w:r w:rsidRPr="00F23EAF">
              <w:rPr>
                <w:rFonts w:asciiTheme="majorBidi" w:hAnsiTheme="majorBidi" w:cstheme="majorBidi"/>
                <w:b/>
                <w:sz w:val="16"/>
                <w:szCs w:val="16"/>
              </w:rPr>
              <w:t>3</w:t>
            </w:r>
          </w:p>
        </w:tc>
        <w:tc>
          <w:tcPr>
            <w:tcW w:w="839" w:type="dxa"/>
          </w:tcPr>
          <w:p w14:paraId="7ACD9EF8" w14:textId="77777777" w:rsidR="00F23EAF" w:rsidRPr="00F23EAF" w:rsidRDefault="00F23EAF" w:rsidP="00F23EAF">
            <w:pPr>
              <w:jc w:val="center"/>
              <w:rPr>
                <w:rFonts w:asciiTheme="majorBidi" w:hAnsiTheme="majorBidi" w:cstheme="majorBidi"/>
                <w:b/>
                <w:sz w:val="16"/>
                <w:szCs w:val="16"/>
              </w:rPr>
            </w:pPr>
            <w:r w:rsidRPr="00F23EAF">
              <w:rPr>
                <w:rFonts w:asciiTheme="majorBidi" w:hAnsiTheme="majorBidi" w:cstheme="majorBidi"/>
                <w:b/>
                <w:sz w:val="16"/>
                <w:szCs w:val="16"/>
              </w:rPr>
              <w:t>4</w:t>
            </w:r>
          </w:p>
        </w:tc>
        <w:tc>
          <w:tcPr>
            <w:tcW w:w="794" w:type="dxa"/>
          </w:tcPr>
          <w:p w14:paraId="3D587B2B" w14:textId="77777777" w:rsidR="00F23EAF" w:rsidRPr="00F23EAF" w:rsidRDefault="00F23EAF" w:rsidP="00F23EAF">
            <w:pPr>
              <w:jc w:val="center"/>
              <w:rPr>
                <w:rFonts w:asciiTheme="majorBidi" w:hAnsiTheme="majorBidi" w:cstheme="majorBidi"/>
                <w:b/>
                <w:sz w:val="16"/>
                <w:szCs w:val="16"/>
              </w:rPr>
            </w:pPr>
            <w:r w:rsidRPr="00F23EAF">
              <w:rPr>
                <w:rFonts w:asciiTheme="majorBidi" w:hAnsiTheme="majorBidi" w:cstheme="majorBidi"/>
                <w:b/>
                <w:sz w:val="16"/>
                <w:szCs w:val="16"/>
              </w:rPr>
              <w:t>5</w:t>
            </w:r>
          </w:p>
        </w:tc>
        <w:tc>
          <w:tcPr>
            <w:tcW w:w="910" w:type="dxa"/>
          </w:tcPr>
          <w:p w14:paraId="0679E9D4" w14:textId="77777777" w:rsidR="00F23EAF" w:rsidRPr="00F23EAF" w:rsidRDefault="00F23EAF" w:rsidP="00F23EAF">
            <w:pPr>
              <w:jc w:val="center"/>
              <w:rPr>
                <w:rFonts w:asciiTheme="majorBidi" w:hAnsiTheme="majorBidi" w:cstheme="majorBidi"/>
                <w:b/>
                <w:sz w:val="16"/>
                <w:szCs w:val="16"/>
              </w:rPr>
            </w:pPr>
            <w:r w:rsidRPr="00F23EAF">
              <w:rPr>
                <w:rFonts w:asciiTheme="majorBidi" w:hAnsiTheme="majorBidi" w:cstheme="majorBidi"/>
                <w:b/>
                <w:sz w:val="16"/>
                <w:szCs w:val="16"/>
              </w:rPr>
              <w:t>6</w:t>
            </w:r>
          </w:p>
        </w:tc>
      </w:tr>
      <w:tr w:rsidR="00F23EAF" w:rsidRPr="00F23EAF" w14:paraId="0A9D59FD" w14:textId="77777777" w:rsidTr="00F23EAF">
        <w:trPr>
          <w:jc w:val="center"/>
        </w:trPr>
        <w:tc>
          <w:tcPr>
            <w:tcW w:w="643" w:type="dxa"/>
            <w:vMerge w:val="restart"/>
          </w:tcPr>
          <w:p w14:paraId="047D7DCD" w14:textId="77777777" w:rsidR="00F23EAF" w:rsidRPr="00F23EAF" w:rsidRDefault="00F23EAF" w:rsidP="00F23EAF">
            <w:pPr>
              <w:ind w:left="-108" w:right="-108"/>
              <w:rPr>
                <w:rFonts w:asciiTheme="majorBidi" w:hAnsiTheme="majorBidi" w:cstheme="majorBidi"/>
                <w:b/>
                <w:sz w:val="16"/>
                <w:szCs w:val="16"/>
              </w:rPr>
            </w:pPr>
            <w:proofErr w:type="gramStart"/>
            <w:r w:rsidRPr="00F23EAF">
              <w:rPr>
                <w:rFonts w:asciiTheme="majorBidi" w:hAnsiTheme="majorBidi" w:cstheme="majorBidi"/>
                <w:b/>
                <w:sz w:val="16"/>
                <w:szCs w:val="16"/>
              </w:rPr>
              <w:t>Schedule  No</w:t>
            </w:r>
            <w:proofErr w:type="gramEnd"/>
            <w:r w:rsidRPr="00F23EAF">
              <w:rPr>
                <w:rFonts w:asciiTheme="majorBidi" w:hAnsiTheme="majorBidi" w:cstheme="majorBidi"/>
                <w:b/>
                <w:sz w:val="16"/>
                <w:szCs w:val="16"/>
              </w:rPr>
              <w:t>.</w:t>
            </w:r>
          </w:p>
          <w:p w14:paraId="5D4FC2E4" w14:textId="77777777" w:rsidR="00F23EAF" w:rsidRPr="00F23EAF" w:rsidRDefault="00F23EAF" w:rsidP="00F23EAF">
            <w:pPr>
              <w:rPr>
                <w:rFonts w:asciiTheme="majorBidi" w:hAnsiTheme="majorBidi" w:cstheme="majorBidi"/>
                <w:b/>
                <w:sz w:val="16"/>
                <w:szCs w:val="16"/>
              </w:rPr>
            </w:pPr>
          </w:p>
          <w:p w14:paraId="57F47F1E" w14:textId="77777777" w:rsidR="00F23EAF" w:rsidRPr="00F23EAF" w:rsidRDefault="00F23EAF" w:rsidP="00F23EAF">
            <w:pPr>
              <w:ind w:left="-108" w:right="-108"/>
              <w:rPr>
                <w:rFonts w:asciiTheme="majorBidi" w:hAnsiTheme="majorBidi" w:cstheme="majorBidi"/>
                <w:b/>
                <w:sz w:val="16"/>
                <w:szCs w:val="16"/>
              </w:rPr>
            </w:pPr>
          </w:p>
          <w:p w14:paraId="59BD7704" w14:textId="77777777" w:rsidR="00F23EAF" w:rsidRPr="00F23EAF" w:rsidRDefault="00F23EAF" w:rsidP="00F23EAF">
            <w:pPr>
              <w:rPr>
                <w:rFonts w:asciiTheme="majorBidi" w:hAnsiTheme="majorBidi" w:cstheme="majorBidi"/>
                <w:b/>
                <w:sz w:val="16"/>
                <w:szCs w:val="16"/>
              </w:rPr>
            </w:pPr>
          </w:p>
          <w:p w14:paraId="548BBB7B" w14:textId="77777777" w:rsidR="00F23EAF" w:rsidRPr="00F23EAF" w:rsidRDefault="00F23EAF" w:rsidP="00F23EAF">
            <w:pPr>
              <w:rPr>
                <w:rFonts w:asciiTheme="majorBidi" w:hAnsiTheme="majorBidi" w:cstheme="majorBidi"/>
                <w:b/>
                <w:sz w:val="16"/>
                <w:szCs w:val="16"/>
              </w:rPr>
            </w:pPr>
          </w:p>
          <w:p w14:paraId="0FA42E29" w14:textId="77777777" w:rsidR="00F23EAF" w:rsidRPr="00F23EAF" w:rsidRDefault="00F23EAF" w:rsidP="00F23EAF">
            <w:pPr>
              <w:rPr>
                <w:rFonts w:asciiTheme="majorBidi" w:hAnsiTheme="majorBidi" w:cstheme="majorBidi"/>
                <w:b/>
                <w:sz w:val="16"/>
                <w:szCs w:val="16"/>
              </w:rPr>
            </w:pPr>
          </w:p>
          <w:p w14:paraId="288B9185" w14:textId="77777777" w:rsidR="00F23EAF" w:rsidRPr="00F23EAF" w:rsidRDefault="00F23EAF" w:rsidP="00F23EAF">
            <w:pPr>
              <w:rPr>
                <w:rFonts w:asciiTheme="majorBidi" w:hAnsiTheme="majorBidi" w:cstheme="majorBidi"/>
                <w:b/>
                <w:sz w:val="16"/>
                <w:szCs w:val="16"/>
              </w:rPr>
            </w:pPr>
          </w:p>
          <w:p w14:paraId="0D5A5EC1"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rPr>
              <w:t>(a)</w:t>
            </w:r>
          </w:p>
        </w:tc>
        <w:tc>
          <w:tcPr>
            <w:tcW w:w="643" w:type="dxa"/>
            <w:vMerge w:val="restart"/>
          </w:tcPr>
          <w:p w14:paraId="5EF1D7DF" w14:textId="77777777" w:rsidR="00F23EAF" w:rsidRPr="00F23EAF" w:rsidRDefault="00F23EAF" w:rsidP="00F23EAF">
            <w:pPr>
              <w:ind w:right="-108"/>
              <w:jc w:val="both"/>
              <w:rPr>
                <w:rFonts w:asciiTheme="majorBidi" w:hAnsiTheme="majorBidi" w:cstheme="majorBidi"/>
                <w:b/>
                <w:sz w:val="16"/>
                <w:szCs w:val="16"/>
              </w:rPr>
            </w:pPr>
            <w:r w:rsidRPr="00F23EAF">
              <w:rPr>
                <w:rFonts w:asciiTheme="majorBidi" w:hAnsiTheme="majorBidi" w:cstheme="majorBidi"/>
                <w:b/>
                <w:sz w:val="16"/>
                <w:szCs w:val="16"/>
              </w:rPr>
              <w:t>Item No.</w:t>
            </w:r>
          </w:p>
          <w:p w14:paraId="7EF363F8" w14:textId="77777777" w:rsidR="00F23EAF" w:rsidRPr="00F23EAF" w:rsidRDefault="00F23EAF" w:rsidP="00F23EAF">
            <w:pPr>
              <w:rPr>
                <w:rFonts w:asciiTheme="majorBidi" w:hAnsiTheme="majorBidi" w:cstheme="majorBidi"/>
                <w:b/>
                <w:sz w:val="16"/>
                <w:szCs w:val="16"/>
                <w:lang w:val="en-GB" w:eastAsia="en-GB"/>
              </w:rPr>
            </w:pPr>
          </w:p>
          <w:p w14:paraId="5A4F18C1" w14:textId="77777777" w:rsidR="00F23EAF" w:rsidRPr="00F23EAF" w:rsidRDefault="00F23EAF" w:rsidP="00F23EAF">
            <w:pPr>
              <w:rPr>
                <w:rFonts w:asciiTheme="majorBidi" w:hAnsiTheme="majorBidi" w:cstheme="majorBidi"/>
                <w:b/>
                <w:sz w:val="16"/>
                <w:szCs w:val="16"/>
                <w:lang w:val="en-GB" w:eastAsia="en-GB"/>
              </w:rPr>
            </w:pPr>
          </w:p>
          <w:p w14:paraId="2775811A" w14:textId="77777777" w:rsidR="00F23EAF" w:rsidRPr="00F23EAF" w:rsidRDefault="00F23EAF" w:rsidP="00F23EAF">
            <w:pPr>
              <w:rPr>
                <w:rFonts w:asciiTheme="majorBidi" w:hAnsiTheme="majorBidi" w:cstheme="majorBidi"/>
                <w:b/>
                <w:sz w:val="16"/>
                <w:szCs w:val="16"/>
                <w:lang w:val="en-GB" w:eastAsia="en-GB"/>
              </w:rPr>
            </w:pPr>
          </w:p>
          <w:p w14:paraId="61E685E1" w14:textId="77777777" w:rsidR="00F23EAF" w:rsidRPr="00F23EAF" w:rsidRDefault="00F23EAF" w:rsidP="00F23EAF">
            <w:pPr>
              <w:rPr>
                <w:rFonts w:asciiTheme="majorBidi" w:hAnsiTheme="majorBidi" w:cstheme="majorBidi"/>
                <w:b/>
                <w:sz w:val="16"/>
                <w:szCs w:val="16"/>
                <w:lang w:val="en-GB" w:eastAsia="en-GB"/>
              </w:rPr>
            </w:pPr>
          </w:p>
          <w:p w14:paraId="63AAF4DC" w14:textId="77777777" w:rsidR="00F23EAF" w:rsidRPr="00F23EAF" w:rsidRDefault="00F23EAF" w:rsidP="00F23EAF">
            <w:pPr>
              <w:rPr>
                <w:rFonts w:asciiTheme="majorBidi" w:hAnsiTheme="majorBidi" w:cstheme="majorBidi"/>
                <w:b/>
                <w:sz w:val="16"/>
                <w:szCs w:val="16"/>
                <w:lang w:val="en-GB" w:eastAsia="en-GB"/>
              </w:rPr>
            </w:pPr>
          </w:p>
          <w:p w14:paraId="308079E2" w14:textId="77777777" w:rsidR="00F23EAF" w:rsidRPr="00F23EAF" w:rsidRDefault="00F23EAF" w:rsidP="00F23EAF">
            <w:pPr>
              <w:rPr>
                <w:rFonts w:asciiTheme="majorBidi" w:hAnsiTheme="majorBidi" w:cstheme="majorBidi"/>
                <w:b/>
                <w:sz w:val="16"/>
                <w:szCs w:val="16"/>
                <w:lang w:val="en-GB" w:eastAsia="en-GB"/>
              </w:rPr>
            </w:pPr>
          </w:p>
          <w:p w14:paraId="4BD0A466" w14:textId="77777777" w:rsidR="00F23EAF" w:rsidRPr="00F23EAF" w:rsidRDefault="00F23EAF" w:rsidP="00F23EAF">
            <w:pPr>
              <w:rPr>
                <w:rFonts w:asciiTheme="majorBidi" w:hAnsiTheme="majorBidi" w:cstheme="majorBidi"/>
                <w:b/>
                <w:sz w:val="16"/>
                <w:szCs w:val="16"/>
              </w:rPr>
            </w:pPr>
            <w:r w:rsidRPr="00F23EAF">
              <w:rPr>
                <w:rFonts w:asciiTheme="majorBidi" w:hAnsiTheme="majorBidi" w:cstheme="majorBidi"/>
                <w:b/>
                <w:sz w:val="16"/>
                <w:szCs w:val="16"/>
                <w:lang w:val="en-GB" w:eastAsia="en-GB"/>
              </w:rPr>
              <w:t>(b)</w:t>
            </w:r>
          </w:p>
        </w:tc>
        <w:tc>
          <w:tcPr>
            <w:tcW w:w="3885" w:type="dxa"/>
            <w:gridSpan w:val="5"/>
            <w:shd w:val="clear" w:color="auto" w:fill="auto"/>
          </w:tcPr>
          <w:p w14:paraId="50880835" w14:textId="77777777" w:rsidR="00447F5D" w:rsidRDefault="00447F5D" w:rsidP="00447F5D">
            <w:pPr>
              <w:bidi w:val="0"/>
              <w:jc w:val="both"/>
              <w:rPr>
                <w:rFonts w:asciiTheme="majorBidi" w:hAnsiTheme="majorBidi" w:cstheme="majorBidi"/>
                <w:b/>
                <w:bCs/>
                <w:sz w:val="16"/>
                <w:szCs w:val="16"/>
                <w:rtl/>
              </w:rPr>
            </w:pPr>
            <w:r w:rsidRPr="00447F5D">
              <w:rPr>
                <w:rFonts w:asciiTheme="majorBidi" w:hAnsiTheme="majorBidi" w:cstheme="majorBidi"/>
                <w:b/>
                <w:bCs/>
                <w:sz w:val="16"/>
                <w:szCs w:val="16"/>
              </w:rPr>
              <w:t xml:space="preserve">Brief Description of medical supplies </w:t>
            </w:r>
          </w:p>
          <w:p w14:paraId="0DCE1B90" w14:textId="3B1D84C9" w:rsidR="00F23EAF" w:rsidRPr="00F23EAF" w:rsidRDefault="00F23EAF" w:rsidP="00447F5D">
            <w:pPr>
              <w:bidi w:val="0"/>
              <w:jc w:val="both"/>
              <w:rPr>
                <w:rFonts w:asciiTheme="majorBidi" w:hAnsiTheme="majorBidi" w:cstheme="majorBidi"/>
                <w:sz w:val="16"/>
                <w:szCs w:val="16"/>
              </w:rPr>
            </w:pPr>
            <w:r w:rsidRPr="00F23EAF">
              <w:rPr>
                <w:rFonts w:asciiTheme="majorBidi" w:hAnsiTheme="majorBidi" w:cstheme="majorBidi"/>
                <w:b/>
                <w:sz w:val="16"/>
                <w:szCs w:val="16"/>
              </w:rPr>
              <w:t>[Insert for Medical Supplies,</w:t>
            </w:r>
            <w:r w:rsidR="00447F5D">
              <w:rPr>
                <w:rFonts w:asciiTheme="majorBidi" w:hAnsiTheme="majorBidi" w:cstheme="majorBidi"/>
                <w:b/>
                <w:sz w:val="16"/>
                <w:szCs w:val="16"/>
              </w:rPr>
              <w:t xml:space="preserve"> </w:t>
            </w:r>
            <w:r w:rsidR="00447F5D" w:rsidRPr="00447F5D">
              <w:rPr>
                <w:rFonts w:asciiTheme="majorBidi" w:hAnsiTheme="majorBidi" w:cstheme="majorBidi"/>
                <w:b/>
                <w:sz w:val="16"/>
                <w:szCs w:val="16"/>
              </w:rPr>
              <w:t>Insert brief description of Medical Supplies</w:t>
            </w:r>
            <w:r w:rsidRPr="00F23EAF">
              <w:rPr>
                <w:rFonts w:asciiTheme="majorBidi" w:hAnsiTheme="majorBidi" w:cstheme="majorBidi"/>
                <w:b/>
                <w:sz w:val="16"/>
                <w:szCs w:val="16"/>
              </w:rPr>
              <w:t>]</w:t>
            </w:r>
          </w:p>
        </w:tc>
        <w:tc>
          <w:tcPr>
            <w:tcW w:w="726" w:type="dxa"/>
            <w:vMerge w:val="restart"/>
          </w:tcPr>
          <w:p w14:paraId="37042D31"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rPr>
              <w:t xml:space="preserve">Quantity and physical unit  </w:t>
            </w:r>
          </w:p>
        </w:tc>
        <w:tc>
          <w:tcPr>
            <w:tcW w:w="839" w:type="dxa"/>
            <w:vMerge w:val="restart"/>
            <w:shd w:val="clear" w:color="auto" w:fill="auto"/>
          </w:tcPr>
          <w:p w14:paraId="36468E63" w14:textId="77777777" w:rsidR="00F23EAF" w:rsidRPr="00F23EAF" w:rsidRDefault="00796F59" w:rsidP="00F23EAF">
            <w:pPr>
              <w:rPr>
                <w:rFonts w:asciiTheme="majorBidi" w:hAnsiTheme="majorBidi" w:cstheme="majorBidi"/>
                <w:sz w:val="16"/>
                <w:szCs w:val="16"/>
              </w:rPr>
            </w:pPr>
            <w:r>
              <w:rPr>
                <w:rFonts w:asciiTheme="majorBidi" w:hAnsiTheme="majorBidi" w:cstheme="majorBidi"/>
                <w:b/>
                <w:sz w:val="16"/>
                <w:szCs w:val="16"/>
                <w:lang w:val="en-GB" w:eastAsia="en-GB"/>
              </w:rPr>
              <w:t xml:space="preserve">Bid Bond </w:t>
            </w:r>
            <w:r w:rsidR="00F23EAF" w:rsidRPr="00F23EAF">
              <w:rPr>
                <w:rFonts w:asciiTheme="majorBidi" w:hAnsiTheme="majorBidi" w:cstheme="majorBidi"/>
                <w:b/>
                <w:sz w:val="16"/>
                <w:szCs w:val="16"/>
                <w:lang w:val="en-GB" w:eastAsia="en-GB"/>
              </w:rPr>
              <w:t xml:space="preserve"> amount in Iraqi Dinar</w:t>
            </w:r>
          </w:p>
          <w:p w14:paraId="4BD140C9" w14:textId="77777777" w:rsidR="00F23EAF" w:rsidRPr="00F23EAF" w:rsidRDefault="00F23EAF" w:rsidP="00F23EAF">
            <w:pPr>
              <w:rPr>
                <w:rFonts w:asciiTheme="majorBidi" w:hAnsiTheme="majorBidi" w:cstheme="majorBidi"/>
                <w:sz w:val="16"/>
                <w:szCs w:val="16"/>
                <w:u w:val="single"/>
              </w:rPr>
            </w:pPr>
            <w:r w:rsidRPr="00F23EAF">
              <w:rPr>
                <w:rFonts w:asciiTheme="majorBidi" w:hAnsiTheme="majorBidi" w:cstheme="majorBidi"/>
                <w:b/>
                <w:sz w:val="16"/>
                <w:szCs w:val="16"/>
                <w:u w:val="single"/>
                <w:lang w:val="en-GB" w:eastAsia="en-GB"/>
              </w:rPr>
              <w:t>[</w:t>
            </w:r>
            <w:r w:rsidRPr="00F23EAF">
              <w:rPr>
                <w:rFonts w:asciiTheme="majorBidi" w:hAnsiTheme="majorBidi" w:cstheme="majorBidi"/>
                <w:b/>
                <w:sz w:val="16"/>
                <w:szCs w:val="16"/>
                <w:lang w:val="en-GB" w:eastAsia="en-GB"/>
              </w:rPr>
              <w:t xml:space="preserve">Note  Insert </w:t>
            </w:r>
            <w:r w:rsidR="00796F59">
              <w:rPr>
                <w:rFonts w:asciiTheme="majorBidi" w:hAnsiTheme="majorBidi" w:cstheme="majorBidi"/>
                <w:b/>
                <w:sz w:val="16"/>
                <w:szCs w:val="16"/>
                <w:lang w:val="en-GB" w:eastAsia="en-GB"/>
              </w:rPr>
              <w:t xml:space="preserve">Bid Bond </w:t>
            </w:r>
            <w:r w:rsidRPr="00F23EAF">
              <w:rPr>
                <w:rFonts w:asciiTheme="majorBidi" w:hAnsiTheme="majorBidi" w:cstheme="majorBidi"/>
                <w:b/>
                <w:sz w:val="16"/>
                <w:szCs w:val="16"/>
                <w:lang w:val="en-GB" w:eastAsia="en-GB"/>
              </w:rPr>
              <w:t xml:space="preserve">  amount Schedule wise as one percent of Estimated Value ]</w:t>
            </w:r>
          </w:p>
        </w:tc>
        <w:tc>
          <w:tcPr>
            <w:tcW w:w="794" w:type="dxa"/>
            <w:vMerge w:val="restart"/>
          </w:tcPr>
          <w:p w14:paraId="35AF2A2C" w14:textId="77777777" w:rsidR="00F23EAF" w:rsidRPr="00F23EAF" w:rsidRDefault="00F23EAF" w:rsidP="00F23EAF">
            <w:pPr>
              <w:ind w:left="-18" w:right="-108"/>
              <w:rPr>
                <w:rFonts w:asciiTheme="majorBidi" w:hAnsiTheme="majorBidi" w:cstheme="majorBidi"/>
                <w:sz w:val="16"/>
                <w:szCs w:val="16"/>
              </w:rPr>
            </w:pPr>
            <w:r w:rsidRPr="00F23EAF">
              <w:rPr>
                <w:rFonts w:asciiTheme="majorBidi" w:hAnsiTheme="majorBidi" w:cstheme="majorBidi"/>
                <w:b/>
                <w:sz w:val="16"/>
                <w:szCs w:val="16"/>
              </w:rPr>
              <w:t>Final Destination</w:t>
            </w:r>
          </w:p>
          <w:p w14:paraId="1BF1BAF2"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[Note   Insert End-users’’ address ]</w:t>
            </w:r>
          </w:p>
        </w:tc>
        <w:tc>
          <w:tcPr>
            <w:tcW w:w="910" w:type="dxa"/>
            <w:vMerge w:val="restart"/>
          </w:tcPr>
          <w:p w14:paraId="239D8B0A" w14:textId="77777777" w:rsidR="00F23EAF" w:rsidRPr="00F23EAF" w:rsidRDefault="00F23EAF" w:rsidP="00F23EAF">
            <w:pPr>
              <w:ind w:left="-108" w:right="-108"/>
              <w:rPr>
                <w:rFonts w:asciiTheme="majorBidi" w:hAnsiTheme="majorBidi" w:cstheme="majorBidi"/>
                <w:b/>
                <w:sz w:val="16"/>
                <w:szCs w:val="16"/>
                <w:lang w:val="en-GB" w:eastAsia="en-GB"/>
              </w:rPr>
            </w:pPr>
            <w:r w:rsidRPr="00F23EAF">
              <w:rPr>
                <w:rFonts w:asciiTheme="majorBidi" w:hAnsiTheme="majorBidi" w:cstheme="majorBidi"/>
                <w:b/>
                <w:sz w:val="16"/>
                <w:szCs w:val="16"/>
                <w:lang w:val="en-GB" w:eastAsia="en-GB"/>
              </w:rPr>
              <w:t xml:space="preserve">Required Delivery period as per ___  </w:t>
            </w:r>
          </w:p>
          <w:p w14:paraId="6DEBD027"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  insert Incoterms®  current edition]</w:t>
            </w:r>
          </w:p>
        </w:tc>
      </w:tr>
      <w:tr w:rsidR="00F23EAF" w:rsidRPr="00F23EAF" w14:paraId="249DDDBD" w14:textId="77777777" w:rsidTr="00F23EAF">
        <w:trPr>
          <w:trHeight w:val="1070"/>
          <w:jc w:val="center"/>
        </w:trPr>
        <w:tc>
          <w:tcPr>
            <w:tcW w:w="643" w:type="dxa"/>
            <w:vMerge/>
          </w:tcPr>
          <w:p w14:paraId="5191EF17" w14:textId="77777777" w:rsidR="00F23EAF" w:rsidRPr="00F23EAF" w:rsidRDefault="00F23EAF" w:rsidP="00F23EAF">
            <w:pPr>
              <w:rPr>
                <w:rFonts w:asciiTheme="majorBidi" w:hAnsiTheme="majorBidi" w:cstheme="majorBidi"/>
                <w:sz w:val="16"/>
                <w:szCs w:val="16"/>
              </w:rPr>
            </w:pPr>
          </w:p>
        </w:tc>
        <w:tc>
          <w:tcPr>
            <w:tcW w:w="643" w:type="dxa"/>
            <w:vMerge/>
          </w:tcPr>
          <w:p w14:paraId="668E1753" w14:textId="77777777" w:rsidR="00F23EAF" w:rsidRPr="00F23EAF" w:rsidRDefault="00F23EAF" w:rsidP="00F23EAF">
            <w:pPr>
              <w:rPr>
                <w:rFonts w:asciiTheme="majorBidi" w:hAnsiTheme="majorBidi" w:cstheme="majorBidi"/>
                <w:b/>
                <w:sz w:val="16"/>
                <w:szCs w:val="16"/>
                <w:lang w:val="en-GB" w:eastAsia="en-GB"/>
              </w:rPr>
            </w:pPr>
          </w:p>
        </w:tc>
        <w:tc>
          <w:tcPr>
            <w:tcW w:w="691" w:type="dxa"/>
          </w:tcPr>
          <w:p w14:paraId="7421C06A" w14:textId="77777777" w:rsidR="00F23EAF" w:rsidRPr="00F23EAF" w:rsidRDefault="00F23EAF" w:rsidP="00F23EAF">
            <w:pPr>
              <w:rPr>
                <w:rFonts w:asciiTheme="majorBidi" w:hAnsiTheme="majorBidi" w:cstheme="majorBidi"/>
                <w:b/>
                <w:sz w:val="16"/>
                <w:szCs w:val="16"/>
                <w:lang w:val="en-GB" w:eastAsia="en-GB"/>
              </w:rPr>
            </w:pPr>
            <w:r w:rsidRPr="00F23EAF">
              <w:rPr>
                <w:rFonts w:asciiTheme="majorBidi" w:hAnsiTheme="majorBidi" w:cstheme="majorBidi"/>
                <w:b/>
                <w:sz w:val="16"/>
                <w:szCs w:val="16"/>
                <w:lang w:val="en-GB" w:eastAsia="en-GB"/>
              </w:rPr>
              <w:t xml:space="preserve">Product </w:t>
            </w:r>
          </w:p>
          <w:p w14:paraId="4DDF869D" w14:textId="77777777" w:rsidR="00F23EAF" w:rsidRPr="00F23EAF" w:rsidRDefault="00F23EAF" w:rsidP="00F23EAF">
            <w:pPr>
              <w:rPr>
                <w:rFonts w:asciiTheme="majorBidi" w:hAnsiTheme="majorBidi" w:cstheme="majorBidi"/>
                <w:b/>
                <w:sz w:val="16"/>
                <w:szCs w:val="16"/>
                <w:lang w:val="en-GB" w:eastAsia="en-GB"/>
              </w:rPr>
            </w:pPr>
          </w:p>
          <w:p w14:paraId="133C024A" w14:textId="77777777" w:rsidR="00F23EAF" w:rsidRPr="00F23EAF" w:rsidRDefault="00F23EAF" w:rsidP="00F23EAF">
            <w:pPr>
              <w:rPr>
                <w:rFonts w:asciiTheme="majorBidi" w:hAnsiTheme="majorBidi" w:cstheme="majorBidi"/>
                <w:b/>
                <w:sz w:val="16"/>
                <w:szCs w:val="16"/>
                <w:lang w:val="en-GB" w:eastAsia="en-GB"/>
              </w:rPr>
            </w:pPr>
          </w:p>
          <w:p w14:paraId="00308EC7" w14:textId="77777777" w:rsidR="00F23EAF" w:rsidRPr="00F23EAF" w:rsidRDefault="00F23EAF" w:rsidP="00F23EAF">
            <w:pPr>
              <w:rPr>
                <w:rFonts w:asciiTheme="majorBidi" w:hAnsiTheme="majorBidi" w:cstheme="majorBidi"/>
                <w:b/>
                <w:sz w:val="16"/>
                <w:szCs w:val="16"/>
                <w:lang w:val="en-GB" w:eastAsia="en-GB"/>
              </w:rPr>
            </w:pPr>
          </w:p>
          <w:p w14:paraId="61E21D1E"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(a)</w:t>
            </w:r>
          </w:p>
        </w:tc>
        <w:tc>
          <w:tcPr>
            <w:tcW w:w="733" w:type="dxa"/>
          </w:tcPr>
          <w:p w14:paraId="3A83E3EA" w14:textId="77777777" w:rsidR="00F23EAF" w:rsidRPr="00F23EAF" w:rsidRDefault="00F23EAF" w:rsidP="00F23EAF">
            <w:pPr>
              <w:rPr>
                <w:rFonts w:asciiTheme="majorBidi" w:hAnsiTheme="majorBidi" w:cstheme="majorBidi"/>
                <w:b/>
                <w:sz w:val="16"/>
                <w:szCs w:val="16"/>
                <w:lang w:val="en-GB" w:eastAsia="en-GB"/>
              </w:rPr>
            </w:pPr>
            <w:r w:rsidRPr="00F23EAF">
              <w:rPr>
                <w:rFonts w:asciiTheme="majorBidi" w:hAnsiTheme="majorBidi" w:cstheme="majorBidi"/>
                <w:b/>
                <w:sz w:val="16"/>
                <w:szCs w:val="16"/>
                <w:lang w:val="en-GB" w:eastAsia="en-GB"/>
              </w:rPr>
              <w:t xml:space="preserve">Strength </w:t>
            </w:r>
          </w:p>
          <w:p w14:paraId="70CB4BF7" w14:textId="77777777" w:rsidR="00F23EAF" w:rsidRPr="00F23EAF" w:rsidRDefault="00F23EAF" w:rsidP="00F23EAF">
            <w:pPr>
              <w:rPr>
                <w:rFonts w:asciiTheme="majorBidi" w:hAnsiTheme="majorBidi" w:cstheme="majorBidi"/>
                <w:b/>
                <w:sz w:val="16"/>
                <w:szCs w:val="16"/>
                <w:lang w:val="en-GB" w:eastAsia="en-GB"/>
              </w:rPr>
            </w:pPr>
          </w:p>
          <w:p w14:paraId="422E3944" w14:textId="77777777" w:rsidR="00F23EAF" w:rsidRPr="00F23EAF" w:rsidRDefault="00F23EAF" w:rsidP="00F23EAF">
            <w:pPr>
              <w:rPr>
                <w:rFonts w:asciiTheme="majorBidi" w:hAnsiTheme="majorBidi" w:cstheme="majorBidi"/>
                <w:b/>
                <w:sz w:val="16"/>
                <w:szCs w:val="16"/>
                <w:lang w:val="en-GB" w:eastAsia="en-GB"/>
              </w:rPr>
            </w:pPr>
          </w:p>
          <w:p w14:paraId="0257CD55"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(b)</w:t>
            </w:r>
          </w:p>
        </w:tc>
        <w:tc>
          <w:tcPr>
            <w:tcW w:w="741" w:type="dxa"/>
          </w:tcPr>
          <w:p w14:paraId="7D6CF15E" w14:textId="77777777" w:rsidR="00F23EAF" w:rsidRPr="00F23EAF" w:rsidRDefault="00F23EAF" w:rsidP="00F23EAF">
            <w:pPr>
              <w:rPr>
                <w:rFonts w:asciiTheme="majorBidi" w:hAnsiTheme="majorBidi" w:cstheme="majorBidi"/>
                <w:b/>
                <w:sz w:val="16"/>
                <w:szCs w:val="16"/>
                <w:lang w:val="en-GB" w:eastAsia="en-GB"/>
              </w:rPr>
            </w:pPr>
            <w:r w:rsidRPr="00F23EAF">
              <w:rPr>
                <w:rFonts w:asciiTheme="majorBidi" w:hAnsiTheme="majorBidi" w:cstheme="majorBidi"/>
                <w:b/>
                <w:sz w:val="16"/>
                <w:szCs w:val="16"/>
                <w:lang w:val="en-GB" w:eastAsia="en-GB"/>
              </w:rPr>
              <w:t xml:space="preserve">Dosages form </w:t>
            </w:r>
          </w:p>
          <w:p w14:paraId="5774ABE5" w14:textId="77777777" w:rsidR="00F23EAF" w:rsidRPr="00F23EAF" w:rsidRDefault="00F23EAF" w:rsidP="00F23EAF">
            <w:pPr>
              <w:rPr>
                <w:rFonts w:asciiTheme="majorBidi" w:hAnsiTheme="majorBidi" w:cstheme="majorBidi"/>
                <w:b/>
                <w:sz w:val="16"/>
                <w:szCs w:val="16"/>
                <w:lang w:val="en-GB" w:eastAsia="en-GB"/>
              </w:rPr>
            </w:pPr>
          </w:p>
          <w:p w14:paraId="31F34DA1"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(c)</w:t>
            </w:r>
          </w:p>
        </w:tc>
        <w:tc>
          <w:tcPr>
            <w:tcW w:w="1077" w:type="dxa"/>
          </w:tcPr>
          <w:p w14:paraId="5DF5E05E" w14:textId="77777777" w:rsidR="00F23EAF" w:rsidRPr="00F23EAF" w:rsidRDefault="00F23EAF" w:rsidP="00F23EAF">
            <w:pPr>
              <w:rPr>
                <w:rFonts w:asciiTheme="majorBidi" w:hAnsiTheme="majorBidi" w:cstheme="majorBidi"/>
                <w:b/>
                <w:sz w:val="16"/>
                <w:szCs w:val="16"/>
                <w:lang w:val="en-GB" w:eastAsia="en-GB"/>
              </w:rPr>
            </w:pPr>
            <w:r w:rsidRPr="00F23EAF">
              <w:rPr>
                <w:rFonts w:asciiTheme="majorBidi" w:hAnsiTheme="majorBidi" w:cstheme="majorBidi"/>
                <w:b/>
                <w:sz w:val="16"/>
                <w:szCs w:val="16"/>
                <w:lang w:val="en-GB" w:eastAsia="en-GB"/>
              </w:rPr>
              <w:t xml:space="preserve">Pharmacopeia Standard </w:t>
            </w:r>
          </w:p>
          <w:p w14:paraId="3CAD6FE8" w14:textId="77777777" w:rsidR="00F23EAF" w:rsidRPr="00F23EAF" w:rsidRDefault="00F23EAF" w:rsidP="00F23EAF">
            <w:pPr>
              <w:rPr>
                <w:rFonts w:asciiTheme="majorBidi" w:hAnsiTheme="majorBidi" w:cstheme="majorBidi"/>
                <w:b/>
                <w:sz w:val="16"/>
                <w:szCs w:val="16"/>
                <w:lang w:val="en-GB" w:eastAsia="en-GB"/>
              </w:rPr>
            </w:pPr>
          </w:p>
          <w:p w14:paraId="64AAF77D"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(d)</w:t>
            </w:r>
          </w:p>
        </w:tc>
        <w:tc>
          <w:tcPr>
            <w:tcW w:w="643" w:type="dxa"/>
          </w:tcPr>
          <w:p w14:paraId="0DE558F2" w14:textId="77777777" w:rsidR="00F23EAF" w:rsidRPr="00F23EAF" w:rsidRDefault="00F23EAF" w:rsidP="00F23EAF">
            <w:pPr>
              <w:ind w:right="-108"/>
              <w:rPr>
                <w:rFonts w:asciiTheme="majorBidi" w:hAnsiTheme="majorBidi" w:cstheme="majorBidi"/>
                <w:b/>
                <w:sz w:val="16"/>
                <w:szCs w:val="16"/>
                <w:lang w:val="en-GB" w:eastAsia="en-GB"/>
              </w:rPr>
            </w:pPr>
            <w:r w:rsidRPr="00F23EAF">
              <w:rPr>
                <w:rFonts w:asciiTheme="majorBidi" w:hAnsiTheme="majorBidi" w:cstheme="majorBidi"/>
                <w:b/>
                <w:sz w:val="16"/>
                <w:szCs w:val="16"/>
                <w:lang w:val="en-GB" w:eastAsia="en-GB"/>
              </w:rPr>
              <w:t xml:space="preserve">Unit pack size </w:t>
            </w:r>
          </w:p>
          <w:p w14:paraId="3291E9EC" w14:textId="77777777" w:rsidR="00F23EAF" w:rsidRPr="00F23EAF" w:rsidRDefault="00F23EAF" w:rsidP="00F23EAF">
            <w:pPr>
              <w:rPr>
                <w:rFonts w:asciiTheme="majorBidi" w:hAnsiTheme="majorBidi" w:cstheme="majorBidi"/>
                <w:b/>
                <w:sz w:val="16"/>
                <w:szCs w:val="16"/>
                <w:lang w:val="en-GB" w:eastAsia="en-GB"/>
              </w:rPr>
            </w:pPr>
          </w:p>
          <w:p w14:paraId="22C7CA71"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(e)</w:t>
            </w:r>
          </w:p>
        </w:tc>
        <w:tc>
          <w:tcPr>
            <w:tcW w:w="726" w:type="dxa"/>
            <w:vMerge/>
          </w:tcPr>
          <w:p w14:paraId="65AE245E" w14:textId="77777777" w:rsidR="00F23EAF" w:rsidRPr="00F23EAF" w:rsidRDefault="00F23EAF" w:rsidP="00F23EAF">
            <w:pPr>
              <w:rPr>
                <w:rFonts w:asciiTheme="majorBidi" w:hAnsiTheme="majorBidi" w:cstheme="majorBidi"/>
                <w:sz w:val="16"/>
                <w:szCs w:val="16"/>
              </w:rPr>
            </w:pPr>
          </w:p>
        </w:tc>
        <w:tc>
          <w:tcPr>
            <w:tcW w:w="839" w:type="dxa"/>
            <w:vMerge/>
            <w:shd w:val="clear" w:color="auto" w:fill="auto"/>
          </w:tcPr>
          <w:p w14:paraId="64B629C0" w14:textId="77777777" w:rsidR="00F23EAF" w:rsidRPr="00F23EAF" w:rsidRDefault="00F23EAF" w:rsidP="00F23EAF">
            <w:pPr>
              <w:rPr>
                <w:rFonts w:asciiTheme="majorBidi" w:hAnsiTheme="majorBidi" w:cstheme="majorBidi"/>
                <w:sz w:val="16"/>
                <w:szCs w:val="16"/>
              </w:rPr>
            </w:pPr>
          </w:p>
        </w:tc>
        <w:tc>
          <w:tcPr>
            <w:tcW w:w="794" w:type="dxa"/>
            <w:vMerge/>
          </w:tcPr>
          <w:p w14:paraId="3B6C9167" w14:textId="77777777" w:rsidR="00F23EAF" w:rsidRPr="00F23EAF" w:rsidRDefault="00F23EAF" w:rsidP="00F23EAF">
            <w:pPr>
              <w:rPr>
                <w:rFonts w:asciiTheme="majorBidi" w:hAnsiTheme="majorBidi" w:cstheme="majorBidi"/>
                <w:sz w:val="16"/>
                <w:szCs w:val="16"/>
              </w:rPr>
            </w:pPr>
          </w:p>
        </w:tc>
        <w:tc>
          <w:tcPr>
            <w:tcW w:w="910" w:type="dxa"/>
            <w:vMerge/>
          </w:tcPr>
          <w:p w14:paraId="4F12F069" w14:textId="77777777" w:rsidR="00F23EAF" w:rsidRPr="00F23EAF" w:rsidRDefault="00F23EAF" w:rsidP="00F23EAF">
            <w:pPr>
              <w:rPr>
                <w:rFonts w:asciiTheme="majorBidi" w:hAnsiTheme="majorBidi" w:cstheme="majorBidi"/>
                <w:sz w:val="16"/>
                <w:szCs w:val="16"/>
              </w:rPr>
            </w:pPr>
          </w:p>
        </w:tc>
      </w:tr>
      <w:tr w:rsidR="00F23EAF" w:rsidRPr="00F23EAF" w14:paraId="3A10640E" w14:textId="77777777" w:rsidTr="00F23EAF">
        <w:trPr>
          <w:jc w:val="center"/>
        </w:trPr>
        <w:tc>
          <w:tcPr>
            <w:tcW w:w="643" w:type="dxa"/>
            <w:vMerge w:val="restart"/>
          </w:tcPr>
          <w:p w14:paraId="57505D39"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643" w:type="dxa"/>
          </w:tcPr>
          <w:p w14:paraId="41152B13"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691" w:type="dxa"/>
          </w:tcPr>
          <w:p w14:paraId="642249CC"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733" w:type="dxa"/>
          </w:tcPr>
          <w:p w14:paraId="12760568"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741" w:type="dxa"/>
          </w:tcPr>
          <w:p w14:paraId="54BA28A4"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1077" w:type="dxa"/>
          </w:tcPr>
          <w:p w14:paraId="04B60ED2"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643" w:type="dxa"/>
          </w:tcPr>
          <w:p w14:paraId="57634FB3"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726" w:type="dxa"/>
          </w:tcPr>
          <w:p w14:paraId="17F575D3"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839" w:type="dxa"/>
          </w:tcPr>
          <w:p w14:paraId="3EB5D36E"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794" w:type="dxa"/>
          </w:tcPr>
          <w:p w14:paraId="607CEA24"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910" w:type="dxa"/>
          </w:tcPr>
          <w:p w14:paraId="332F5659"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r>
      <w:tr w:rsidR="00F23EAF" w:rsidRPr="00F23EAF" w14:paraId="6DECA079" w14:textId="77777777" w:rsidTr="00F23EAF">
        <w:trPr>
          <w:jc w:val="center"/>
        </w:trPr>
        <w:tc>
          <w:tcPr>
            <w:tcW w:w="643" w:type="dxa"/>
            <w:vMerge/>
          </w:tcPr>
          <w:p w14:paraId="21DB511E" w14:textId="77777777" w:rsidR="00F23EAF" w:rsidRPr="00F23EAF" w:rsidRDefault="00F23EAF" w:rsidP="00F23EAF">
            <w:pPr>
              <w:rPr>
                <w:rFonts w:asciiTheme="majorBidi" w:hAnsiTheme="majorBidi" w:cstheme="majorBidi"/>
                <w:sz w:val="16"/>
                <w:szCs w:val="16"/>
              </w:rPr>
            </w:pPr>
          </w:p>
        </w:tc>
        <w:tc>
          <w:tcPr>
            <w:tcW w:w="643" w:type="dxa"/>
          </w:tcPr>
          <w:p w14:paraId="75C3B22E"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691" w:type="dxa"/>
          </w:tcPr>
          <w:p w14:paraId="6F977715"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733" w:type="dxa"/>
          </w:tcPr>
          <w:p w14:paraId="20C061E2"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741" w:type="dxa"/>
          </w:tcPr>
          <w:p w14:paraId="0F77DB52"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1077" w:type="dxa"/>
          </w:tcPr>
          <w:p w14:paraId="04257F75"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643" w:type="dxa"/>
          </w:tcPr>
          <w:p w14:paraId="2D97547E"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726" w:type="dxa"/>
          </w:tcPr>
          <w:p w14:paraId="219126F7"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839" w:type="dxa"/>
          </w:tcPr>
          <w:p w14:paraId="58908641"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794" w:type="dxa"/>
          </w:tcPr>
          <w:p w14:paraId="3B7B521E"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910" w:type="dxa"/>
          </w:tcPr>
          <w:p w14:paraId="050A0EF6"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r>
      <w:tr w:rsidR="00F23EAF" w:rsidRPr="00F23EAF" w14:paraId="5FB59F50" w14:textId="77777777" w:rsidTr="00F23EAF">
        <w:trPr>
          <w:jc w:val="center"/>
        </w:trPr>
        <w:tc>
          <w:tcPr>
            <w:tcW w:w="643" w:type="dxa"/>
          </w:tcPr>
          <w:p w14:paraId="29D52923"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643" w:type="dxa"/>
          </w:tcPr>
          <w:p w14:paraId="7197DBD5"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691" w:type="dxa"/>
          </w:tcPr>
          <w:p w14:paraId="69D97C74"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733" w:type="dxa"/>
          </w:tcPr>
          <w:p w14:paraId="57885491"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741" w:type="dxa"/>
          </w:tcPr>
          <w:p w14:paraId="24212421"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1077" w:type="dxa"/>
          </w:tcPr>
          <w:p w14:paraId="2673DD95"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643" w:type="dxa"/>
          </w:tcPr>
          <w:p w14:paraId="46085D91"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726" w:type="dxa"/>
          </w:tcPr>
          <w:p w14:paraId="49FA659B"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839" w:type="dxa"/>
          </w:tcPr>
          <w:p w14:paraId="2618D4A9"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794" w:type="dxa"/>
          </w:tcPr>
          <w:p w14:paraId="21A319B5"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c>
          <w:tcPr>
            <w:tcW w:w="910" w:type="dxa"/>
          </w:tcPr>
          <w:p w14:paraId="091E0515" w14:textId="77777777" w:rsidR="00F23EAF" w:rsidRPr="00F23EAF" w:rsidRDefault="00F23EAF" w:rsidP="00F23EAF">
            <w:pPr>
              <w:rPr>
                <w:rFonts w:asciiTheme="majorBidi" w:hAnsiTheme="majorBidi" w:cstheme="majorBidi"/>
                <w:sz w:val="16"/>
                <w:szCs w:val="16"/>
              </w:rPr>
            </w:pPr>
            <w:r w:rsidRPr="00F23EAF">
              <w:rPr>
                <w:rFonts w:asciiTheme="majorBidi" w:hAnsiTheme="majorBidi" w:cstheme="majorBidi"/>
                <w:b/>
                <w:sz w:val="16"/>
                <w:szCs w:val="16"/>
                <w:lang w:val="en-GB" w:eastAsia="en-GB"/>
              </w:rPr>
              <w:t>[Insert]</w:t>
            </w:r>
          </w:p>
        </w:tc>
      </w:tr>
    </w:tbl>
    <w:p w14:paraId="55ADB21A" w14:textId="77777777" w:rsidR="00F23EAF" w:rsidRPr="00F23EAF" w:rsidRDefault="00F23EAF" w:rsidP="00F23EAF">
      <w:pPr>
        <w:bidi w:val="0"/>
      </w:pPr>
    </w:p>
    <w:p w14:paraId="03967AD2" w14:textId="77777777" w:rsidR="00F23EAF" w:rsidRPr="00F23EAF" w:rsidRDefault="00F23EAF" w:rsidP="00F23EAF">
      <w:pPr>
        <w:jc w:val="right"/>
        <w:rPr>
          <w:rFonts w:asciiTheme="majorBidi" w:hAnsiTheme="majorBidi" w:cstheme="majorBidi"/>
          <w:sz w:val="16"/>
          <w:szCs w:val="16"/>
        </w:rPr>
      </w:pPr>
      <w:r w:rsidRPr="00F23EAF">
        <w:rPr>
          <w:rFonts w:asciiTheme="majorBidi" w:hAnsiTheme="majorBidi" w:cstheme="majorBidi"/>
          <w:b/>
          <w:sz w:val="16"/>
          <w:szCs w:val="16"/>
        </w:rPr>
        <w:t>Terms of Delivery:</w:t>
      </w:r>
      <w:r w:rsidRPr="00F23EAF">
        <w:rPr>
          <w:rFonts w:asciiTheme="majorBidi" w:hAnsiTheme="majorBidi" w:cstheme="majorBidi"/>
          <w:sz w:val="16"/>
          <w:szCs w:val="16"/>
        </w:rPr>
        <w:t xml:space="preserve"> The Bidders are required to quote prices as per the terms of delivery stipulated in Price Schedule in Section -IV</w:t>
      </w:r>
    </w:p>
    <w:p w14:paraId="3EF288EE" w14:textId="77777777" w:rsidR="00F23EAF" w:rsidRPr="00F23EAF" w:rsidRDefault="00F23EAF" w:rsidP="00F23EAF">
      <w:pPr>
        <w:bidi w:val="0"/>
        <w:sectPr w:rsidR="00F23EAF" w:rsidRPr="00F23EAF" w:rsidSect="00F23EAF">
          <w:endnotePr>
            <w:numFmt w:val="decimal"/>
          </w:endnotePr>
          <w:pgSz w:w="15840" w:h="12240" w:orient="landscape" w:code="1"/>
          <w:pgMar w:top="1728" w:right="1728" w:bottom="1728" w:left="1728" w:header="720" w:footer="720" w:gutter="0"/>
          <w:cols w:space="720"/>
          <w:noEndnote/>
          <w:titlePg/>
          <w:docGrid w:linePitch="326"/>
        </w:sectPr>
      </w:pPr>
    </w:p>
    <w:tbl>
      <w:tblPr>
        <w:tblStyle w:val="1a"/>
        <w:bidiVisual/>
        <w:tblW w:w="0" w:type="auto"/>
        <w:tblLook w:val="04A0" w:firstRow="1" w:lastRow="0" w:firstColumn="1" w:lastColumn="0" w:noHBand="0" w:noVBand="1"/>
      </w:tblPr>
      <w:tblGrid>
        <w:gridCol w:w="4268"/>
        <w:gridCol w:w="4506"/>
      </w:tblGrid>
      <w:tr w:rsidR="00F23EAF" w:rsidRPr="00F23EAF" w14:paraId="47217ECA" w14:textId="77777777" w:rsidTr="00F23EAF">
        <w:tc>
          <w:tcPr>
            <w:tcW w:w="4268" w:type="dxa"/>
            <w:shd w:val="clear" w:color="auto" w:fill="D9D9D9" w:themeFill="background1" w:themeFillShade="D9"/>
          </w:tcPr>
          <w:p w14:paraId="797BE69A" w14:textId="77777777" w:rsidR="00F23EAF" w:rsidRPr="00F23EAF" w:rsidRDefault="00F23EAF" w:rsidP="00F23EAF">
            <w:pPr>
              <w:jc w:val="center"/>
              <w:rPr>
                <w:rFonts w:ascii="Sakkal Majalla" w:hAnsi="Sakkal Majalla" w:cs="Sakkal Majalla"/>
                <w:b/>
                <w:bCs/>
                <w:sz w:val="28"/>
                <w:szCs w:val="28"/>
                <w:rtl/>
              </w:rPr>
            </w:pPr>
            <w:r w:rsidRPr="00F23EAF">
              <w:rPr>
                <w:rFonts w:ascii="Sakkal Majalla" w:hAnsi="Sakkal Majalla" w:cs="Sakkal Majalla"/>
                <w:b/>
                <w:bCs/>
                <w:sz w:val="28"/>
                <w:szCs w:val="28"/>
                <w:rtl/>
              </w:rPr>
              <w:lastRenderedPageBreak/>
              <w:br w:type="page"/>
              <w:t>المواصفات الفنية</w:t>
            </w:r>
          </w:p>
        </w:tc>
        <w:tc>
          <w:tcPr>
            <w:tcW w:w="4506" w:type="dxa"/>
            <w:shd w:val="clear" w:color="auto" w:fill="D9D9D9" w:themeFill="background1" w:themeFillShade="D9"/>
          </w:tcPr>
          <w:p w14:paraId="214AA17A" w14:textId="77777777" w:rsidR="00F23EAF" w:rsidRPr="00F23EAF" w:rsidRDefault="00F23EAF" w:rsidP="00F23EAF">
            <w:pPr>
              <w:jc w:val="center"/>
              <w:rPr>
                <w:rFonts w:asciiTheme="majorBidi" w:hAnsiTheme="majorBidi" w:cstheme="majorBidi"/>
                <w:b/>
                <w:bCs/>
                <w:sz w:val="24"/>
                <w:szCs w:val="24"/>
                <w:rtl/>
              </w:rPr>
            </w:pPr>
            <w:r w:rsidRPr="00F23EAF">
              <w:rPr>
                <w:rFonts w:asciiTheme="majorBidi" w:hAnsiTheme="majorBidi" w:cstheme="majorBidi"/>
                <w:b/>
                <w:bCs/>
                <w:sz w:val="24"/>
                <w:szCs w:val="24"/>
              </w:rPr>
              <w:t>Technical Specifications</w:t>
            </w:r>
          </w:p>
        </w:tc>
      </w:tr>
      <w:tr w:rsidR="00F23EAF" w:rsidRPr="00F23EAF" w14:paraId="5C082EB5" w14:textId="77777777" w:rsidTr="00F23EAF">
        <w:tc>
          <w:tcPr>
            <w:tcW w:w="4268" w:type="dxa"/>
          </w:tcPr>
          <w:p w14:paraId="6B09F16F" w14:textId="77777777" w:rsidR="00F23EAF" w:rsidRPr="00F23EAF" w:rsidRDefault="00F23EAF" w:rsidP="00F23EAF">
            <w:pPr>
              <w:rPr>
                <w:rFonts w:ascii="Sakkal Majalla" w:hAnsi="Sakkal Majalla" w:cs="Sakkal Majalla"/>
                <w:sz w:val="28"/>
                <w:szCs w:val="28"/>
                <w:rtl/>
              </w:rPr>
            </w:pPr>
            <w:r w:rsidRPr="00F23EAF">
              <w:rPr>
                <w:rFonts w:ascii="Sakkal Majalla" w:hAnsi="Sakkal Majalla" w:cs="Sakkal Majalla"/>
                <w:sz w:val="28"/>
                <w:szCs w:val="28"/>
                <w:rtl/>
              </w:rPr>
              <w:t>{على جهة التعاقد ان بأدراج المعلومات و المواصفات في الجداول الخاصة بالمستلزمات الطبية وفق ما يلزم}</w:t>
            </w:r>
          </w:p>
        </w:tc>
        <w:tc>
          <w:tcPr>
            <w:tcW w:w="4506" w:type="dxa"/>
          </w:tcPr>
          <w:p w14:paraId="7780184C" w14:textId="77777777" w:rsidR="00F23EAF" w:rsidRPr="00F23EAF" w:rsidRDefault="00F23EAF" w:rsidP="00F23EAF">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14:paraId="083107E2" w14:textId="77777777" w:rsidR="00F23EAF" w:rsidRPr="00F23EAF" w:rsidRDefault="00F23EAF" w:rsidP="00F23EAF">
            <w:pPr>
              <w:rPr>
                <w:rFonts w:asciiTheme="majorBidi" w:hAnsiTheme="majorBidi" w:cstheme="majorBidi"/>
                <w:sz w:val="24"/>
                <w:szCs w:val="24"/>
                <w:rtl/>
              </w:rPr>
            </w:pPr>
          </w:p>
        </w:tc>
      </w:tr>
      <w:tr w:rsidR="00F23EAF" w:rsidRPr="00F23EAF" w14:paraId="14C93B90" w14:textId="77777777" w:rsidTr="00F23EAF">
        <w:tc>
          <w:tcPr>
            <w:tcW w:w="4268" w:type="dxa"/>
          </w:tcPr>
          <w:p w14:paraId="40F4CC24" w14:textId="77777777" w:rsidR="00F23EAF" w:rsidRPr="00F23EAF" w:rsidRDefault="00F23EAF" w:rsidP="00F23EAF">
            <w:pPr>
              <w:rPr>
                <w:rFonts w:ascii="Sakkal Majalla" w:hAnsi="Sakkal Majalla" w:cs="Sakkal Majalla"/>
                <w:sz w:val="28"/>
                <w:szCs w:val="28"/>
                <w:rtl/>
              </w:rPr>
            </w:pPr>
            <w:r w:rsidRPr="00F23EAF">
              <w:rPr>
                <w:rFonts w:ascii="Sakkal Majalla" w:hAnsi="Sakkal Majalla" w:cs="Sakkal Majalla"/>
                <w:sz w:val="28"/>
                <w:szCs w:val="28"/>
                <w:rtl/>
              </w:rPr>
              <w:t xml:space="preserve">ملخص عن المواصفات الفنية للمستلزمات الطبية  </w:t>
            </w:r>
          </w:p>
        </w:tc>
        <w:tc>
          <w:tcPr>
            <w:tcW w:w="4506" w:type="dxa"/>
          </w:tcPr>
          <w:p w14:paraId="0A485A9F" w14:textId="77777777" w:rsidR="00F23EAF" w:rsidRPr="00F23EAF" w:rsidRDefault="00F23EAF" w:rsidP="00F23EAF">
            <w:pPr>
              <w:jc w:val="right"/>
              <w:rPr>
                <w:rFonts w:asciiTheme="majorBidi" w:hAnsiTheme="majorBidi" w:cstheme="majorBidi"/>
                <w:sz w:val="24"/>
                <w:szCs w:val="24"/>
                <w:u w:val="single"/>
                <w:rtl/>
              </w:rPr>
            </w:pPr>
            <w:r w:rsidRPr="00F23EAF">
              <w:rPr>
                <w:rFonts w:asciiTheme="majorBidi" w:hAnsiTheme="majorBidi" w:cstheme="majorBidi"/>
                <w:sz w:val="24"/>
                <w:szCs w:val="24"/>
                <w:u w:val="single"/>
              </w:rPr>
              <w:t>Summary of technical specifications of medical supplies.</w:t>
            </w:r>
          </w:p>
        </w:tc>
      </w:tr>
      <w:tr w:rsidR="00F23EAF" w:rsidRPr="00F23EAF" w14:paraId="577EDA8D" w14:textId="77777777" w:rsidTr="00F23EAF">
        <w:tc>
          <w:tcPr>
            <w:tcW w:w="4268" w:type="dxa"/>
          </w:tcPr>
          <w:tbl>
            <w:tblPr>
              <w:tblStyle w:val="1a"/>
              <w:bidiVisual/>
              <w:tblW w:w="0" w:type="auto"/>
              <w:tblLook w:val="04A0" w:firstRow="1" w:lastRow="0" w:firstColumn="1" w:lastColumn="0" w:noHBand="0" w:noVBand="1"/>
            </w:tblPr>
            <w:tblGrid>
              <w:gridCol w:w="2037"/>
              <w:gridCol w:w="2005"/>
            </w:tblGrid>
            <w:tr w:rsidR="00F23EAF" w:rsidRPr="00F23EAF" w14:paraId="6257B813" w14:textId="77777777" w:rsidTr="00F23EAF">
              <w:tc>
                <w:tcPr>
                  <w:tcW w:w="3034" w:type="dxa"/>
                </w:tcPr>
                <w:p w14:paraId="06FEC6D4" w14:textId="77777777" w:rsidR="00F23EAF" w:rsidRPr="00F23EAF" w:rsidRDefault="00F23EAF" w:rsidP="00F23EAF">
                  <w:pPr>
                    <w:rPr>
                      <w:rFonts w:ascii="Sakkal Majalla" w:hAnsi="Sakkal Majalla" w:cs="Sakkal Majalla"/>
                      <w:sz w:val="28"/>
                      <w:szCs w:val="28"/>
                      <w:rtl/>
                    </w:rPr>
                  </w:pPr>
                  <w:r w:rsidRPr="00F23EAF">
                    <w:rPr>
                      <w:rFonts w:ascii="Sakkal Majalla" w:hAnsi="Sakkal Majalla" w:cs="Sakkal Majalla"/>
                      <w:sz w:val="28"/>
                      <w:szCs w:val="28"/>
                      <w:rtl/>
                    </w:rPr>
                    <w:t xml:space="preserve">اسماء  المستلزمات الطبية   </w:t>
                  </w:r>
                </w:p>
              </w:tc>
              <w:tc>
                <w:tcPr>
                  <w:tcW w:w="3035" w:type="dxa"/>
                </w:tcPr>
                <w:p w14:paraId="771E5960" w14:textId="77777777" w:rsidR="00F23EAF" w:rsidRPr="00F23EAF" w:rsidRDefault="00F23EAF" w:rsidP="00F23EAF">
                  <w:pPr>
                    <w:rPr>
                      <w:rFonts w:ascii="Sakkal Majalla" w:hAnsi="Sakkal Majalla" w:cs="Sakkal Majalla"/>
                      <w:sz w:val="28"/>
                      <w:szCs w:val="28"/>
                      <w:rtl/>
                    </w:rPr>
                  </w:pPr>
                  <w:r w:rsidRPr="00F23EAF">
                    <w:rPr>
                      <w:rFonts w:ascii="Sakkal Majalla" w:hAnsi="Sakkal Majalla" w:cs="Sakkal Majalla"/>
                      <w:sz w:val="28"/>
                      <w:szCs w:val="28"/>
                      <w:rtl/>
                    </w:rPr>
                    <w:t>مواصفاتها الفنية</w:t>
                  </w:r>
                </w:p>
              </w:tc>
            </w:tr>
            <w:tr w:rsidR="00F23EAF" w:rsidRPr="00F23EAF" w14:paraId="6075DDE1" w14:textId="77777777" w:rsidTr="00F23EAF">
              <w:tc>
                <w:tcPr>
                  <w:tcW w:w="3034" w:type="dxa"/>
                </w:tcPr>
                <w:p w14:paraId="5A3DA903" w14:textId="77777777" w:rsidR="00F23EAF" w:rsidRPr="00F23EAF" w:rsidRDefault="00F23EAF" w:rsidP="00F23EAF">
                  <w:pPr>
                    <w:rPr>
                      <w:rFonts w:ascii="Sakkal Majalla" w:hAnsi="Sakkal Majalla" w:cs="Sakkal Majalla"/>
                      <w:sz w:val="28"/>
                      <w:szCs w:val="28"/>
                      <w:rtl/>
                    </w:rPr>
                  </w:pPr>
                  <w:r w:rsidRPr="00F23EAF">
                    <w:rPr>
                      <w:rFonts w:ascii="Sakkal Majalla" w:hAnsi="Sakkal Majalla" w:cs="Sakkal Majalla"/>
                      <w:sz w:val="28"/>
                      <w:szCs w:val="28"/>
                      <w:rtl/>
                    </w:rPr>
                    <w:t>1-</w:t>
                  </w:r>
                </w:p>
              </w:tc>
              <w:tc>
                <w:tcPr>
                  <w:tcW w:w="3035" w:type="dxa"/>
                </w:tcPr>
                <w:p w14:paraId="0A89B874" w14:textId="77777777" w:rsidR="00F23EAF" w:rsidRPr="00F23EAF" w:rsidRDefault="00F23EAF" w:rsidP="00F23EAF">
                  <w:pPr>
                    <w:rPr>
                      <w:rFonts w:ascii="Sakkal Majalla" w:hAnsi="Sakkal Majalla" w:cs="Sakkal Majalla"/>
                      <w:sz w:val="28"/>
                      <w:szCs w:val="28"/>
                      <w:rtl/>
                    </w:rPr>
                  </w:pPr>
                </w:p>
              </w:tc>
            </w:tr>
            <w:tr w:rsidR="00F23EAF" w:rsidRPr="00F23EAF" w14:paraId="66BE851A" w14:textId="77777777" w:rsidTr="00F23EAF">
              <w:tc>
                <w:tcPr>
                  <w:tcW w:w="3034" w:type="dxa"/>
                </w:tcPr>
                <w:p w14:paraId="24CDF33B" w14:textId="77777777" w:rsidR="00F23EAF" w:rsidRPr="00F23EAF" w:rsidRDefault="00F23EAF" w:rsidP="00F23EAF">
                  <w:pPr>
                    <w:rPr>
                      <w:rFonts w:ascii="Sakkal Majalla" w:hAnsi="Sakkal Majalla" w:cs="Sakkal Majalla"/>
                      <w:sz w:val="28"/>
                      <w:szCs w:val="28"/>
                      <w:rtl/>
                    </w:rPr>
                  </w:pPr>
                  <w:r w:rsidRPr="00F23EAF">
                    <w:rPr>
                      <w:rFonts w:ascii="Sakkal Majalla" w:hAnsi="Sakkal Majalla" w:cs="Sakkal Majalla"/>
                      <w:sz w:val="28"/>
                      <w:szCs w:val="28"/>
                      <w:rtl/>
                    </w:rPr>
                    <w:t>2-</w:t>
                  </w:r>
                </w:p>
              </w:tc>
              <w:tc>
                <w:tcPr>
                  <w:tcW w:w="3035" w:type="dxa"/>
                </w:tcPr>
                <w:p w14:paraId="0BF8E6E5" w14:textId="77777777" w:rsidR="00F23EAF" w:rsidRPr="00F23EAF" w:rsidRDefault="00F23EAF" w:rsidP="00F23EAF">
                  <w:pPr>
                    <w:rPr>
                      <w:rFonts w:ascii="Sakkal Majalla" w:hAnsi="Sakkal Majalla" w:cs="Sakkal Majalla"/>
                      <w:sz w:val="28"/>
                      <w:szCs w:val="28"/>
                      <w:rtl/>
                    </w:rPr>
                  </w:pPr>
                </w:p>
              </w:tc>
            </w:tr>
            <w:tr w:rsidR="00F23EAF" w:rsidRPr="00F23EAF" w14:paraId="4C77FC3D" w14:textId="77777777" w:rsidTr="00F23EAF">
              <w:tc>
                <w:tcPr>
                  <w:tcW w:w="3034" w:type="dxa"/>
                </w:tcPr>
                <w:p w14:paraId="36053334" w14:textId="77777777" w:rsidR="00F23EAF" w:rsidRPr="00F23EAF" w:rsidRDefault="00F23EAF" w:rsidP="00F23EAF">
                  <w:pPr>
                    <w:rPr>
                      <w:rFonts w:ascii="Sakkal Majalla" w:hAnsi="Sakkal Majalla" w:cs="Sakkal Majalla"/>
                      <w:sz w:val="28"/>
                      <w:szCs w:val="28"/>
                      <w:rtl/>
                    </w:rPr>
                  </w:pPr>
                  <w:r w:rsidRPr="00F23EAF">
                    <w:rPr>
                      <w:rFonts w:ascii="Sakkal Majalla" w:hAnsi="Sakkal Majalla" w:cs="Sakkal Majalla"/>
                      <w:sz w:val="28"/>
                      <w:szCs w:val="28"/>
                      <w:rtl/>
                    </w:rPr>
                    <w:t>3-</w:t>
                  </w:r>
                </w:p>
              </w:tc>
              <w:tc>
                <w:tcPr>
                  <w:tcW w:w="3035" w:type="dxa"/>
                </w:tcPr>
                <w:p w14:paraId="008A15EE" w14:textId="77777777" w:rsidR="00F23EAF" w:rsidRPr="00F23EAF" w:rsidRDefault="00F23EAF" w:rsidP="00F23EAF">
                  <w:pPr>
                    <w:rPr>
                      <w:rFonts w:ascii="Sakkal Majalla" w:hAnsi="Sakkal Majalla" w:cs="Sakkal Majalla"/>
                      <w:sz w:val="28"/>
                      <w:szCs w:val="28"/>
                      <w:rtl/>
                    </w:rPr>
                  </w:pPr>
                </w:p>
              </w:tc>
            </w:tr>
          </w:tbl>
          <w:p w14:paraId="32149384" w14:textId="77777777" w:rsidR="00F23EAF" w:rsidRPr="00F23EAF" w:rsidRDefault="00F23EAF" w:rsidP="00F23EAF">
            <w:pPr>
              <w:rPr>
                <w:rFonts w:ascii="Sakkal Majalla" w:hAnsi="Sakkal Majalla" w:cs="Sakkal Majalla"/>
                <w:sz w:val="28"/>
                <w:szCs w:val="28"/>
                <w:rtl/>
              </w:rPr>
            </w:pPr>
          </w:p>
        </w:tc>
        <w:tc>
          <w:tcPr>
            <w:tcW w:w="4506" w:type="dxa"/>
          </w:tcPr>
          <w:p w14:paraId="5A6C0EB6" w14:textId="77777777" w:rsidR="00F23EAF" w:rsidRPr="00F23EAF" w:rsidRDefault="00F23EAF" w:rsidP="00F23EAF">
            <w:pPr>
              <w:rPr>
                <w:rFonts w:asciiTheme="majorBidi" w:hAnsiTheme="majorBidi" w:cstheme="majorBidi"/>
                <w:sz w:val="24"/>
                <w:szCs w:val="24"/>
              </w:rPr>
            </w:pPr>
          </w:p>
          <w:tbl>
            <w:tblPr>
              <w:tblStyle w:val="1a"/>
              <w:tblW w:w="0" w:type="auto"/>
              <w:tblLook w:val="04A0" w:firstRow="1" w:lastRow="0" w:firstColumn="1" w:lastColumn="0" w:noHBand="0" w:noVBand="1"/>
            </w:tblPr>
            <w:tblGrid>
              <w:gridCol w:w="1983"/>
              <w:gridCol w:w="2297"/>
            </w:tblGrid>
            <w:tr w:rsidR="00F23EAF" w:rsidRPr="00F23EAF" w14:paraId="4905BF95" w14:textId="77777777" w:rsidTr="00F23EAF">
              <w:tc>
                <w:tcPr>
                  <w:tcW w:w="3034" w:type="dxa"/>
                </w:tcPr>
                <w:p w14:paraId="7E7D3B33" w14:textId="77777777" w:rsidR="00F23EAF" w:rsidRPr="00F23EAF" w:rsidRDefault="00F23EAF" w:rsidP="00F23EAF">
                  <w:pPr>
                    <w:jc w:val="right"/>
                    <w:rPr>
                      <w:rFonts w:asciiTheme="majorBidi" w:hAnsiTheme="majorBidi" w:cstheme="majorBidi"/>
                      <w:sz w:val="24"/>
                      <w:szCs w:val="24"/>
                    </w:rPr>
                  </w:pPr>
                  <w:r w:rsidRPr="00F23EAF">
                    <w:rPr>
                      <w:rFonts w:asciiTheme="majorBidi" w:hAnsiTheme="majorBidi" w:cstheme="majorBidi"/>
                      <w:sz w:val="24"/>
                      <w:szCs w:val="24"/>
                    </w:rPr>
                    <w:t>Names of Medical Supplies</w:t>
                  </w:r>
                </w:p>
              </w:tc>
              <w:tc>
                <w:tcPr>
                  <w:tcW w:w="3035" w:type="dxa"/>
                </w:tcPr>
                <w:p w14:paraId="255500A0" w14:textId="77777777" w:rsidR="00F23EAF" w:rsidRPr="00F23EAF" w:rsidRDefault="00F23EAF" w:rsidP="00F23EAF">
                  <w:pPr>
                    <w:jc w:val="right"/>
                    <w:rPr>
                      <w:rFonts w:asciiTheme="majorBidi" w:hAnsiTheme="majorBidi" w:cstheme="majorBidi"/>
                      <w:sz w:val="24"/>
                      <w:szCs w:val="24"/>
                    </w:rPr>
                  </w:pPr>
                  <w:r w:rsidRPr="00F23EAF">
                    <w:rPr>
                      <w:rFonts w:asciiTheme="majorBidi" w:hAnsiTheme="majorBidi" w:cstheme="majorBidi"/>
                      <w:sz w:val="24"/>
                      <w:szCs w:val="24"/>
                    </w:rPr>
                    <w:t xml:space="preserve">     Technical Specifications </w:t>
                  </w:r>
                </w:p>
              </w:tc>
            </w:tr>
            <w:tr w:rsidR="00F23EAF" w:rsidRPr="00F23EAF" w14:paraId="18632059" w14:textId="77777777" w:rsidTr="00F23EAF">
              <w:tc>
                <w:tcPr>
                  <w:tcW w:w="3034" w:type="dxa"/>
                </w:tcPr>
                <w:p w14:paraId="7C939F93" w14:textId="77777777" w:rsidR="00F23EAF" w:rsidRPr="00F23EAF" w:rsidRDefault="00F23EAF" w:rsidP="00F23EAF">
                  <w:pPr>
                    <w:jc w:val="right"/>
                    <w:rPr>
                      <w:rFonts w:asciiTheme="majorBidi" w:hAnsiTheme="majorBidi" w:cstheme="majorBidi"/>
                      <w:sz w:val="24"/>
                      <w:szCs w:val="24"/>
                      <w:rtl/>
                    </w:rPr>
                  </w:pPr>
                  <w:r w:rsidRPr="00F23EAF">
                    <w:rPr>
                      <w:rFonts w:asciiTheme="majorBidi" w:hAnsiTheme="majorBidi" w:cstheme="majorBidi"/>
                      <w:sz w:val="24"/>
                      <w:szCs w:val="24"/>
                    </w:rPr>
                    <w:t>1-</w:t>
                  </w:r>
                </w:p>
              </w:tc>
              <w:tc>
                <w:tcPr>
                  <w:tcW w:w="3035" w:type="dxa"/>
                </w:tcPr>
                <w:p w14:paraId="465DD28C" w14:textId="77777777" w:rsidR="00F23EAF" w:rsidRPr="00F23EAF" w:rsidRDefault="00F23EAF" w:rsidP="00F23EAF">
                  <w:pPr>
                    <w:rPr>
                      <w:rFonts w:asciiTheme="majorBidi" w:hAnsiTheme="majorBidi" w:cstheme="majorBidi"/>
                      <w:sz w:val="24"/>
                      <w:szCs w:val="24"/>
                      <w:rtl/>
                    </w:rPr>
                  </w:pPr>
                </w:p>
              </w:tc>
            </w:tr>
            <w:tr w:rsidR="00F23EAF" w:rsidRPr="00F23EAF" w14:paraId="3A30918F" w14:textId="77777777" w:rsidTr="00F23EAF">
              <w:tc>
                <w:tcPr>
                  <w:tcW w:w="3034" w:type="dxa"/>
                </w:tcPr>
                <w:p w14:paraId="2DDCC7DB" w14:textId="77777777" w:rsidR="00F23EAF" w:rsidRPr="00F23EAF" w:rsidRDefault="00F23EAF" w:rsidP="00F23EAF">
                  <w:pPr>
                    <w:jc w:val="right"/>
                    <w:rPr>
                      <w:rFonts w:asciiTheme="majorBidi" w:hAnsiTheme="majorBidi" w:cstheme="majorBidi"/>
                      <w:sz w:val="24"/>
                      <w:szCs w:val="24"/>
                      <w:rtl/>
                    </w:rPr>
                  </w:pPr>
                  <w:r w:rsidRPr="00F23EAF">
                    <w:rPr>
                      <w:rFonts w:asciiTheme="majorBidi" w:hAnsiTheme="majorBidi" w:cstheme="majorBidi"/>
                      <w:sz w:val="24"/>
                      <w:szCs w:val="24"/>
                    </w:rPr>
                    <w:t>2-</w:t>
                  </w:r>
                </w:p>
              </w:tc>
              <w:tc>
                <w:tcPr>
                  <w:tcW w:w="3035" w:type="dxa"/>
                </w:tcPr>
                <w:p w14:paraId="09EBE804" w14:textId="77777777" w:rsidR="00F23EAF" w:rsidRPr="00F23EAF" w:rsidRDefault="00F23EAF" w:rsidP="00F23EAF">
                  <w:pPr>
                    <w:rPr>
                      <w:rFonts w:asciiTheme="majorBidi" w:hAnsiTheme="majorBidi" w:cstheme="majorBidi"/>
                      <w:sz w:val="24"/>
                      <w:szCs w:val="24"/>
                      <w:rtl/>
                    </w:rPr>
                  </w:pPr>
                </w:p>
              </w:tc>
            </w:tr>
            <w:tr w:rsidR="00F23EAF" w:rsidRPr="00F23EAF" w14:paraId="4139FB20" w14:textId="77777777" w:rsidTr="00F23EAF">
              <w:tc>
                <w:tcPr>
                  <w:tcW w:w="3034" w:type="dxa"/>
                </w:tcPr>
                <w:p w14:paraId="744CE5F3" w14:textId="77777777" w:rsidR="00F23EAF" w:rsidRPr="00F23EAF" w:rsidRDefault="00F23EAF" w:rsidP="00F23EAF">
                  <w:pPr>
                    <w:jc w:val="right"/>
                    <w:rPr>
                      <w:rFonts w:asciiTheme="majorBidi" w:hAnsiTheme="majorBidi" w:cstheme="majorBidi"/>
                      <w:sz w:val="24"/>
                      <w:szCs w:val="24"/>
                      <w:rtl/>
                    </w:rPr>
                  </w:pPr>
                  <w:r w:rsidRPr="00F23EAF">
                    <w:rPr>
                      <w:rFonts w:asciiTheme="majorBidi" w:hAnsiTheme="majorBidi" w:cstheme="majorBidi"/>
                      <w:sz w:val="24"/>
                      <w:szCs w:val="24"/>
                    </w:rPr>
                    <w:t>3-</w:t>
                  </w:r>
                </w:p>
              </w:tc>
              <w:tc>
                <w:tcPr>
                  <w:tcW w:w="3035" w:type="dxa"/>
                </w:tcPr>
                <w:p w14:paraId="451E94A9" w14:textId="77777777" w:rsidR="00F23EAF" w:rsidRPr="00F23EAF" w:rsidRDefault="00F23EAF" w:rsidP="00F23EAF">
                  <w:pPr>
                    <w:rPr>
                      <w:rFonts w:asciiTheme="majorBidi" w:hAnsiTheme="majorBidi" w:cstheme="majorBidi"/>
                      <w:sz w:val="24"/>
                      <w:szCs w:val="24"/>
                      <w:rtl/>
                    </w:rPr>
                  </w:pPr>
                </w:p>
              </w:tc>
            </w:tr>
          </w:tbl>
          <w:p w14:paraId="6863CB65" w14:textId="77777777" w:rsidR="00F23EAF" w:rsidRPr="00F23EAF" w:rsidRDefault="00F23EAF" w:rsidP="00F23EAF">
            <w:pPr>
              <w:rPr>
                <w:rFonts w:asciiTheme="majorBidi" w:hAnsiTheme="majorBidi" w:cstheme="majorBidi"/>
                <w:sz w:val="24"/>
                <w:szCs w:val="24"/>
                <w:rtl/>
              </w:rPr>
            </w:pPr>
          </w:p>
        </w:tc>
      </w:tr>
    </w:tbl>
    <w:p w14:paraId="38932C8A" w14:textId="77777777" w:rsidR="00F23EAF" w:rsidRPr="00F23EAF" w:rsidRDefault="00F23EAF" w:rsidP="00F23EAF">
      <w:pPr>
        <w:rPr>
          <w:rtl/>
        </w:rPr>
      </w:pPr>
    </w:p>
    <w:p w14:paraId="01207165" w14:textId="77777777" w:rsidR="00F23EAF" w:rsidRPr="00F23EAF" w:rsidRDefault="00F23EAF" w:rsidP="00F23EAF">
      <w:pPr>
        <w:rPr>
          <w:rtl/>
        </w:rPr>
      </w:pPr>
    </w:p>
    <w:p w14:paraId="54AAD933" w14:textId="77777777" w:rsidR="00F23EAF" w:rsidRPr="00F23EAF" w:rsidRDefault="00F23EAF" w:rsidP="00F23EAF">
      <w:pPr>
        <w:bidi w:val="0"/>
        <w:rPr>
          <w:rtl/>
        </w:rPr>
      </w:pPr>
      <w:r w:rsidRPr="00F23EAF">
        <w:rPr>
          <w:rtl/>
        </w:rPr>
        <w:br w:type="page"/>
      </w:r>
    </w:p>
    <w:p w14:paraId="731ACCB1" w14:textId="3070DE5B" w:rsidR="00447F5D" w:rsidRPr="00447F5D" w:rsidRDefault="00447F5D" w:rsidP="00447F5D">
      <w:pPr>
        <w:jc w:val="center"/>
        <w:rPr>
          <w:rFonts w:ascii="Sakkal Majalla" w:hAnsi="Sakkal Majalla" w:cs="Sakkal Majalla"/>
          <w:b/>
          <w:bCs/>
          <w:noProof/>
          <w:sz w:val="32"/>
          <w:szCs w:val="32"/>
        </w:rPr>
      </w:pPr>
      <w:r w:rsidRPr="00447F5D">
        <w:rPr>
          <w:rFonts w:ascii="Sakkal Majalla" w:hAnsi="Sakkal Majalla" w:cs="Sakkal Majalla"/>
          <w:b/>
          <w:bCs/>
          <w:noProof/>
          <w:sz w:val="32"/>
          <w:szCs w:val="32"/>
          <w:rtl/>
        </w:rPr>
        <w:lastRenderedPageBreak/>
        <w:t>القسم السابع. الشروط العامة للعقد</w:t>
      </w:r>
    </w:p>
    <w:p w14:paraId="50320115" w14:textId="662B9145" w:rsidR="00F23EAF" w:rsidRDefault="00447F5D" w:rsidP="00447F5D">
      <w:pPr>
        <w:pBdr>
          <w:bottom w:val="single" w:sz="6" w:space="1" w:color="auto"/>
        </w:pBdr>
        <w:jc w:val="center"/>
        <w:rPr>
          <w:rFonts w:ascii="Sakkal Majalla" w:hAnsi="Sakkal Majalla" w:cs="Sakkal Majalla"/>
          <w:noProof/>
          <w:sz w:val="32"/>
          <w:szCs w:val="32"/>
        </w:rPr>
      </w:pPr>
      <w:r w:rsidRPr="00447F5D">
        <w:rPr>
          <w:rFonts w:ascii="Sakkal Majalla" w:hAnsi="Sakkal Majalla" w:cs="Sakkal Majalla"/>
          <w:noProof/>
          <w:sz w:val="32"/>
          <w:szCs w:val="32"/>
          <w:rtl/>
        </w:rPr>
        <w:t>قائمة المحتويات</w:t>
      </w:r>
    </w:p>
    <w:p w14:paraId="296060BE" w14:textId="74CA6CF3" w:rsidR="00F23EAF" w:rsidRDefault="00F23EAF" w:rsidP="00B030BB">
      <w:pPr>
        <w:jc w:val="right"/>
        <w:rPr>
          <w:noProof/>
          <w:sz w:val="18"/>
          <w:szCs w:val="18"/>
        </w:rPr>
      </w:pPr>
    </w:p>
    <w:tbl>
      <w:tblPr>
        <w:tblStyle w:val="aff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7200"/>
        <w:gridCol w:w="900"/>
      </w:tblGrid>
      <w:tr w:rsidR="00447F5D" w:rsidRPr="006B3FCB" w14:paraId="27BAA50D" w14:textId="77777777" w:rsidTr="00A2290C">
        <w:tc>
          <w:tcPr>
            <w:tcW w:w="674" w:type="dxa"/>
          </w:tcPr>
          <w:p w14:paraId="78D0B78B" w14:textId="0570183E" w:rsidR="00447F5D" w:rsidRPr="006B3FCB" w:rsidRDefault="00447F5D" w:rsidP="00447F5D">
            <w:pPr>
              <w:jc w:val="center"/>
              <w:rPr>
                <w:rFonts w:ascii="Sakkal Majalla" w:hAnsi="Sakkal Majalla" w:cs="Sakkal Majalla"/>
                <w:noProof/>
                <w:sz w:val="24"/>
                <w:szCs w:val="24"/>
                <w:rtl/>
                <w:lang w:bidi="ar-EG"/>
              </w:rPr>
            </w:pPr>
            <w:r w:rsidRPr="006B3FCB">
              <w:rPr>
                <w:rFonts w:ascii="Sakkal Majalla" w:hAnsi="Sakkal Majalla" w:cs="Sakkal Majalla"/>
                <w:noProof/>
                <w:sz w:val="24"/>
                <w:szCs w:val="24"/>
                <w:rtl/>
                <w:lang w:bidi="ar-EG"/>
              </w:rPr>
              <w:t>1</w:t>
            </w:r>
          </w:p>
        </w:tc>
        <w:tc>
          <w:tcPr>
            <w:tcW w:w="7200" w:type="dxa"/>
          </w:tcPr>
          <w:p w14:paraId="7A1E4BCD" w14:textId="21FEA515" w:rsidR="00447F5D" w:rsidRPr="006B3FCB" w:rsidRDefault="00447F5D"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التعريفات</w:t>
            </w:r>
          </w:p>
        </w:tc>
        <w:tc>
          <w:tcPr>
            <w:tcW w:w="900" w:type="dxa"/>
          </w:tcPr>
          <w:p w14:paraId="774EDE7F" w14:textId="768F6D2F" w:rsidR="00447F5D" w:rsidRPr="006B3FCB" w:rsidRDefault="00A2290C" w:rsidP="00447F5D">
            <w:pPr>
              <w:jc w:val="center"/>
              <w:rPr>
                <w:rFonts w:ascii="Sakkal Majalla" w:hAnsi="Sakkal Majalla" w:cs="Sakkal Majalla"/>
                <w:noProof/>
                <w:sz w:val="24"/>
                <w:szCs w:val="24"/>
                <w:rtl/>
                <w:lang w:bidi="ar-EG"/>
              </w:rPr>
            </w:pPr>
            <w:r w:rsidRPr="006B3FCB">
              <w:rPr>
                <w:rFonts w:ascii="Sakkal Majalla" w:hAnsi="Sakkal Majalla" w:cs="Sakkal Majalla" w:hint="cs"/>
                <w:noProof/>
                <w:sz w:val="24"/>
                <w:szCs w:val="24"/>
                <w:rtl/>
                <w:lang w:bidi="ar-EG"/>
              </w:rPr>
              <w:t>69</w:t>
            </w:r>
          </w:p>
        </w:tc>
      </w:tr>
      <w:tr w:rsidR="00447F5D" w:rsidRPr="006B3FCB" w14:paraId="17A5A32D" w14:textId="77777777" w:rsidTr="00A2290C">
        <w:tc>
          <w:tcPr>
            <w:tcW w:w="674" w:type="dxa"/>
          </w:tcPr>
          <w:p w14:paraId="3E5AA164" w14:textId="385EBFAA"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2</w:t>
            </w:r>
          </w:p>
        </w:tc>
        <w:tc>
          <w:tcPr>
            <w:tcW w:w="7200" w:type="dxa"/>
          </w:tcPr>
          <w:p w14:paraId="35EE3F9D" w14:textId="04EFAF5B" w:rsidR="00447F5D" w:rsidRPr="006B3FCB" w:rsidRDefault="00447F5D"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تطبيقات</w:t>
            </w:r>
          </w:p>
        </w:tc>
        <w:tc>
          <w:tcPr>
            <w:tcW w:w="900" w:type="dxa"/>
          </w:tcPr>
          <w:p w14:paraId="100B2C0D" w14:textId="5718F336"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71</w:t>
            </w:r>
          </w:p>
        </w:tc>
      </w:tr>
      <w:tr w:rsidR="00447F5D" w:rsidRPr="006B3FCB" w14:paraId="10DB2F22" w14:textId="77777777" w:rsidTr="00A2290C">
        <w:tc>
          <w:tcPr>
            <w:tcW w:w="674" w:type="dxa"/>
          </w:tcPr>
          <w:p w14:paraId="4871AE85" w14:textId="25EBBEFE"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3</w:t>
            </w:r>
          </w:p>
        </w:tc>
        <w:tc>
          <w:tcPr>
            <w:tcW w:w="7200" w:type="dxa"/>
          </w:tcPr>
          <w:p w14:paraId="4C40EE7F" w14:textId="499987B7" w:rsidR="00447F5D" w:rsidRPr="006B3FCB" w:rsidRDefault="00447F5D"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بلد المنشأ</w:t>
            </w:r>
          </w:p>
        </w:tc>
        <w:tc>
          <w:tcPr>
            <w:tcW w:w="900" w:type="dxa"/>
          </w:tcPr>
          <w:p w14:paraId="720A513B" w14:textId="289429EB"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71</w:t>
            </w:r>
          </w:p>
        </w:tc>
      </w:tr>
      <w:tr w:rsidR="00447F5D" w:rsidRPr="006B3FCB" w14:paraId="5B8379DE" w14:textId="77777777" w:rsidTr="00A2290C">
        <w:tc>
          <w:tcPr>
            <w:tcW w:w="674" w:type="dxa"/>
          </w:tcPr>
          <w:p w14:paraId="43ABF801" w14:textId="600ACEC5"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4</w:t>
            </w:r>
          </w:p>
        </w:tc>
        <w:tc>
          <w:tcPr>
            <w:tcW w:w="7200" w:type="dxa"/>
          </w:tcPr>
          <w:p w14:paraId="3756113C" w14:textId="186465BC" w:rsidR="00447F5D" w:rsidRPr="006B3FCB" w:rsidRDefault="00447F5D"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المقاييس</w:t>
            </w:r>
          </w:p>
        </w:tc>
        <w:tc>
          <w:tcPr>
            <w:tcW w:w="900" w:type="dxa"/>
          </w:tcPr>
          <w:p w14:paraId="7BE00096" w14:textId="7758E69E"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71</w:t>
            </w:r>
          </w:p>
        </w:tc>
      </w:tr>
      <w:tr w:rsidR="00447F5D" w:rsidRPr="006B3FCB" w14:paraId="535FD6F5" w14:textId="77777777" w:rsidTr="00A2290C">
        <w:tc>
          <w:tcPr>
            <w:tcW w:w="674" w:type="dxa"/>
          </w:tcPr>
          <w:p w14:paraId="5DE731C2" w14:textId="19AB33C2"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5</w:t>
            </w:r>
          </w:p>
        </w:tc>
        <w:tc>
          <w:tcPr>
            <w:tcW w:w="7200" w:type="dxa"/>
          </w:tcPr>
          <w:p w14:paraId="096CBFD7" w14:textId="057D905B"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استعمال وثائق ومعلومات العقد ؛ المعاينة والتدقيق</w:t>
            </w:r>
          </w:p>
        </w:tc>
        <w:tc>
          <w:tcPr>
            <w:tcW w:w="900" w:type="dxa"/>
          </w:tcPr>
          <w:p w14:paraId="2C083ED9" w14:textId="1DCA5CDA"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71</w:t>
            </w:r>
          </w:p>
        </w:tc>
      </w:tr>
      <w:tr w:rsidR="00447F5D" w:rsidRPr="006B3FCB" w14:paraId="15253E99" w14:textId="77777777" w:rsidTr="00A2290C">
        <w:tc>
          <w:tcPr>
            <w:tcW w:w="674" w:type="dxa"/>
          </w:tcPr>
          <w:p w14:paraId="1EC663D3" w14:textId="57ED6B4C"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6</w:t>
            </w:r>
          </w:p>
        </w:tc>
        <w:tc>
          <w:tcPr>
            <w:tcW w:w="7200" w:type="dxa"/>
          </w:tcPr>
          <w:p w14:paraId="3BF061EE" w14:textId="78785DF2"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شهادات السلع وفقاً لأنظمة الجمهورية العراقية</w:t>
            </w:r>
          </w:p>
        </w:tc>
        <w:tc>
          <w:tcPr>
            <w:tcW w:w="900" w:type="dxa"/>
          </w:tcPr>
          <w:p w14:paraId="0FE9BDDB" w14:textId="73374C76"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72</w:t>
            </w:r>
          </w:p>
        </w:tc>
      </w:tr>
      <w:tr w:rsidR="00447F5D" w:rsidRPr="006B3FCB" w14:paraId="2FAE6F98" w14:textId="77777777" w:rsidTr="00A2290C">
        <w:tc>
          <w:tcPr>
            <w:tcW w:w="674" w:type="dxa"/>
          </w:tcPr>
          <w:p w14:paraId="50DF245C" w14:textId="4A3A29EF"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7</w:t>
            </w:r>
          </w:p>
        </w:tc>
        <w:tc>
          <w:tcPr>
            <w:tcW w:w="7200" w:type="dxa"/>
          </w:tcPr>
          <w:p w14:paraId="1B82C0C8" w14:textId="6AC3C1F4" w:rsidR="00447F5D" w:rsidRPr="006B3FCB" w:rsidRDefault="00731448" w:rsidP="00731448">
            <w:pPr>
              <w:rPr>
                <w:rFonts w:ascii="Sakkal Majalla" w:hAnsi="Sakkal Majalla" w:cs="Sakkal Majalla"/>
                <w:noProof/>
                <w:sz w:val="24"/>
                <w:szCs w:val="24"/>
                <w:rtl/>
              </w:rPr>
            </w:pPr>
            <w:r w:rsidRPr="006B3FCB">
              <w:rPr>
                <w:rFonts w:ascii="Sakkal Majalla" w:hAnsi="Sakkal Majalla" w:cs="Sakkal Majalla"/>
                <w:noProof/>
                <w:sz w:val="24"/>
                <w:szCs w:val="24"/>
                <w:rtl/>
              </w:rPr>
              <w:t>حقوق الملكية الصناعية أو براءات الاختراع</w:t>
            </w:r>
            <w:r w:rsidRPr="006B3FCB">
              <w:rPr>
                <w:rFonts w:ascii="Sakkal Majalla" w:hAnsi="Sakkal Majalla" w:cs="Sakkal Majalla"/>
                <w:noProof/>
                <w:sz w:val="24"/>
                <w:szCs w:val="24"/>
              </w:rPr>
              <w:t xml:space="preserve">  </w:t>
            </w:r>
            <w:r w:rsidRPr="006B3FCB">
              <w:rPr>
                <w:rFonts w:ascii="Sakkal Majalla" w:hAnsi="Sakkal Majalla" w:cs="Sakkal Majalla"/>
                <w:noProof/>
                <w:sz w:val="24"/>
                <w:szCs w:val="24"/>
                <w:rtl/>
              </w:rPr>
              <w:t xml:space="preserve">- </w:t>
            </w:r>
            <w:r w:rsidRPr="006B3FCB">
              <w:rPr>
                <w:rFonts w:ascii="Sakkal Majalla" w:hAnsi="Sakkal Majalla" w:cs="Sakkal Majalla"/>
                <w:noProof/>
                <w:sz w:val="24"/>
                <w:szCs w:val="24"/>
              </w:rPr>
              <w:t>Patent Rights</w:t>
            </w:r>
          </w:p>
        </w:tc>
        <w:tc>
          <w:tcPr>
            <w:tcW w:w="900" w:type="dxa"/>
          </w:tcPr>
          <w:p w14:paraId="022A6697" w14:textId="7C99B29E"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73</w:t>
            </w:r>
          </w:p>
        </w:tc>
      </w:tr>
      <w:tr w:rsidR="00447F5D" w:rsidRPr="006B3FCB" w14:paraId="7808ADD6" w14:textId="77777777" w:rsidTr="00A2290C">
        <w:tc>
          <w:tcPr>
            <w:tcW w:w="674" w:type="dxa"/>
          </w:tcPr>
          <w:p w14:paraId="51FBF1A9" w14:textId="3467A22C"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8</w:t>
            </w:r>
          </w:p>
        </w:tc>
        <w:tc>
          <w:tcPr>
            <w:tcW w:w="7200" w:type="dxa"/>
          </w:tcPr>
          <w:p w14:paraId="4972D043" w14:textId="32E9DF2C"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ضمان حسن الأداء</w:t>
            </w:r>
          </w:p>
        </w:tc>
        <w:tc>
          <w:tcPr>
            <w:tcW w:w="900" w:type="dxa"/>
          </w:tcPr>
          <w:p w14:paraId="54AC7B72" w14:textId="2B7D2FA6"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73</w:t>
            </w:r>
          </w:p>
        </w:tc>
      </w:tr>
      <w:tr w:rsidR="00447F5D" w:rsidRPr="006B3FCB" w14:paraId="54AA3311" w14:textId="77777777" w:rsidTr="00A2290C">
        <w:tc>
          <w:tcPr>
            <w:tcW w:w="674" w:type="dxa"/>
          </w:tcPr>
          <w:p w14:paraId="56E58728" w14:textId="06C53E7D"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9</w:t>
            </w:r>
          </w:p>
        </w:tc>
        <w:tc>
          <w:tcPr>
            <w:tcW w:w="7200" w:type="dxa"/>
          </w:tcPr>
          <w:p w14:paraId="3E7EF833" w14:textId="6E0A76F6"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المعاينة والإختبارات</w:t>
            </w:r>
          </w:p>
        </w:tc>
        <w:tc>
          <w:tcPr>
            <w:tcW w:w="900" w:type="dxa"/>
          </w:tcPr>
          <w:p w14:paraId="2804A13C" w14:textId="2F6643E5"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74</w:t>
            </w:r>
          </w:p>
        </w:tc>
      </w:tr>
      <w:tr w:rsidR="00447F5D" w:rsidRPr="006B3FCB" w14:paraId="5BD81776" w14:textId="77777777" w:rsidTr="00A2290C">
        <w:tc>
          <w:tcPr>
            <w:tcW w:w="674" w:type="dxa"/>
          </w:tcPr>
          <w:p w14:paraId="2075FCD4" w14:textId="57FB0658"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10</w:t>
            </w:r>
          </w:p>
        </w:tc>
        <w:tc>
          <w:tcPr>
            <w:tcW w:w="7200" w:type="dxa"/>
          </w:tcPr>
          <w:p w14:paraId="697108D6" w14:textId="47CAD0C3"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التعبئة والتوضيب</w:t>
            </w:r>
          </w:p>
        </w:tc>
        <w:tc>
          <w:tcPr>
            <w:tcW w:w="900" w:type="dxa"/>
          </w:tcPr>
          <w:p w14:paraId="306CDFF2" w14:textId="2F6B3D8B"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75</w:t>
            </w:r>
          </w:p>
        </w:tc>
      </w:tr>
      <w:tr w:rsidR="00447F5D" w:rsidRPr="006B3FCB" w14:paraId="6BAC6182" w14:textId="77777777" w:rsidTr="00A2290C">
        <w:tc>
          <w:tcPr>
            <w:tcW w:w="674" w:type="dxa"/>
          </w:tcPr>
          <w:p w14:paraId="0C08EDD3" w14:textId="542F3C01"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11</w:t>
            </w:r>
          </w:p>
        </w:tc>
        <w:tc>
          <w:tcPr>
            <w:tcW w:w="7200" w:type="dxa"/>
          </w:tcPr>
          <w:p w14:paraId="4D9876F7" w14:textId="67C257BF"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التسليم والمستندات</w:t>
            </w:r>
          </w:p>
        </w:tc>
        <w:tc>
          <w:tcPr>
            <w:tcW w:w="900" w:type="dxa"/>
          </w:tcPr>
          <w:p w14:paraId="6D18CE39" w14:textId="014782A2"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75</w:t>
            </w:r>
          </w:p>
        </w:tc>
      </w:tr>
      <w:tr w:rsidR="00447F5D" w:rsidRPr="006B3FCB" w14:paraId="7346A11D" w14:textId="77777777" w:rsidTr="00A2290C">
        <w:tc>
          <w:tcPr>
            <w:tcW w:w="674" w:type="dxa"/>
          </w:tcPr>
          <w:p w14:paraId="4F259B5B" w14:textId="331DCAA1"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12</w:t>
            </w:r>
          </w:p>
        </w:tc>
        <w:tc>
          <w:tcPr>
            <w:tcW w:w="7200" w:type="dxa"/>
          </w:tcPr>
          <w:p w14:paraId="70C5D7E2" w14:textId="1B818655"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التأمين</w:t>
            </w:r>
          </w:p>
        </w:tc>
        <w:tc>
          <w:tcPr>
            <w:tcW w:w="900" w:type="dxa"/>
          </w:tcPr>
          <w:p w14:paraId="70F7F388" w14:textId="2CC6A64B"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79</w:t>
            </w:r>
          </w:p>
        </w:tc>
      </w:tr>
      <w:tr w:rsidR="00447F5D" w:rsidRPr="006B3FCB" w14:paraId="071C3320" w14:textId="77777777" w:rsidTr="00A2290C">
        <w:tc>
          <w:tcPr>
            <w:tcW w:w="674" w:type="dxa"/>
          </w:tcPr>
          <w:p w14:paraId="779FC759" w14:textId="18F35B48"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13</w:t>
            </w:r>
          </w:p>
        </w:tc>
        <w:tc>
          <w:tcPr>
            <w:tcW w:w="7200" w:type="dxa"/>
          </w:tcPr>
          <w:p w14:paraId="47AF9E3D" w14:textId="1CBE12B4"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النقل</w:t>
            </w:r>
          </w:p>
        </w:tc>
        <w:tc>
          <w:tcPr>
            <w:tcW w:w="900" w:type="dxa"/>
          </w:tcPr>
          <w:p w14:paraId="37565C35" w14:textId="612392E1"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79</w:t>
            </w:r>
          </w:p>
        </w:tc>
      </w:tr>
      <w:tr w:rsidR="00447F5D" w:rsidRPr="006B3FCB" w14:paraId="183B5AD0" w14:textId="77777777" w:rsidTr="00A2290C">
        <w:tc>
          <w:tcPr>
            <w:tcW w:w="674" w:type="dxa"/>
          </w:tcPr>
          <w:p w14:paraId="5FE20C3E" w14:textId="4B0195FF"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14</w:t>
            </w:r>
          </w:p>
        </w:tc>
        <w:tc>
          <w:tcPr>
            <w:tcW w:w="7200" w:type="dxa"/>
          </w:tcPr>
          <w:p w14:paraId="7DFC9A82" w14:textId="3682460A"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الدفعات</w:t>
            </w:r>
          </w:p>
        </w:tc>
        <w:tc>
          <w:tcPr>
            <w:tcW w:w="900" w:type="dxa"/>
          </w:tcPr>
          <w:p w14:paraId="5EC07452" w14:textId="4024DC48"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79</w:t>
            </w:r>
          </w:p>
        </w:tc>
      </w:tr>
      <w:tr w:rsidR="00447F5D" w:rsidRPr="006B3FCB" w14:paraId="4002EE9A" w14:textId="77777777" w:rsidTr="00A2290C">
        <w:tc>
          <w:tcPr>
            <w:tcW w:w="674" w:type="dxa"/>
          </w:tcPr>
          <w:p w14:paraId="38179C0E" w14:textId="16E4445C"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15</w:t>
            </w:r>
          </w:p>
        </w:tc>
        <w:tc>
          <w:tcPr>
            <w:tcW w:w="7200" w:type="dxa"/>
          </w:tcPr>
          <w:p w14:paraId="7CCA8B4A" w14:textId="102FDA2C"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الأسعار</w:t>
            </w:r>
          </w:p>
        </w:tc>
        <w:tc>
          <w:tcPr>
            <w:tcW w:w="900" w:type="dxa"/>
          </w:tcPr>
          <w:p w14:paraId="014E9DA8" w14:textId="2F621E71"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82</w:t>
            </w:r>
          </w:p>
        </w:tc>
      </w:tr>
      <w:tr w:rsidR="00447F5D" w:rsidRPr="006B3FCB" w14:paraId="5AB6BE31" w14:textId="77777777" w:rsidTr="00A2290C">
        <w:tc>
          <w:tcPr>
            <w:tcW w:w="674" w:type="dxa"/>
          </w:tcPr>
          <w:p w14:paraId="4B88691B" w14:textId="4E1F4667"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16</w:t>
            </w:r>
          </w:p>
        </w:tc>
        <w:tc>
          <w:tcPr>
            <w:tcW w:w="7200" w:type="dxa"/>
          </w:tcPr>
          <w:p w14:paraId="4B3509F9" w14:textId="11BCA102"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أوامر التعديل</w:t>
            </w:r>
          </w:p>
        </w:tc>
        <w:tc>
          <w:tcPr>
            <w:tcW w:w="900" w:type="dxa"/>
          </w:tcPr>
          <w:p w14:paraId="4CCC7524" w14:textId="5BE65BF1"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82</w:t>
            </w:r>
          </w:p>
        </w:tc>
      </w:tr>
      <w:tr w:rsidR="00447F5D" w:rsidRPr="006B3FCB" w14:paraId="0A3EE775" w14:textId="77777777" w:rsidTr="00A2290C">
        <w:tc>
          <w:tcPr>
            <w:tcW w:w="674" w:type="dxa"/>
          </w:tcPr>
          <w:p w14:paraId="192B3112" w14:textId="20DCB41D"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17</w:t>
            </w:r>
          </w:p>
        </w:tc>
        <w:tc>
          <w:tcPr>
            <w:tcW w:w="7200" w:type="dxa"/>
          </w:tcPr>
          <w:p w14:paraId="290632B8" w14:textId="68CF491F"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تعديل العقد</w:t>
            </w:r>
          </w:p>
        </w:tc>
        <w:tc>
          <w:tcPr>
            <w:tcW w:w="900" w:type="dxa"/>
          </w:tcPr>
          <w:p w14:paraId="6DD472A4" w14:textId="6F320CA4"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83</w:t>
            </w:r>
          </w:p>
        </w:tc>
      </w:tr>
      <w:tr w:rsidR="00447F5D" w:rsidRPr="006B3FCB" w14:paraId="7EEE9338" w14:textId="77777777" w:rsidTr="00A2290C">
        <w:tc>
          <w:tcPr>
            <w:tcW w:w="674" w:type="dxa"/>
          </w:tcPr>
          <w:p w14:paraId="2A4219F2" w14:textId="4DF67614"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18</w:t>
            </w:r>
          </w:p>
        </w:tc>
        <w:tc>
          <w:tcPr>
            <w:tcW w:w="7200" w:type="dxa"/>
          </w:tcPr>
          <w:p w14:paraId="44EA135C" w14:textId="4E12C211"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التنازل</w:t>
            </w:r>
          </w:p>
        </w:tc>
        <w:tc>
          <w:tcPr>
            <w:tcW w:w="900" w:type="dxa"/>
          </w:tcPr>
          <w:p w14:paraId="62F57DF9" w14:textId="676A2C4A"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83</w:t>
            </w:r>
          </w:p>
        </w:tc>
      </w:tr>
      <w:tr w:rsidR="00447F5D" w:rsidRPr="006B3FCB" w14:paraId="5583B644" w14:textId="77777777" w:rsidTr="00A2290C">
        <w:tc>
          <w:tcPr>
            <w:tcW w:w="674" w:type="dxa"/>
          </w:tcPr>
          <w:p w14:paraId="2192BC6A" w14:textId="031CCA4A"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19</w:t>
            </w:r>
          </w:p>
        </w:tc>
        <w:tc>
          <w:tcPr>
            <w:tcW w:w="7200" w:type="dxa"/>
          </w:tcPr>
          <w:p w14:paraId="1552E5BC" w14:textId="162E7428"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تأخير المجهّز في التنفيذ</w:t>
            </w:r>
          </w:p>
        </w:tc>
        <w:tc>
          <w:tcPr>
            <w:tcW w:w="900" w:type="dxa"/>
          </w:tcPr>
          <w:p w14:paraId="28440BC1" w14:textId="6236B27C"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83</w:t>
            </w:r>
          </w:p>
        </w:tc>
      </w:tr>
      <w:tr w:rsidR="00447F5D" w:rsidRPr="006B3FCB" w14:paraId="5A816194" w14:textId="77777777" w:rsidTr="00A2290C">
        <w:tc>
          <w:tcPr>
            <w:tcW w:w="674" w:type="dxa"/>
          </w:tcPr>
          <w:p w14:paraId="38F42FA9" w14:textId="02893761" w:rsidR="00447F5D" w:rsidRPr="006B3FCB" w:rsidRDefault="00447F5D"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20</w:t>
            </w:r>
          </w:p>
        </w:tc>
        <w:tc>
          <w:tcPr>
            <w:tcW w:w="7200" w:type="dxa"/>
          </w:tcPr>
          <w:p w14:paraId="0AD541E3" w14:textId="6C351B13"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الغرامات التأخيرية</w:t>
            </w:r>
          </w:p>
        </w:tc>
        <w:tc>
          <w:tcPr>
            <w:tcW w:w="900" w:type="dxa"/>
          </w:tcPr>
          <w:p w14:paraId="324D4CA0" w14:textId="6E1BCFC9"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84</w:t>
            </w:r>
          </w:p>
        </w:tc>
      </w:tr>
      <w:tr w:rsidR="00731448" w:rsidRPr="006B3FCB" w14:paraId="3F7B0F08" w14:textId="77777777" w:rsidTr="00A2290C">
        <w:tc>
          <w:tcPr>
            <w:tcW w:w="674" w:type="dxa"/>
          </w:tcPr>
          <w:p w14:paraId="1D128C77" w14:textId="5D5B9152" w:rsidR="00731448" w:rsidRPr="006B3FCB" w:rsidRDefault="00731448"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21</w:t>
            </w:r>
          </w:p>
        </w:tc>
        <w:tc>
          <w:tcPr>
            <w:tcW w:w="7200" w:type="dxa"/>
          </w:tcPr>
          <w:p w14:paraId="6BA37E08" w14:textId="41B87B36" w:rsidR="00731448"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سحب العمل من قبل صاحب العمل</w:t>
            </w:r>
          </w:p>
        </w:tc>
        <w:tc>
          <w:tcPr>
            <w:tcW w:w="900" w:type="dxa"/>
          </w:tcPr>
          <w:p w14:paraId="7A26D9B6" w14:textId="3BFF348D" w:rsidR="00731448" w:rsidRPr="006B3FCB" w:rsidRDefault="00A2290C" w:rsidP="00447F5D">
            <w:pPr>
              <w:jc w:val="center"/>
              <w:rPr>
                <w:rFonts w:ascii="Sakkal Majalla" w:hAnsi="Sakkal Majalla" w:cs="Sakkal Majalla"/>
                <w:noProof/>
                <w:sz w:val="24"/>
                <w:szCs w:val="24"/>
                <w:rtl/>
                <w:lang w:bidi="ar-EG"/>
              </w:rPr>
            </w:pPr>
            <w:r w:rsidRPr="006B3FCB">
              <w:rPr>
                <w:rFonts w:ascii="Sakkal Majalla" w:hAnsi="Sakkal Majalla" w:cs="Sakkal Majalla" w:hint="cs"/>
                <w:noProof/>
                <w:sz w:val="24"/>
                <w:szCs w:val="24"/>
                <w:rtl/>
                <w:lang w:bidi="ar-EG"/>
              </w:rPr>
              <w:t>85</w:t>
            </w:r>
          </w:p>
        </w:tc>
      </w:tr>
      <w:tr w:rsidR="00447F5D" w:rsidRPr="006B3FCB" w14:paraId="41CB9181" w14:textId="77777777" w:rsidTr="00A2290C">
        <w:tc>
          <w:tcPr>
            <w:tcW w:w="674" w:type="dxa"/>
          </w:tcPr>
          <w:p w14:paraId="3089413C" w14:textId="24A23E18" w:rsidR="00447F5D" w:rsidRPr="006B3FCB" w:rsidRDefault="00731448"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22</w:t>
            </w:r>
          </w:p>
        </w:tc>
        <w:tc>
          <w:tcPr>
            <w:tcW w:w="7200" w:type="dxa"/>
          </w:tcPr>
          <w:p w14:paraId="1C9865CD" w14:textId="240FF7F1"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سحب العمل بسبب الإفلاس</w:t>
            </w:r>
          </w:p>
        </w:tc>
        <w:tc>
          <w:tcPr>
            <w:tcW w:w="900" w:type="dxa"/>
          </w:tcPr>
          <w:p w14:paraId="1D863C7F" w14:textId="488FD9AB"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86</w:t>
            </w:r>
          </w:p>
        </w:tc>
      </w:tr>
      <w:tr w:rsidR="00447F5D" w:rsidRPr="006B3FCB" w14:paraId="201D3D95" w14:textId="77777777" w:rsidTr="00A2290C">
        <w:tc>
          <w:tcPr>
            <w:tcW w:w="674" w:type="dxa"/>
          </w:tcPr>
          <w:p w14:paraId="3999D2A3" w14:textId="7F34DF74" w:rsidR="00447F5D" w:rsidRPr="006B3FCB" w:rsidRDefault="00731448"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23</w:t>
            </w:r>
          </w:p>
        </w:tc>
        <w:tc>
          <w:tcPr>
            <w:tcW w:w="7200" w:type="dxa"/>
          </w:tcPr>
          <w:p w14:paraId="5D3289B6" w14:textId="009E24E4"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الظروف القاهرة</w:t>
            </w:r>
            <w:r w:rsidRPr="006B3FCB">
              <w:rPr>
                <w:rFonts w:ascii="Sakkal Majalla" w:hAnsi="Sakkal Majalla" w:cs="Sakkal Majalla"/>
                <w:noProof/>
                <w:sz w:val="24"/>
                <w:szCs w:val="24"/>
              </w:rPr>
              <w:t xml:space="preserve">  </w:t>
            </w:r>
          </w:p>
        </w:tc>
        <w:tc>
          <w:tcPr>
            <w:tcW w:w="900" w:type="dxa"/>
          </w:tcPr>
          <w:p w14:paraId="76D9E46E" w14:textId="3F9BB84F"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87</w:t>
            </w:r>
          </w:p>
        </w:tc>
      </w:tr>
      <w:tr w:rsidR="00447F5D" w:rsidRPr="006B3FCB" w14:paraId="453F53C1" w14:textId="77777777" w:rsidTr="00A2290C">
        <w:tc>
          <w:tcPr>
            <w:tcW w:w="674" w:type="dxa"/>
          </w:tcPr>
          <w:p w14:paraId="1CD04D14" w14:textId="2A6D62F2" w:rsidR="00447F5D" w:rsidRPr="006B3FCB" w:rsidRDefault="00731448"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24</w:t>
            </w:r>
          </w:p>
        </w:tc>
        <w:tc>
          <w:tcPr>
            <w:tcW w:w="7200" w:type="dxa"/>
          </w:tcPr>
          <w:p w14:paraId="7E29CAD5" w14:textId="533085A9" w:rsidR="00447F5D" w:rsidRPr="006B3FCB" w:rsidRDefault="00731448" w:rsidP="00731448">
            <w:pPr>
              <w:rPr>
                <w:rFonts w:ascii="Sakkal Majalla" w:hAnsi="Sakkal Majalla" w:cs="Sakkal Majalla"/>
                <w:noProof/>
                <w:sz w:val="24"/>
                <w:szCs w:val="24"/>
                <w:rtl/>
              </w:rPr>
            </w:pPr>
            <w:r w:rsidRPr="006B3FCB">
              <w:rPr>
                <w:rFonts w:ascii="Sakkal Majalla" w:hAnsi="Sakkal Majalla" w:cs="Sakkal Majalla"/>
                <w:noProof/>
                <w:sz w:val="24"/>
                <w:szCs w:val="24"/>
                <w:rtl/>
              </w:rPr>
              <w:t>أنهاء العقد من قبل صاحب العمل</w:t>
            </w:r>
            <w:r w:rsidRPr="006B3FCB">
              <w:rPr>
                <w:rFonts w:ascii="Sakkal Majalla" w:hAnsi="Sakkal Majalla" w:cs="Sakkal Majalla"/>
                <w:noProof/>
                <w:sz w:val="24"/>
                <w:szCs w:val="24"/>
              </w:rPr>
              <w:t xml:space="preserve"> (for convenience)</w:t>
            </w:r>
          </w:p>
        </w:tc>
        <w:tc>
          <w:tcPr>
            <w:tcW w:w="900" w:type="dxa"/>
          </w:tcPr>
          <w:p w14:paraId="24575407" w14:textId="519E43CC"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87</w:t>
            </w:r>
          </w:p>
        </w:tc>
      </w:tr>
      <w:tr w:rsidR="00447F5D" w:rsidRPr="006B3FCB" w14:paraId="08698546" w14:textId="77777777" w:rsidTr="00A2290C">
        <w:tc>
          <w:tcPr>
            <w:tcW w:w="674" w:type="dxa"/>
          </w:tcPr>
          <w:p w14:paraId="297CEA55" w14:textId="1F6DAC2B" w:rsidR="00447F5D" w:rsidRPr="006B3FCB" w:rsidRDefault="00731448"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25</w:t>
            </w:r>
          </w:p>
        </w:tc>
        <w:tc>
          <w:tcPr>
            <w:tcW w:w="7200" w:type="dxa"/>
          </w:tcPr>
          <w:p w14:paraId="383682D7" w14:textId="4EB20B70"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تسوية النزاعات</w:t>
            </w:r>
          </w:p>
        </w:tc>
        <w:tc>
          <w:tcPr>
            <w:tcW w:w="900" w:type="dxa"/>
          </w:tcPr>
          <w:p w14:paraId="1E464248" w14:textId="53FA8850"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88</w:t>
            </w:r>
          </w:p>
        </w:tc>
      </w:tr>
      <w:tr w:rsidR="00447F5D" w:rsidRPr="006B3FCB" w14:paraId="192A451E" w14:textId="77777777" w:rsidTr="00A2290C">
        <w:tc>
          <w:tcPr>
            <w:tcW w:w="674" w:type="dxa"/>
          </w:tcPr>
          <w:p w14:paraId="532A7BFC" w14:textId="6ADD38BE" w:rsidR="00447F5D" w:rsidRPr="006B3FCB" w:rsidRDefault="00731448"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26</w:t>
            </w:r>
          </w:p>
        </w:tc>
        <w:tc>
          <w:tcPr>
            <w:tcW w:w="7200" w:type="dxa"/>
          </w:tcPr>
          <w:p w14:paraId="1FE35D2C" w14:textId="4D7D68AF" w:rsidR="00447F5D" w:rsidRPr="006B3FCB" w:rsidRDefault="00731448" w:rsidP="00731448">
            <w:pPr>
              <w:rPr>
                <w:rFonts w:ascii="Sakkal Majalla" w:hAnsi="Sakkal Majalla" w:cs="Sakkal Majalla"/>
                <w:noProof/>
                <w:sz w:val="24"/>
                <w:szCs w:val="24"/>
                <w:rtl/>
              </w:rPr>
            </w:pPr>
            <w:r w:rsidRPr="006B3FCB">
              <w:rPr>
                <w:rFonts w:ascii="Sakkal Majalla" w:hAnsi="Sakkal Majalla" w:cs="Sakkal Majalla"/>
                <w:noProof/>
                <w:sz w:val="24"/>
                <w:szCs w:val="24"/>
                <w:rtl/>
              </w:rPr>
              <w:t>الحد من المسؤولية</w:t>
            </w:r>
            <w:r w:rsidRPr="006B3FCB">
              <w:rPr>
                <w:rFonts w:ascii="Sakkal Majalla" w:hAnsi="Sakkal Majalla" w:cs="Sakkal Majalla"/>
                <w:noProof/>
                <w:sz w:val="24"/>
                <w:szCs w:val="24"/>
              </w:rPr>
              <w:t xml:space="preserve"> </w:t>
            </w:r>
            <w:r w:rsidRPr="006B3FCB">
              <w:rPr>
                <w:rFonts w:ascii="Sakkal Majalla" w:hAnsi="Sakkal Majalla" w:cs="Sakkal Majalla"/>
                <w:noProof/>
                <w:sz w:val="24"/>
                <w:szCs w:val="24"/>
                <w:rtl/>
              </w:rPr>
              <w:t xml:space="preserve">- </w:t>
            </w:r>
            <w:r w:rsidRPr="006B3FCB">
              <w:rPr>
                <w:rFonts w:ascii="Sakkal Majalla" w:hAnsi="Sakkal Majalla" w:cs="Sakkal Majalla"/>
                <w:noProof/>
                <w:sz w:val="24"/>
                <w:szCs w:val="24"/>
              </w:rPr>
              <w:t xml:space="preserve">  Limitation of Liability</w:t>
            </w:r>
          </w:p>
        </w:tc>
        <w:tc>
          <w:tcPr>
            <w:tcW w:w="900" w:type="dxa"/>
          </w:tcPr>
          <w:p w14:paraId="707A26AA" w14:textId="2F2AC742"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89</w:t>
            </w:r>
          </w:p>
        </w:tc>
      </w:tr>
      <w:tr w:rsidR="00447F5D" w:rsidRPr="006B3FCB" w14:paraId="3FF960CA" w14:textId="77777777" w:rsidTr="00A2290C">
        <w:tc>
          <w:tcPr>
            <w:tcW w:w="674" w:type="dxa"/>
          </w:tcPr>
          <w:p w14:paraId="05AA3F08" w14:textId="43D6CDB4" w:rsidR="00447F5D" w:rsidRPr="006B3FCB" w:rsidRDefault="00731448"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27</w:t>
            </w:r>
          </w:p>
        </w:tc>
        <w:tc>
          <w:tcPr>
            <w:tcW w:w="7200" w:type="dxa"/>
          </w:tcPr>
          <w:p w14:paraId="6F40D30C" w14:textId="43C68B66"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لغة العقد</w:t>
            </w:r>
          </w:p>
        </w:tc>
        <w:tc>
          <w:tcPr>
            <w:tcW w:w="900" w:type="dxa"/>
          </w:tcPr>
          <w:p w14:paraId="24ED5598" w14:textId="2C96C5B0"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89</w:t>
            </w:r>
          </w:p>
        </w:tc>
      </w:tr>
      <w:tr w:rsidR="00447F5D" w:rsidRPr="006B3FCB" w14:paraId="70C5FE1B" w14:textId="77777777" w:rsidTr="00A2290C">
        <w:tc>
          <w:tcPr>
            <w:tcW w:w="674" w:type="dxa"/>
          </w:tcPr>
          <w:p w14:paraId="5D03048A" w14:textId="229E55D3" w:rsidR="00447F5D" w:rsidRPr="006B3FCB" w:rsidRDefault="00731448"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28</w:t>
            </w:r>
          </w:p>
        </w:tc>
        <w:tc>
          <w:tcPr>
            <w:tcW w:w="7200" w:type="dxa"/>
          </w:tcPr>
          <w:p w14:paraId="57D21632" w14:textId="321BD3CB"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القانون الحاكم</w:t>
            </w:r>
          </w:p>
        </w:tc>
        <w:tc>
          <w:tcPr>
            <w:tcW w:w="900" w:type="dxa"/>
          </w:tcPr>
          <w:p w14:paraId="31AA63DE" w14:textId="027A658F"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89</w:t>
            </w:r>
          </w:p>
        </w:tc>
      </w:tr>
      <w:tr w:rsidR="00447F5D" w:rsidRPr="006B3FCB" w14:paraId="535A5D46" w14:textId="77777777" w:rsidTr="00A2290C">
        <w:tc>
          <w:tcPr>
            <w:tcW w:w="674" w:type="dxa"/>
          </w:tcPr>
          <w:p w14:paraId="76B2566E" w14:textId="2F4F348E" w:rsidR="00447F5D" w:rsidRPr="006B3FCB" w:rsidRDefault="00731448"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29</w:t>
            </w:r>
          </w:p>
        </w:tc>
        <w:tc>
          <w:tcPr>
            <w:tcW w:w="7200" w:type="dxa"/>
          </w:tcPr>
          <w:p w14:paraId="32AAA748" w14:textId="07F1A53B" w:rsidR="00447F5D" w:rsidRPr="006B3FCB" w:rsidRDefault="00731448" w:rsidP="00731448">
            <w:pPr>
              <w:rPr>
                <w:rFonts w:ascii="Sakkal Majalla" w:hAnsi="Sakkal Majalla" w:cs="Sakkal Majalla"/>
                <w:noProof/>
                <w:sz w:val="24"/>
                <w:szCs w:val="24"/>
                <w:rtl/>
              </w:rPr>
            </w:pPr>
            <w:r w:rsidRPr="006B3FCB">
              <w:rPr>
                <w:rFonts w:ascii="Sakkal Majalla" w:hAnsi="Sakkal Majalla" w:cs="Sakkal Majalla"/>
                <w:noProof/>
                <w:sz w:val="24"/>
                <w:szCs w:val="24"/>
                <w:rtl/>
              </w:rPr>
              <w:t>الإشعارات (مذكرات التبليغ)</w:t>
            </w:r>
          </w:p>
        </w:tc>
        <w:tc>
          <w:tcPr>
            <w:tcW w:w="900" w:type="dxa"/>
          </w:tcPr>
          <w:p w14:paraId="57E04F98" w14:textId="4D4C4831"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89</w:t>
            </w:r>
          </w:p>
        </w:tc>
      </w:tr>
      <w:tr w:rsidR="00447F5D" w:rsidRPr="006B3FCB" w14:paraId="258C7268" w14:textId="77777777" w:rsidTr="00A2290C">
        <w:tc>
          <w:tcPr>
            <w:tcW w:w="674" w:type="dxa"/>
          </w:tcPr>
          <w:p w14:paraId="4CB92537" w14:textId="0C9FE835" w:rsidR="00447F5D" w:rsidRPr="006B3FCB" w:rsidRDefault="00731448"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30</w:t>
            </w:r>
          </w:p>
        </w:tc>
        <w:tc>
          <w:tcPr>
            <w:tcW w:w="7200" w:type="dxa"/>
          </w:tcPr>
          <w:p w14:paraId="75D58033" w14:textId="7EF385F8" w:rsidR="00447F5D"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الضرائب والرسوم</w:t>
            </w:r>
          </w:p>
        </w:tc>
        <w:tc>
          <w:tcPr>
            <w:tcW w:w="900" w:type="dxa"/>
          </w:tcPr>
          <w:p w14:paraId="1AA420D6" w14:textId="6820B58E" w:rsidR="00447F5D" w:rsidRPr="006B3FCB" w:rsidRDefault="00A2290C" w:rsidP="00447F5D">
            <w:pPr>
              <w:jc w:val="center"/>
              <w:rPr>
                <w:rFonts w:ascii="Sakkal Majalla" w:hAnsi="Sakkal Majalla" w:cs="Sakkal Majalla"/>
                <w:noProof/>
                <w:sz w:val="24"/>
                <w:szCs w:val="24"/>
                <w:rtl/>
              </w:rPr>
            </w:pPr>
            <w:r w:rsidRPr="006B3FCB">
              <w:rPr>
                <w:rFonts w:ascii="Sakkal Majalla" w:hAnsi="Sakkal Majalla" w:cs="Sakkal Majalla" w:hint="cs"/>
                <w:noProof/>
                <w:sz w:val="24"/>
                <w:szCs w:val="24"/>
                <w:rtl/>
              </w:rPr>
              <w:t>90</w:t>
            </w:r>
          </w:p>
        </w:tc>
      </w:tr>
      <w:tr w:rsidR="00731448" w:rsidRPr="006B3FCB" w14:paraId="799109CD" w14:textId="77777777" w:rsidTr="00A2290C">
        <w:tc>
          <w:tcPr>
            <w:tcW w:w="674" w:type="dxa"/>
          </w:tcPr>
          <w:p w14:paraId="12A49885" w14:textId="6D9BEAB4" w:rsidR="00731448" w:rsidRPr="006B3FCB" w:rsidRDefault="00731448" w:rsidP="00447F5D">
            <w:pPr>
              <w:jc w:val="center"/>
              <w:rPr>
                <w:rFonts w:ascii="Sakkal Majalla" w:hAnsi="Sakkal Majalla" w:cs="Sakkal Majalla"/>
                <w:noProof/>
                <w:sz w:val="24"/>
                <w:szCs w:val="24"/>
                <w:rtl/>
              </w:rPr>
            </w:pPr>
            <w:r w:rsidRPr="006B3FCB">
              <w:rPr>
                <w:rFonts w:ascii="Sakkal Majalla" w:hAnsi="Sakkal Majalla" w:cs="Sakkal Majalla"/>
                <w:noProof/>
                <w:sz w:val="24"/>
                <w:szCs w:val="24"/>
                <w:rtl/>
              </w:rPr>
              <w:t>31</w:t>
            </w:r>
          </w:p>
        </w:tc>
        <w:tc>
          <w:tcPr>
            <w:tcW w:w="7200" w:type="dxa"/>
          </w:tcPr>
          <w:p w14:paraId="4F7BD633" w14:textId="6A6975E8" w:rsidR="00731448" w:rsidRPr="006B3FCB" w:rsidRDefault="00731448" w:rsidP="00731448">
            <w:pPr>
              <w:bidi w:val="0"/>
              <w:jc w:val="right"/>
              <w:rPr>
                <w:rFonts w:ascii="Sakkal Majalla" w:hAnsi="Sakkal Majalla" w:cs="Sakkal Majalla"/>
                <w:noProof/>
                <w:sz w:val="24"/>
                <w:szCs w:val="24"/>
                <w:rtl/>
              </w:rPr>
            </w:pPr>
            <w:r w:rsidRPr="006B3FCB">
              <w:rPr>
                <w:rFonts w:ascii="Sakkal Majalla" w:hAnsi="Sakkal Majalla" w:cs="Sakkal Majalla"/>
                <w:noProof/>
                <w:sz w:val="24"/>
                <w:szCs w:val="24"/>
                <w:rtl/>
              </w:rPr>
              <w:t>الاسقتطاعات والامتيازات المرتبطة بالمبالغ المُطالب بها</w:t>
            </w:r>
          </w:p>
        </w:tc>
        <w:tc>
          <w:tcPr>
            <w:tcW w:w="900" w:type="dxa"/>
          </w:tcPr>
          <w:p w14:paraId="5CD52FA1" w14:textId="172B030D" w:rsidR="00731448" w:rsidRPr="006B3FCB" w:rsidRDefault="00A2290C" w:rsidP="00447F5D">
            <w:pPr>
              <w:jc w:val="center"/>
              <w:rPr>
                <w:rFonts w:ascii="Sakkal Majalla" w:hAnsi="Sakkal Majalla" w:cs="Sakkal Majalla"/>
                <w:noProof/>
                <w:sz w:val="24"/>
                <w:szCs w:val="24"/>
                <w:rtl/>
                <w:lang w:bidi="ar-EG"/>
              </w:rPr>
            </w:pPr>
            <w:r w:rsidRPr="006B3FCB">
              <w:rPr>
                <w:rFonts w:ascii="Sakkal Majalla" w:hAnsi="Sakkal Majalla" w:cs="Sakkal Majalla" w:hint="cs"/>
                <w:noProof/>
                <w:sz w:val="24"/>
                <w:szCs w:val="24"/>
                <w:rtl/>
                <w:lang w:bidi="ar-EG"/>
              </w:rPr>
              <w:t>90</w:t>
            </w:r>
          </w:p>
        </w:tc>
      </w:tr>
    </w:tbl>
    <w:p w14:paraId="61AEED69" w14:textId="77777777" w:rsidR="00F23EAF" w:rsidRPr="00F23EAF" w:rsidRDefault="00F23EAF" w:rsidP="00F23EAF">
      <w:pPr>
        <w:jc w:val="right"/>
        <w:rPr>
          <w:rFonts w:ascii="Cambria" w:hAnsi="Cambria"/>
          <w:b/>
          <w:bCs/>
          <w:sz w:val="24"/>
          <w:szCs w:val="24"/>
        </w:rPr>
      </w:pPr>
      <w:r w:rsidRPr="00F23EAF">
        <w:rPr>
          <w:rFonts w:ascii="Cambria" w:hAnsi="Cambria"/>
          <w:b/>
          <w:bCs/>
          <w:sz w:val="24"/>
          <w:szCs w:val="24"/>
        </w:rPr>
        <w:lastRenderedPageBreak/>
        <w:t xml:space="preserve"> Section VII. General Conditions of Contract</w:t>
      </w:r>
    </w:p>
    <w:p w14:paraId="0ED6B74E" w14:textId="77777777" w:rsidR="00F23EAF" w:rsidRPr="00F23EAF" w:rsidRDefault="00F23EAF" w:rsidP="00F23EAF">
      <w:pPr>
        <w:jc w:val="right"/>
        <w:rPr>
          <w:rFonts w:ascii="Cambria" w:hAnsi="Cambria"/>
          <w:b/>
          <w:bCs/>
          <w:sz w:val="24"/>
          <w:szCs w:val="24"/>
        </w:rPr>
      </w:pPr>
      <w:r w:rsidRPr="00F23EAF">
        <w:rPr>
          <w:rFonts w:asciiTheme="majorBidi" w:hAnsiTheme="majorBidi" w:cstheme="majorBidi"/>
          <w:b/>
          <w:bCs/>
          <w:sz w:val="16"/>
          <w:szCs w:val="16"/>
        </w:rPr>
        <w:t>Table of Contents</w:t>
      </w:r>
    </w:p>
    <w:tbl>
      <w:tblPr>
        <w:tblW w:w="5000" w:type="pct"/>
        <w:tblLayout w:type="fixed"/>
        <w:tblLook w:val="04A0" w:firstRow="1" w:lastRow="0" w:firstColumn="1" w:lastColumn="0" w:noHBand="0" w:noVBand="1"/>
      </w:tblPr>
      <w:tblGrid>
        <w:gridCol w:w="388"/>
        <w:gridCol w:w="7892"/>
        <w:gridCol w:w="504"/>
      </w:tblGrid>
      <w:tr w:rsidR="00A2290C" w:rsidRPr="006B3FCB" w14:paraId="7B3DF063" w14:textId="77777777" w:rsidTr="006B3FCB">
        <w:trPr>
          <w:trHeight w:hRule="exact" w:val="288"/>
        </w:trPr>
        <w:tc>
          <w:tcPr>
            <w:tcW w:w="221" w:type="pct"/>
            <w:shd w:val="clear" w:color="auto" w:fill="auto"/>
          </w:tcPr>
          <w:p w14:paraId="5E42DCDD" w14:textId="0B5E99F9"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461FE699" w14:textId="7285EEAC"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1- </w:t>
            </w:r>
            <w:r w:rsidR="00A2290C" w:rsidRPr="006B3FCB">
              <w:rPr>
                <w:rFonts w:asciiTheme="majorBidi" w:hAnsiTheme="majorBidi" w:cstheme="majorBidi"/>
                <w:sz w:val="24"/>
                <w:szCs w:val="24"/>
              </w:rPr>
              <w:t>Definitions ………………………………………………………………………………………………………………..</w:t>
            </w:r>
          </w:p>
        </w:tc>
        <w:tc>
          <w:tcPr>
            <w:tcW w:w="287" w:type="pct"/>
            <w:shd w:val="clear" w:color="auto" w:fill="auto"/>
          </w:tcPr>
          <w:p w14:paraId="50DE4D07" w14:textId="1EBD9DD1"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69</w:t>
            </w:r>
          </w:p>
        </w:tc>
      </w:tr>
      <w:tr w:rsidR="00A2290C" w:rsidRPr="006B3FCB" w14:paraId="3EDD7E5C" w14:textId="77777777" w:rsidTr="006B3FCB">
        <w:trPr>
          <w:trHeight w:hRule="exact" w:val="288"/>
        </w:trPr>
        <w:tc>
          <w:tcPr>
            <w:tcW w:w="221" w:type="pct"/>
            <w:shd w:val="clear" w:color="auto" w:fill="auto"/>
          </w:tcPr>
          <w:p w14:paraId="123C06EB" w14:textId="4745A239"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23E23014" w14:textId="122F4BE1"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2- </w:t>
            </w:r>
            <w:r w:rsidR="00A2290C" w:rsidRPr="006B3FCB">
              <w:rPr>
                <w:rFonts w:asciiTheme="majorBidi" w:hAnsiTheme="majorBidi" w:cstheme="majorBidi"/>
                <w:sz w:val="24"/>
                <w:szCs w:val="24"/>
              </w:rPr>
              <w:t>Application ……………………………………………………………………………………………………………….</w:t>
            </w:r>
          </w:p>
        </w:tc>
        <w:tc>
          <w:tcPr>
            <w:tcW w:w="287" w:type="pct"/>
            <w:shd w:val="clear" w:color="auto" w:fill="auto"/>
          </w:tcPr>
          <w:p w14:paraId="375B266A" w14:textId="6B5C1298"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71</w:t>
            </w:r>
          </w:p>
        </w:tc>
      </w:tr>
      <w:tr w:rsidR="00A2290C" w:rsidRPr="006B3FCB" w14:paraId="40F57552" w14:textId="77777777" w:rsidTr="006B3FCB">
        <w:trPr>
          <w:trHeight w:hRule="exact" w:val="288"/>
        </w:trPr>
        <w:tc>
          <w:tcPr>
            <w:tcW w:w="221" w:type="pct"/>
            <w:shd w:val="clear" w:color="auto" w:fill="auto"/>
          </w:tcPr>
          <w:p w14:paraId="52455EB2" w14:textId="556D4A75"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4A4EB33F" w14:textId="06A80265"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3- </w:t>
            </w:r>
            <w:r w:rsidR="00A2290C" w:rsidRPr="006B3FCB">
              <w:rPr>
                <w:rFonts w:asciiTheme="majorBidi" w:hAnsiTheme="majorBidi" w:cstheme="majorBidi"/>
                <w:sz w:val="24"/>
                <w:szCs w:val="24"/>
              </w:rPr>
              <w:t>Country of Origin …………………………………………………………………………………………………………</w:t>
            </w:r>
          </w:p>
        </w:tc>
        <w:tc>
          <w:tcPr>
            <w:tcW w:w="287" w:type="pct"/>
            <w:shd w:val="clear" w:color="auto" w:fill="auto"/>
          </w:tcPr>
          <w:p w14:paraId="483F56E5" w14:textId="46424FD9"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71</w:t>
            </w:r>
          </w:p>
        </w:tc>
      </w:tr>
      <w:tr w:rsidR="00A2290C" w:rsidRPr="006B3FCB" w14:paraId="09FB3EBF" w14:textId="77777777" w:rsidTr="006B3FCB">
        <w:trPr>
          <w:trHeight w:hRule="exact" w:val="288"/>
        </w:trPr>
        <w:tc>
          <w:tcPr>
            <w:tcW w:w="221" w:type="pct"/>
            <w:shd w:val="clear" w:color="auto" w:fill="auto"/>
          </w:tcPr>
          <w:p w14:paraId="23A2945F" w14:textId="5CCE5DF8"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2F22C23A" w14:textId="023AD9BC"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4- </w:t>
            </w:r>
            <w:r w:rsidR="00A2290C" w:rsidRPr="006B3FCB">
              <w:rPr>
                <w:rFonts w:asciiTheme="majorBidi" w:hAnsiTheme="majorBidi" w:cstheme="majorBidi"/>
                <w:sz w:val="24"/>
                <w:szCs w:val="24"/>
              </w:rPr>
              <w:t>Standards …………………….……………………………………………………………………………………………</w:t>
            </w:r>
          </w:p>
        </w:tc>
        <w:tc>
          <w:tcPr>
            <w:tcW w:w="287" w:type="pct"/>
            <w:shd w:val="clear" w:color="auto" w:fill="auto"/>
          </w:tcPr>
          <w:p w14:paraId="6381EA02" w14:textId="78FE10C5"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71</w:t>
            </w:r>
          </w:p>
        </w:tc>
      </w:tr>
      <w:tr w:rsidR="00A2290C" w:rsidRPr="006B3FCB" w14:paraId="704BC94C" w14:textId="77777777" w:rsidTr="006B3FCB">
        <w:trPr>
          <w:trHeight w:hRule="exact" w:val="288"/>
        </w:trPr>
        <w:tc>
          <w:tcPr>
            <w:tcW w:w="221" w:type="pct"/>
            <w:shd w:val="clear" w:color="auto" w:fill="auto"/>
          </w:tcPr>
          <w:p w14:paraId="06A2EE12" w14:textId="73F7C969"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3393E35C" w14:textId="41BCAC4B"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5- </w:t>
            </w:r>
            <w:r w:rsidR="00A2290C" w:rsidRPr="006B3FCB">
              <w:rPr>
                <w:rFonts w:asciiTheme="majorBidi" w:hAnsiTheme="majorBidi" w:cstheme="majorBidi"/>
                <w:sz w:val="24"/>
                <w:szCs w:val="24"/>
              </w:rPr>
              <w:t>Use of Contract Documents and Information; Inspection and Audit ………………………………………………………</w:t>
            </w:r>
          </w:p>
        </w:tc>
        <w:tc>
          <w:tcPr>
            <w:tcW w:w="287" w:type="pct"/>
            <w:shd w:val="clear" w:color="auto" w:fill="auto"/>
          </w:tcPr>
          <w:p w14:paraId="4B860A73" w14:textId="45D646B5"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71</w:t>
            </w:r>
          </w:p>
        </w:tc>
      </w:tr>
      <w:tr w:rsidR="00A2290C" w:rsidRPr="006B3FCB" w14:paraId="5099278E" w14:textId="77777777" w:rsidTr="006B3FCB">
        <w:trPr>
          <w:trHeight w:hRule="exact" w:val="288"/>
        </w:trPr>
        <w:tc>
          <w:tcPr>
            <w:tcW w:w="221" w:type="pct"/>
            <w:shd w:val="clear" w:color="auto" w:fill="auto"/>
          </w:tcPr>
          <w:p w14:paraId="26765B8D" w14:textId="03F6A494"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25A2FC47" w14:textId="5C2D7253"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6- </w:t>
            </w:r>
            <w:r w:rsidR="00A2290C" w:rsidRPr="006B3FCB">
              <w:rPr>
                <w:rFonts w:asciiTheme="majorBidi" w:hAnsiTheme="majorBidi" w:cstheme="majorBidi"/>
                <w:sz w:val="24"/>
                <w:szCs w:val="24"/>
              </w:rPr>
              <w:t>Certificates of goods according to the laws of Republic of Iraq …………………………………………………………….</w:t>
            </w:r>
          </w:p>
        </w:tc>
        <w:tc>
          <w:tcPr>
            <w:tcW w:w="287" w:type="pct"/>
            <w:shd w:val="clear" w:color="auto" w:fill="auto"/>
          </w:tcPr>
          <w:p w14:paraId="78B4F147" w14:textId="48637262"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72</w:t>
            </w:r>
          </w:p>
        </w:tc>
      </w:tr>
      <w:tr w:rsidR="00A2290C" w:rsidRPr="006B3FCB" w14:paraId="579E37AA" w14:textId="77777777" w:rsidTr="006B3FCB">
        <w:trPr>
          <w:trHeight w:hRule="exact" w:val="288"/>
        </w:trPr>
        <w:tc>
          <w:tcPr>
            <w:tcW w:w="221" w:type="pct"/>
            <w:shd w:val="clear" w:color="auto" w:fill="auto"/>
          </w:tcPr>
          <w:p w14:paraId="1E8F48AE" w14:textId="281476BE"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79E409BC" w14:textId="6BF227A1"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7- </w:t>
            </w:r>
            <w:r w:rsidR="00A2290C" w:rsidRPr="006B3FCB">
              <w:rPr>
                <w:rFonts w:asciiTheme="majorBidi" w:hAnsiTheme="majorBidi" w:cstheme="majorBidi"/>
                <w:sz w:val="24"/>
                <w:szCs w:val="24"/>
              </w:rPr>
              <w:t>Patent Rights …………………………………………………………………………………………………………………</w:t>
            </w:r>
          </w:p>
        </w:tc>
        <w:tc>
          <w:tcPr>
            <w:tcW w:w="287" w:type="pct"/>
            <w:shd w:val="clear" w:color="auto" w:fill="auto"/>
          </w:tcPr>
          <w:p w14:paraId="3C5658EC" w14:textId="2A27F145"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73</w:t>
            </w:r>
          </w:p>
        </w:tc>
      </w:tr>
      <w:tr w:rsidR="00A2290C" w:rsidRPr="006B3FCB" w14:paraId="1D5B066F" w14:textId="77777777" w:rsidTr="006B3FCB">
        <w:trPr>
          <w:trHeight w:hRule="exact" w:val="288"/>
        </w:trPr>
        <w:tc>
          <w:tcPr>
            <w:tcW w:w="221" w:type="pct"/>
            <w:shd w:val="clear" w:color="auto" w:fill="auto"/>
          </w:tcPr>
          <w:p w14:paraId="6BCA5E1B" w14:textId="341C1A9C"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4D891A7C" w14:textId="1CA0364F"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8- </w:t>
            </w:r>
            <w:r w:rsidR="00A2290C" w:rsidRPr="006B3FCB">
              <w:rPr>
                <w:rFonts w:asciiTheme="majorBidi" w:hAnsiTheme="majorBidi" w:cstheme="majorBidi"/>
                <w:sz w:val="24"/>
                <w:szCs w:val="24"/>
              </w:rPr>
              <w:t>Good Performance Guarantee ………………………………………………………………………………………………</w:t>
            </w:r>
          </w:p>
        </w:tc>
        <w:tc>
          <w:tcPr>
            <w:tcW w:w="287" w:type="pct"/>
            <w:shd w:val="clear" w:color="auto" w:fill="auto"/>
          </w:tcPr>
          <w:p w14:paraId="1FC9D772" w14:textId="595FAB79"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73</w:t>
            </w:r>
          </w:p>
        </w:tc>
      </w:tr>
      <w:tr w:rsidR="00A2290C" w:rsidRPr="006B3FCB" w14:paraId="675CECF2" w14:textId="77777777" w:rsidTr="006B3FCB">
        <w:trPr>
          <w:trHeight w:hRule="exact" w:val="288"/>
        </w:trPr>
        <w:tc>
          <w:tcPr>
            <w:tcW w:w="221" w:type="pct"/>
            <w:shd w:val="clear" w:color="auto" w:fill="auto"/>
          </w:tcPr>
          <w:p w14:paraId="481297E1" w14:textId="3535A65E"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0C597E7D" w14:textId="6C196D24"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9- </w:t>
            </w:r>
            <w:r w:rsidR="00A2290C" w:rsidRPr="006B3FCB">
              <w:rPr>
                <w:rFonts w:asciiTheme="majorBidi" w:hAnsiTheme="majorBidi" w:cstheme="majorBidi"/>
                <w:sz w:val="24"/>
                <w:szCs w:val="24"/>
              </w:rPr>
              <w:t>Inspections and Tests ……………………………………………………………………………………………………….</w:t>
            </w:r>
          </w:p>
        </w:tc>
        <w:tc>
          <w:tcPr>
            <w:tcW w:w="287" w:type="pct"/>
            <w:shd w:val="clear" w:color="auto" w:fill="auto"/>
          </w:tcPr>
          <w:p w14:paraId="60563C87" w14:textId="46421EC4"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74</w:t>
            </w:r>
          </w:p>
        </w:tc>
      </w:tr>
      <w:tr w:rsidR="00A2290C" w:rsidRPr="006B3FCB" w14:paraId="4A10075B" w14:textId="77777777" w:rsidTr="006B3FCB">
        <w:trPr>
          <w:trHeight w:hRule="exact" w:val="288"/>
        </w:trPr>
        <w:tc>
          <w:tcPr>
            <w:tcW w:w="221" w:type="pct"/>
            <w:shd w:val="clear" w:color="auto" w:fill="auto"/>
          </w:tcPr>
          <w:p w14:paraId="72FADAF3" w14:textId="663C39DD"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1CAE90B8" w14:textId="28EEB001"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10- </w:t>
            </w:r>
            <w:r w:rsidR="00A2290C" w:rsidRPr="006B3FCB">
              <w:rPr>
                <w:rFonts w:asciiTheme="majorBidi" w:hAnsiTheme="majorBidi" w:cstheme="majorBidi"/>
                <w:sz w:val="24"/>
                <w:szCs w:val="24"/>
              </w:rPr>
              <w:t>Packing. ……………………………………………………………………………………………………………………..</w:t>
            </w:r>
          </w:p>
        </w:tc>
        <w:tc>
          <w:tcPr>
            <w:tcW w:w="287" w:type="pct"/>
            <w:shd w:val="clear" w:color="auto" w:fill="auto"/>
          </w:tcPr>
          <w:p w14:paraId="6FF2A0CF" w14:textId="71A32EED"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75</w:t>
            </w:r>
          </w:p>
        </w:tc>
      </w:tr>
      <w:tr w:rsidR="00A2290C" w:rsidRPr="006B3FCB" w14:paraId="43968E3A" w14:textId="77777777" w:rsidTr="006B3FCB">
        <w:trPr>
          <w:trHeight w:hRule="exact" w:val="288"/>
        </w:trPr>
        <w:tc>
          <w:tcPr>
            <w:tcW w:w="221" w:type="pct"/>
            <w:shd w:val="clear" w:color="auto" w:fill="auto"/>
          </w:tcPr>
          <w:p w14:paraId="63F70619" w14:textId="37D0CB57"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16B1D755" w14:textId="6E98AA91"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11- </w:t>
            </w:r>
            <w:r w:rsidR="00A2290C" w:rsidRPr="006B3FCB">
              <w:rPr>
                <w:rFonts w:asciiTheme="majorBidi" w:hAnsiTheme="majorBidi" w:cstheme="majorBidi"/>
                <w:sz w:val="24"/>
                <w:szCs w:val="24"/>
              </w:rPr>
              <w:t>Delivery and Documents …………………………………………………………………………………………………….</w:t>
            </w:r>
          </w:p>
        </w:tc>
        <w:tc>
          <w:tcPr>
            <w:tcW w:w="287" w:type="pct"/>
            <w:shd w:val="clear" w:color="auto" w:fill="auto"/>
          </w:tcPr>
          <w:p w14:paraId="3F9EA116" w14:textId="1C4C1F41"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75</w:t>
            </w:r>
          </w:p>
        </w:tc>
      </w:tr>
      <w:tr w:rsidR="00A2290C" w:rsidRPr="006B3FCB" w14:paraId="082BAE20" w14:textId="77777777" w:rsidTr="006B3FCB">
        <w:trPr>
          <w:trHeight w:hRule="exact" w:val="288"/>
        </w:trPr>
        <w:tc>
          <w:tcPr>
            <w:tcW w:w="221" w:type="pct"/>
            <w:shd w:val="clear" w:color="auto" w:fill="auto"/>
          </w:tcPr>
          <w:p w14:paraId="01DB1A9F" w14:textId="60159A5A"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4D98E72E" w14:textId="19CA833F"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12- </w:t>
            </w:r>
            <w:r w:rsidR="00A2290C" w:rsidRPr="006B3FCB">
              <w:rPr>
                <w:rFonts w:asciiTheme="majorBidi" w:hAnsiTheme="majorBidi" w:cstheme="majorBidi"/>
                <w:sz w:val="24"/>
                <w:szCs w:val="24"/>
              </w:rPr>
              <w:t>Insurance ……………….…………………………………………………………………………………………………….</w:t>
            </w:r>
          </w:p>
        </w:tc>
        <w:tc>
          <w:tcPr>
            <w:tcW w:w="287" w:type="pct"/>
            <w:shd w:val="clear" w:color="auto" w:fill="auto"/>
          </w:tcPr>
          <w:p w14:paraId="7DE9AA00" w14:textId="2F57BC7B"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79</w:t>
            </w:r>
          </w:p>
        </w:tc>
      </w:tr>
      <w:tr w:rsidR="00A2290C" w:rsidRPr="006B3FCB" w14:paraId="3A9BA077" w14:textId="77777777" w:rsidTr="006B3FCB">
        <w:trPr>
          <w:trHeight w:hRule="exact" w:val="288"/>
        </w:trPr>
        <w:tc>
          <w:tcPr>
            <w:tcW w:w="221" w:type="pct"/>
            <w:shd w:val="clear" w:color="auto" w:fill="auto"/>
          </w:tcPr>
          <w:p w14:paraId="0EC3B94D" w14:textId="37CF4F0E"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05A870E1" w14:textId="64693C36"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13- </w:t>
            </w:r>
            <w:r w:rsidR="00A2290C" w:rsidRPr="006B3FCB">
              <w:rPr>
                <w:rFonts w:asciiTheme="majorBidi" w:hAnsiTheme="majorBidi" w:cstheme="majorBidi"/>
                <w:sz w:val="24"/>
                <w:szCs w:val="24"/>
              </w:rPr>
              <w:t>Transportation. ………………………………………………………………………………………………………………</w:t>
            </w:r>
          </w:p>
        </w:tc>
        <w:tc>
          <w:tcPr>
            <w:tcW w:w="287" w:type="pct"/>
            <w:shd w:val="clear" w:color="auto" w:fill="auto"/>
          </w:tcPr>
          <w:p w14:paraId="29FF1A2B" w14:textId="53E6998B"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79</w:t>
            </w:r>
          </w:p>
        </w:tc>
      </w:tr>
      <w:tr w:rsidR="00A2290C" w:rsidRPr="006B3FCB" w14:paraId="1754A1FA" w14:textId="77777777" w:rsidTr="006B3FCB">
        <w:trPr>
          <w:trHeight w:hRule="exact" w:val="288"/>
        </w:trPr>
        <w:tc>
          <w:tcPr>
            <w:tcW w:w="221" w:type="pct"/>
            <w:shd w:val="clear" w:color="auto" w:fill="auto"/>
          </w:tcPr>
          <w:p w14:paraId="7F67BB96" w14:textId="27189631"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499458D6" w14:textId="524E921C"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14- </w:t>
            </w:r>
            <w:r w:rsidR="00A2290C" w:rsidRPr="006B3FCB">
              <w:rPr>
                <w:rFonts w:asciiTheme="majorBidi" w:hAnsiTheme="majorBidi" w:cstheme="majorBidi"/>
                <w:sz w:val="24"/>
                <w:szCs w:val="24"/>
              </w:rPr>
              <w:t>Payments …………………………………………………………………………………………………………………….</w:t>
            </w:r>
          </w:p>
        </w:tc>
        <w:tc>
          <w:tcPr>
            <w:tcW w:w="287" w:type="pct"/>
            <w:shd w:val="clear" w:color="auto" w:fill="auto"/>
          </w:tcPr>
          <w:p w14:paraId="5B20E095" w14:textId="509D41B0"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79</w:t>
            </w:r>
          </w:p>
        </w:tc>
      </w:tr>
      <w:tr w:rsidR="00A2290C" w:rsidRPr="006B3FCB" w14:paraId="163B9DB1" w14:textId="77777777" w:rsidTr="006B3FCB">
        <w:trPr>
          <w:trHeight w:hRule="exact" w:val="288"/>
        </w:trPr>
        <w:tc>
          <w:tcPr>
            <w:tcW w:w="221" w:type="pct"/>
            <w:shd w:val="clear" w:color="auto" w:fill="auto"/>
          </w:tcPr>
          <w:p w14:paraId="24D6B23D" w14:textId="7546A1ED"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5B808D66" w14:textId="187DBDAE"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15- </w:t>
            </w:r>
            <w:r w:rsidR="00A2290C" w:rsidRPr="006B3FCB">
              <w:rPr>
                <w:rFonts w:asciiTheme="majorBidi" w:hAnsiTheme="majorBidi" w:cstheme="majorBidi"/>
                <w:sz w:val="24"/>
                <w:szCs w:val="24"/>
              </w:rPr>
              <w:t>Prices ………………………………………………………………………………………………………………………..</w:t>
            </w:r>
          </w:p>
        </w:tc>
        <w:tc>
          <w:tcPr>
            <w:tcW w:w="287" w:type="pct"/>
            <w:shd w:val="clear" w:color="auto" w:fill="auto"/>
          </w:tcPr>
          <w:p w14:paraId="6DBD6794" w14:textId="3BEDCEC3"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82</w:t>
            </w:r>
          </w:p>
        </w:tc>
      </w:tr>
      <w:tr w:rsidR="00A2290C" w:rsidRPr="006B3FCB" w14:paraId="44B599D2" w14:textId="77777777" w:rsidTr="006B3FCB">
        <w:trPr>
          <w:trHeight w:hRule="exact" w:val="288"/>
        </w:trPr>
        <w:tc>
          <w:tcPr>
            <w:tcW w:w="221" w:type="pct"/>
            <w:shd w:val="clear" w:color="auto" w:fill="auto"/>
          </w:tcPr>
          <w:p w14:paraId="081D4BC6" w14:textId="31BEEFEB"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02610E43" w14:textId="66D0B52D"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16- </w:t>
            </w:r>
            <w:r w:rsidR="00A2290C" w:rsidRPr="006B3FCB">
              <w:rPr>
                <w:rFonts w:asciiTheme="majorBidi" w:hAnsiTheme="majorBidi" w:cstheme="majorBidi"/>
                <w:sz w:val="24"/>
                <w:szCs w:val="24"/>
              </w:rPr>
              <w:t xml:space="preserve">Amendment Orders </w:t>
            </w:r>
          </w:p>
          <w:p w14:paraId="0028DE0A" w14:textId="77777777" w:rsidR="00A2290C" w:rsidRPr="006B3FCB" w:rsidRDefault="00A2290C" w:rsidP="00A2290C">
            <w:pPr>
              <w:bidi w:val="0"/>
              <w:rPr>
                <w:rFonts w:asciiTheme="majorBidi" w:hAnsiTheme="majorBidi" w:cstheme="majorBidi"/>
                <w:sz w:val="24"/>
                <w:szCs w:val="24"/>
              </w:rPr>
            </w:pPr>
          </w:p>
          <w:p w14:paraId="66F08E72" w14:textId="2AA467A5" w:rsidR="00A2290C" w:rsidRPr="006B3FCB" w:rsidRDefault="00A2290C" w:rsidP="00A2290C">
            <w:pPr>
              <w:bidi w:val="0"/>
              <w:rPr>
                <w:rFonts w:asciiTheme="majorBidi" w:hAnsiTheme="majorBidi" w:cstheme="majorBidi"/>
                <w:sz w:val="24"/>
                <w:szCs w:val="24"/>
              </w:rPr>
            </w:pPr>
            <w:r w:rsidRPr="006B3FCB">
              <w:rPr>
                <w:rFonts w:asciiTheme="majorBidi" w:hAnsiTheme="majorBidi" w:cstheme="majorBidi"/>
                <w:sz w:val="24"/>
                <w:szCs w:val="24"/>
              </w:rPr>
              <w:t>………………………………………………………………………………………………………….</w:t>
            </w:r>
          </w:p>
        </w:tc>
        <w:tc>
          <w:tcPr>
            <w:tcW w:w="287" w:type="pct"/>
            <w:shd w:val="clear" w:color="auto" w:fill="auto"/>
          </w:tcPr>
          <w:p w14:paraId="35958900" w14:textId="2D21CFCE"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82</w:t>
            </w:r>
          </w:p>
        </w:tc>
      </w:tr>
      <w:tr w:rsidR="00A2290C" w:rsidRPr="006B3FCB" w14:paraId="7DCB1F80" w14:textId="77777777" w:rsidTr="006B3FCB">
        <w:trPr>
          <w:trHeight w:hRule="exact" w:val="288"/>
        </w:trPr>
        <w:tc>
          <w:tcPr>
            <w:tcW w:w="221" w:type="pct"/>
            <w:shd w:val="clear" w:color="auto" w:fill="auto"/>
          </w:tcPr>
          <w:p w14:paraId="05DAD872" w14:textId="052ED0EB"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37AE4802" w14:textId="1A4D233D"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17- </w:t>
            </w:r>
            <w:r w:rsidR="00A2290C" w:rsidRPr="006B3FCB">
              <w:rPr>
                <w:rFonts w:asciiTheme="majorBidi" w:hAnsiTheme="majorBidi" w:cstheme="majorBidi"/>
                <w:sz w:val="24"/>
                <w:szCs w:val="24"/>
              </w:rPr>
              <w:t>Contact Amendment ………………………………………………………………………………………………………….</w:t>
            </w:r>
          </w:p>
        </w:tc>
        <w:tc>
          <w:tcPr>
            <w:tcW w:w="287" w:type="pct"/>
            <w:shd w:val="clear" w:color="auto" w:fill="auto"/>
          </w:tcPr>
          <w:p w14:paraId="340D5037" w14:textId="052DD7D3"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83</w:t>
            </w:r>
          </w:p>
        </w:tc>
      </w:tr>
      <w:tr w:rsidR="00A2290C" w:rsidRPr="006B3FCB" w14:paraId="320136F2" w14:textId="77777777" w:rsidTr="006B3FCB">
        <w:trPr>
          <w:trHeight w:hRule="exact" w:val="288"/>
        </w:trPr>
        <w:tc>
          <w:tcPr>
            <w:tcW w:w="221" w:type="pct"/>
            <w:shd w:val="clear" w:color="auto" w:fill="auto"/>
          </w:tcPr>
          <w:p w14:paraId="74846350" w14:textId="0506D6BA"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15E2F0F9" w14:textId="4202CE2F"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18- </w:t>
            </w:r>
            <w:r w:rsidR="00A2290C" w:rsidRPr="006B3FCB">
              <w:rPr>
                <w:rFonts w:asciiTheme="majorBidi" w:hAnsiTheme="majorBidi" w:cstheme="majorBidi"/>
                <w:sz w:val="24"/>
                <w:szCs w:val="24"/>
              </w:rPr>
              <w:t>Assignment</w:t>
            </w:r>
          </w:p>
        </w:tc>
        <w:tc>
          <w:tcPr>
            <w:tcW w:w="287" w:type="pct"/>
            <w:shd w:val="clear" w:color="auto" w:fill="auto"/>
          </w:tcPr>
          <w:p w14:paraId="3E432C24" w14:textId="4ABD5FCA"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83</w:t>
            </w:r>
          </w:p>
        </w:tc>
      </w:tr>
      <w:tr w:rsidR="00A2290C" w:rsidRPr="006B3FCB" w14:paraId="6D9D5EFE" w14:textId="77777777" w:rsidTr="006B3FCB">
        <w:trPr>
          <w:trHeight w:hRule="exact" w:val="288"/>
        </w:trPr>
        <w:tc>
          <w:tcPr>
            <w:tcW w:w="221" w:type="pct"/>
            <w:shd w:val="clear" w:color="auto" w:fill="auto"/>
          </w:tcPr>
          <w:p w14:paraId="73A5C1E5" w14:textId="72685491"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390C622E" w14:textId="6B6896ED"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19- </w:t>
            </w:r>
            <w:r w:rsidR="00A2290C" w:rsidRPr="006B3FCB">
              <w:rPr>
                <w:rFonts w:asciiTheme="majorBidi" w:hAnsiTheme="majorBidi" w:cstheme="majorBidi"/>
                <w:sz w:val="24"/>
                <w:szCs w:val="24"/>
              </w:rPr>
              <w:t>Delays in the Supplier’s Execution ………………………………………………………………………………………….</w:t>
            </w:r>
          </w:p>
        </w:tc>
        <w:tc>
          <w:tcPr>
            <w:tcW w:w="287" w:type="pct"/>
            <w:shd w:val="clear" w:color="auto" w:fill="auto"/>
          </w:tcPr>
          <w:p w14:paraId="2B1F5F72" w14:textId="5E10B3AE"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83</w:t>
            </w:r>
          </w:p>
        </w:tc>
      </w:tr>
      <w:tr w:rsidR="00A2290C" w:rsidRPr="006B3FCB" w14:paraId="3E44F0D3" w14:textId="77777777" w:rsidTr="006B3FCB">
        <w:trPr>
          <w:trHeight w:hRule="exact" w:val="288"/>
        </w:trPr>
        <w:tc>
          <w:tcPr>
            <w:tcW w:w="221" w:type="pct"/>
            <w:shd w:val="clear" w:color="auto" w:fill="auto"/>
          </w:tcPr>
          <w:p w14:paraId="49523A86" w14:textId="278124F4"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729BF115" w14:textId="6050B50A"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20- </w:t>
            </w:r>
            <w:r w:rsidR="00A2290C" w:rsidRPr="006B3FCB">
              <w:rPr>
                <w:rFonts w:asciiTheme="majorBidi" w:hAnsiTheme="majorBidi" w:cstheme="majorBidi"/>
                <w:sz w:val="24"/>
                <w:szCs w:val="24"/>
              </w:rPr>
              <w:t>Delay penalties ………………………………………………………………………………………………………………...</w:t>
            </w:r>
          </w:p>
        </w:tc>
        <w:tc>
          <w:tcPr>
            <w:tcW w:w="287" w:type="pct"/>
            <w:shd w:val="clear" w:color="auto" w:fill="auto"/>
          </w:tcPr>
          <w:p w14:paraId="637C9AA1" w14:textId="41C9F83F"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84</w:t>
            </w:r>
          </w:p>
        </w:tc>
      </w:tr>
      <w:tr w:rsidR="00A2290C" w:rsidRPr="006B3FCB" w14:paraId="53E4655C" w14:textId="77777777" w:rsidTr="006B3FCB">
        <w:trPr>
          <w:trHeight w:hRule="exact" w:val="288"/>
        </w:trPr>
        <w:tc>
          <w:tcPr>
            <w:tcW w:w="221" w:type="pct"/>
            <w:shd w:val="clear" w:color="auto" w:fill="auto"/>
          </w:tcPr>
          <w:p w14:paraId="75D79C6D" w14:textId="20737C3C"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6B98F044" w14:textId="03119B7D"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21- </w:t>
            </w:r>
            <w:r w:rsidR="00A2290C" w:rsidRPr="006B3FCB">
              <w:rPr>
                <w:rFonts w:asciiTheme="majorBidi" w:hAnsiTheme="majorBidi" w:cstheme="majorBidi"/>
                <w:sz w:val="24"/>
                <w:szCs w:val="24"/>
              </w:rPr>
              <w:t>Withdrawal of work by the Employer ……………………………………………………………………………………….</w:t>
            </w:r>
          </w:p>
        </w:tc>
        <w:tc>
          <w:tcPr>
            <w:tcW w:w="287" w:type="pct"/>
            <w:shd w:val="clear" w:color="auto" w:fill="auto"/>
          </w:tcPr>
          <w:p w14:paraId="6546457B" w14:textId="7C456126"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85</w:t>
            </w:r>
          </w:p>
        </w:tc>
      </w:tr>
      <w:tr w:rsidR="00A2290C" w:rsidRPr="006B3FCB" w14:paraId="18CE1B45" w14:textId="77777777" w:rsidTr="006B3FCB">
        <w:trPr>
          <w:trHeight w:hRule="exact" w:val="288"/>
        </w:trPr>
        <w:tc>
          <w:tcPr>
            <w:tcW w:w="221" w:type="pct"/>
            <w:shd w:val="clear" w:color="auto" w:fill="auto"/>
          </w:tcPr>
          <w:p w14:paraId="7C1166EA" w14:textId="0971CA3D"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42A61FCF" w14:textId="5C8A1805"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22- </w:t>
            </w:r>
            <w:r w:rsidR="00A2290C" w:rsidRPr="006B3FCB">
              <w:rPr>
                <w:rFonts w:asciiTheme="majorBidi" w:hAnsiTheme="majorBidi" w:cstheme="majorBidi"/>
                <w:sz w:val="24"/>
                <w:szCs w:val="24"/>
              </w:rPr>
              <w:t>Withdrawal of work for Insolvency …………………………………………………………………………………………</w:t>
            </w:r>
          </w:p>
        </w:tc>
        <w:tc>
          <w:tcPr>
            <w:tcW w:w="287" w:type="pct"/>
            <w:shd w:val="clear" w:color="auto" w:fill="auto"/>
          </w:tcPr>
          <w:p w14:paraId="7A1F2B53" w14:textId="0CACEDF6"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86</w:t>
            </w:r>
          </w:p>
        </w:tc>
      </w:tr>
      <w:tr w:rsidR="00A2290C" w:rsidRPr="006B3FCB" w14:paraId="0E1AD912" w14:textId="77777777" w:rsidTr="006B3FCB">
        <w:trPr>
          <w:trHeight w:hRule="exact" w:val="478"/>
        </w:trPr>
        <w:tc>
          <w:tcPr>
            <w:tcW w:w="221" w:type="pct"/>
            <w:shd w:val="clear" w:color="auto" w:fill="auto"/>
          </w:tcPr>
          <w:p w14:paraId="35F8F352" w14:textId="6D6841BA"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2A9B4EAE" w14:textId="3EBE54D8"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23- </w:t>
            </w:r>
            <w:r w:rsidR="00A2290C" w:rsidRPr="006B3FCB">
              <w:rPr>
                <w:rFonts w:asciiTheme="majorBidi" w:hAnsiTheme="majorBidi" w:cstheme="majorBidi"/>
                <w:sz w:val="24"/>
                <w:szCs w:val="24"/>
              </w:rPr>
              <w:t>Force Majeure</w:t>
            </w:r>
          </w:p>
        </w:tc>
        <w:tc>
          <w:tcPr>
            <w:tcW w:w="287" w:type="pct"/>
            <w:shd w:val="clear" w:color="auto" w:fill="auto"/>
          </w:tcPr>
          <w:p w14:paraId="23264467" w14:textId="6131B348"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87</w:t>
            </w:r>
          </w:p>
        </w:tc>
      </w:tr>
      <w:tr w:rsidR="00A2290C" w:rsidRPr="006B3FCB" w14:paraId="780C485A" w14:textId="77777777" w:rsidTr="006B3FCB">
        <w:trPr>
          <w:trHeight w:hRule="exact" w:val="288"/>
        </w:trPr>
        <w:tc>
          <w:tcPr>
            <w:tcW w:w="221" w:type="pct"/>
            <w:shd w:val="clear" w:color="auto" w:fill="auto"/>
          </w:tcPr>
          <w:p w14:paraId="37063D1D" w14:textId="53AE65EB"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05635682" w14:textId="69CAB6F2"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24- </w:t>
            </w:r>
            <w:r w:rsidR="00A2290C" w:rsidRPr="006B3FCB">
              <w:rPr>
                <w:rFonts w:asciiTheme="majorBidi" w:hAnsiTheme="majorBidi" w:cstheme="majorBidi"/>
                <w:sz w:val="24"/>
                <w:szCs w:val="24"/>
              </w:rPr>
              <w:t>Termination for Convenience</w:t>
            </w:r>
          </w:p>
        </w:tc>
        <w:tc>
          <w:tcPr>
            <w:tcW w:w="287" w:type="pct"/>
            <w:shd w:val="clear" w:color="auto" w:fill="auto"/>
          </w:tcPr>
          <w:p w14:paraId="4EFA6BF4" w14:textId="4AB7C4D8"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87</w:t>
            </w:r>
          </w:p>
        </w:tc>
      </w:tr>
      <w:tr w:rsidR="00A2290C" w:rsidRPr="006B3FCB" w14:paraId="13A694A0" w14:textId="77777777" w:rsidTr="006B3FCB">
        <w:trPr>
          <w:trHeight w:hRule="exact" w:val="433"/>
        </w:trPr>
        <w:tc>
          <w:tcPr>
            <w:tcW w:w="221" w:type="pct"/>
            <w:shd w:val="clear" w:color="auto" w:fill="auto"/>
          </w:tcPr>
          <w:p w14:paraId="0A40A74D" w14:textId="6488D132"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6D5ED929" w14:textId="718623F4"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25- </w:t>
            </w:r>
            <w:r w:rsidR="00A2290C" w:rsidRPr="006B3FCB">
              <w:rPr>
                <w:rFonts w:asciiTheme="majorBidi" w:hAnsiTheme="majorBidi" w:cstheme="majorBidi"/>
                <w:sz w:val="24"/>
                <w:szCs w:val="24"/>
              </w:rPr>
              <w:t xml:space="preserve">Settlement of Disputes </w:t>
            </w:r>
          </w:p>
        </w:tc>
        <w:tc>
          <w:tcPr>
            <w:tcW w:w="287" w:type="pct"/>
            <w:shd w:val="clear" w:color="auto" w:fill="auto"/>
          </w:tcPr>
          <w:p w14:paraId="6ABDEFD4" w14:textId="07077DB2"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88</w:t>
            </w:r>
          </w:p>
        </w:tc>
      </w:tr>
      <w:tr w:rsidR="00A2290C" w:rsidRPr="006B3FCB" w14:paraId="576F9A93" w14:textId="77777777" w:rsidTr="006B3FCB">
        <w:trPr>
          <w:trHeight w:hRule="exact" w:val="288"/>
        </w:trPr>
        <w:tc>
          <w:tcPr>
            <w:tcW w:w="221" w:type="pct"/>
            <w:shd w:val="clear" w:color="auto" w:fill="auto"/>
          </w:tcPr>
          <w:p w14:paraId="78A07438" w14:textId="6FCE496C"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3E978E17" w14:textId="44600DB6"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26- </w:t>
            </w:r>
            <w:r w:rsidR="00A2290C" w:rsidRPr="006B3FCB">
              <w:rPr>
                <w:rFonts w:asciiTheme="majorBidi" w:hAnsiTheme="majorBidi" w:cstheme="majorBidi"/>
                <w:sz w:val="24"/>
                <w:szCs w:val="24"/>
              </w:rPr>
              <w:t>Limitation of Liability</w:t>
            </w:r>
          </w:p>
        </w:tc>
        <w:tc>
          <w:tcPr>
            <w:tcW w:w="287" w:type="pct"/>
            <w:shd w:val="clear" w:color="auto" w:fill="auto"/>
          </w:tcPr>
          <w:p w14:paraId="5732EB09" w14:textId="456DC65E"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89</w:t>
            </w:r>
          </w:p>
        </w:tc>
      </w:tr>
      <w:tr w:rsidR="00A2290C" w:rsidRPr="006B3FCB" w14:paraId="44B8ABFF" w14:textId="77777777" w:rsidTr="006B3FCB">
        <w:trPr>
          <w:trHeight w:hRule="exact" w:val="288"/>
        </w:trPr>
        <w:tc>
          <w:tcPr>
            <w:tcW w:w="221" w:type="pct"/>
            <w:shd w:val="clear" w:color="auto" w:fill="auto"/>
          </w:tcPr>
          <w:p w14:paraId="6F89DF3A" w14:textId="57E3A167"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1745AE82" w14:textId="7A631D32"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27- </w:t>
            </w:r>
            <w:r w:rsidR="00A2290C" w:rsidRPr="006B3FCB">
              <w:rPr>
                <w:rFonts w:asciiTheme="majorBidi" w:hAnsiTheme="majorBidi" w:cstheme="majorBidi"/>
                <w:sz w:val="24"/>
                <w:szCs w:val="24"/>
              </w:rPr>
              <w:t>Contact Language ……………………………………………………………………………………………………………</w:t>
            </w:r>
          </w:p>
        </w:tc>
        <w:tc>
          <w:tcPr>
            <w:tcW w:w="287" w:type="pct"/>
            <w:shd w:val="clear" w:color="auto" w:fill="auto"/>
          </w:tcPr>
          <w:p w14:paraId="67445D35" w14:textId="1F5FE08A"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89</w:t>
            </w:r>
          </w:p>
        </w:tc>
      </w:tr>
      <w:tr w:rsidR="00A2290C" w:rsidRPr="006B3FCB" w14:paraId="10073D14" w14:textId="77777777" w:rsidTr="006B3FCB">
        <w:trPr>
          <w:trHeight w:hRule="exact" w:val="288"/>
        </w:trPr>
        <w:tc>
          <w:tcPr>
            <w:tcW w:w="221" w:type="pct"/>
            <w:shd w:val="clear" w:color="auto" w:fill="auto"/>
          </w:tcPr>
          <w:p w14:paraId="7BAB2522" w14:textId="52B3DF48"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6FBC7ED6" w14:textId="0A7FDC83"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28- </w:t>
            </w:r>
            <w:r w:rsidR="00A2290C" w:rsidRPr="006B3FCB">
              <w:rPr>
                <w:rFonts w:asciiTheme="majorBidi" w:hAnsiTheme="majorBidi" w:cstheme="majorBidi"/>
                <w:sz w:val="24"/>
                <w:szCs w:val="24"/>
              </w:rPr>
              <w:t>Governing Law</w:t>
            </w:r>
            <w:r w:rsidR="00A2290C" w:rsidRPr="006B3FCB">
              <w:rPr>
                <w:rFonts w:asciiTheme="majorBidi" w:hAnsiTheme="majorBidi" w:cstheme="majorBidi"/>
                <w:sz w:val="24"/>
                <w:szCs w:val="24"/>
              </w:rPr>
              <w:tab/>
              <w:t>…………………………………………………………………………………………………………….</w:t>
            </w:r>
          </w:p>
        </w:tc>
        <w:tc>
          <w:tcPr>
            <w:tcW w:w="287" w:type="pct"/>
            <w:shd w:val="clear" w:color="auto" w:fill="auto"/>
          </w:tcPr>
          <w:p w14:paraId="2D5AD0C1" w14:textId="3C35C02F"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89</w:t>
            </w:r>
          </w:p>
        </w:tc>
      </w:tr>
      <w:tr w:rsidR="00A2290C" w:rsidRPr="006B3FCB" w14:paraId="29CF63DC" w14:textId="77777777" w:rsidTr="006B3FCB">
        <w:trPr>
          <w:trHeight w:hRule="exact" w:val="288"/>
        </w:trPr>
        <w:tc>
          <w:tcPr>
            <w:tcW w:w="221" w:type="pct"/>
            <w:shd w:val="clear" w:color="auto" w:fill="auto"/>
          </w:tcPr>
          <w:p w14:paraId="00BEEE41" w14:textId="5989B874"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37C6D9C1" w14:textId="16E780E1"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29- </w:t>
            </w:r>
            <w:r w:rsidR="00A2290C" w:rsidRPr="006B3FCB">
              <w:rPr>
                <w:rFonts w:asciiTheme="majorBidi" w:hAnsiTheme="majorBidi" w:cstheme="majorBidi"/>
                <w:sz w:val="24"/>
                <w:szCs w:val="24"/>
              </w:rPr>
              <w:t>Notices (Notification Notes) …………………………………………………………………………………………………</w:t>
            </w:r>
          </w:p>
        </w:tc>
        <w:tc>
          <w:tcPr>
            <w:tcW w:w="287" w:type="pct"/>
            <w:shd w:val="clear" w:color="auto" w:fill="auto"/>
          </w:tcPr>
          <w:p w14:paraId="629C860C" w14:textId="751AB1CC"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89</w:t>
            </w:r>
          </w:p>
        </w:tc>
      </w:tr>
      <w:tr w:rsidR="00A2290C" w:rsidRPr="006B3FCB" w14:paraId="7EA86573" w14:textId="77777777" w:rsidTr="006B3FCB">
        <w:trPr>
          <w:trHeight w:hRule="exact" w:val="288"/>
        </w:trPr>
        <w:tc>
          <w:tcPr>
            <w:tcW w:w="221" w:type="pct"/>
            <w:shd w:val="clear" w:color="auto" w:fill="auto"/>
          </w:tcPr>
          <w:p w14:paraId="1436BF2C" w14:textId="1376182E"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1350C312" w14:textId="0A70D4A8"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30- </w:t>
            </w:r>
            <w:r w:rsidR="00A2290C" w:rsidRPr="006B3FCB">
              <w:rPr>
                <w:rFonts w:asciiTheme="majorBidi" w:hAnsiTheme="majorBidi" w:cstheme="majorBidi"/>
                <w:sz w:val="24"/>
                <w:szCs w:val="24"/>
              </w:rPr>
              <w:t>Taxes and Duties</w:t>
            </w:r>
            <w:r w:rsidR="00A2290C" w:rsidRPr="006B3FCB">
              <w:rPr>
                <w:rFonts w:asciiTheme="majorBidi" w:hAnsiTheme="majorBidi" w:cstheme="majorBidi"/>
                <w:sz w:val="24"/>
                <w:szCs w:val="24"/>
              </w:rPr>
              <w:tab/>
              <w:t>………………………………………………………………………………………………………….</w:t>
            </w:r>
          </w:p>
        </w:tc>
        <w:tc>
          <w:tcPr>
            <w:tcW w:w="287" w:type="pct"/>
            <w:shd w:val="clear" w:color="auto" w:fill="auto"/>
          </w:tcPr>
          <w:p w14:paraId="1C5832FA" w14:textId="1C23E070"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90</w:t>
            </w:r>
          </w:p>
        </w:tc>
      </w:tr>
      <w:tr w:rsidR="00A2290C" w:rsidRPr="006B3FCB" w14:paraId="4F8CA2B1" w14:textId="77777777" w:rsidTr="006B3FCB">
        <w:trPr>
          <w:trHeight w:hRule="exact" w:val="288"/>
        </w:trPr>
        <w:tc>
          <w:tcPr>
            <w:tcW w:w="221" w:type="pct"/>
            <w:shd w:val="clear" w:color="auto" w:fill="auto"/>
          </w:tcPr>
          <w:p w14:paraId="0EDFD121" w14:textId="348A4E9D" w:rsidR="00A2290C" w:rsidRPr="006B3FCB" w:rsidRDefault="00A2290C" w:rsidP="00A2290C">
            <w:pPr>
              <w:bidi w:val="0"/>
              <w:rPr>
                <w:rFonts w:asciiTheme="majorBidi" w:hAnsiTheme="majorBidi" w:cstheme="majorBidi"/>
                <w:sz w:val="24"/>
                <w:szCs w:val="24"/>
              </w:rPr>
            </w:pPr>
          </w:p>
        </w:tc>
        <w:tc>
          <w:tcPr>
            <w:tcW w:w="4492" w:type="pct"/>
            <w:shd w:val="clear" w:color="auto" w:fill="auto"/>
          </w:tcPr>
          <w:p w14:paraId="3B66868D" w14:textId="7221414F" w:rsidR="00A2290C" w:rsidRPr="006B3FCB" w:rsidRDefault="0007485A" w:rsidP="00A2290C">
            <w:pPr>
              <w:bidi w:val="0"/>
              <w:rPr>
                <w:rFonts w:asciiTheme="majorBidi" w:hAnsiTheme="majorBidi" w:cstheme="majorBidi"/>
                <w:sz w:val="24"/>
                <w:szCs w:val="24"/>
              </w:rPr>
            </w:pPr>
            <w:r>
              <w:rPr>
                <w:rFonts w:asciiTheme="majorBidi" w:hAnsiTheme="majorBidi" w:cstheme="majorBidi"/>
                <w:sz w:val="24"/>
                <w:szCs w:val="24"/>
              </w:rPr>
              <w:t xml:space="preserve">31- </w:t>
            </w:r>
            <w:r w:rsidR="00A2290C" w:rsidRPr="006B3FCB">
              <w:rPr>
                <w:rFonts w:asciiTheme="majorBidi" w:hAnsiTheme="majorBidi" w:cstheme="majorBidi"/>
                <w:sz w:val="24"/>
                <w:szCs w:val="24"/>
              </w:rPr>
              <w:t>Withholding and lien in respect of sums claimed</w:t>
            </w:r>
          </w:p>
        </w:tc>
        <w:tc>
          <w:tcPr>
            <w:tcW w:w="287" w:type="pct"/>
            <w:shd w:val="clear" w:color="auto" w:fill="auto"/>
          </w:tcPr>
          <w:p w14:paraId="6744A577" w14:textId="614A3FAF" w:rsidR="00A2290C" w:rsidRPr="006B3FCB" w:rsidRDefault="00A2290C" w:rsidP="00A2290C">
            <w:pPr>
              <w:bidi w:val="0"/>
              <w:jc w:val="center"/>
              <w:rPr>
                <w:rFonts w:asciiTheme="majorBidi" w:hAnsiTheme="majorBidi" w:cstheme="majorBidi"/>
                <w:sz w:val="24"/>
                <w:szCs w:val="24"/>
              </w:rPr>
            </w:pPr>
            <w:r w:rsidRPr="006B3FCB">
              <w:rPr>
                <w:rFonts w:asciiTheme="majorBidi" w:hAnsiTheme="majorBidi" w:cstheme="majorBidi"/>
                <w:sz w:val="24"/>
                <w:szCs w:val="24"/>
              </w:rPr>
              <w:t>90</w:t>
            </w:r>
          </w:p>
        </w:tc>
      </w:tr>
    </w:tbl>
    <w:p w14:paraId="1D48FBAB" w14:textId="588B0FCC" w:rsidR="00F23EAF" w:rsidRPr="00D0364C" w:rsidRDefault="00F23EAF" w:rsidP="00D0364C">
      <w:pPr>
        <w:jc w:val="right"/>
      </w:pPr>
    </w:p>
    <w:p w14:paraId="13EB9196" w14:textId="77777777" w:rsidR="00F23EAF" w:rsidRPr="00F23EAF" w:rsidRDefault="00F23EAF" w:rsidP="00F23EAF"/>
    <w:p w14:paraId="4F3CDF63" w14:textId="77777777" w:rsidR="00F23EAF" w:rsidRDefault="00F23EAF" w:rsidP="00F23EAF"/>
    <w:p w14:paraId="4F6D3251" w14:textId="77777777" w:rsidR="00A2290C" w:rsidRPr="00F23EAF" w:rsidRDefault="00A2290C" w:rsidP="00F23EAF">
      <w:pPr>
        <w:rPr>
          <w:rtl/>
        </w:rPr>
      </w:pPr>
    </w:p>
    <w:tbl>
      <w:tblPr>
        <w:tblStyle w:val="1a"/>
        <w:bidiVisual/>
        <w:tblW w:w="0" w:type="auto"/>
        <w:tblLook w:val="04A0" w:firstRow="1" w:lastRow="0" w:firstColumn="1" w:lastColumn="0" w:noHBand="0" w:noVBand="1"/>
      </w:tblPr>
      <w:tblGrid>
        <w:gridCol w:w="4383"/>
        <w:gridCol w:w="4391"/>
      </w:tblGrid>
      <w:tr w:rsidR="00F23EAF" w:rsidRPr="00F23EAF" w14:paraId="6F2E7DEF" w14:textId="77777777" w:rsidTr="00A2290C">
        <w:tc>
          <w:tcPr>
            <w:tcW w:w="4383" w:type="dxa"/>
            <w:shd w:val="clear" w:color="auto" w:fill="D9D9D9" w:themeFill="background1" w:themeFillShade="D9"/>
          </w:tcPr>
          <w:p w14:paraId="1B87F925" w14:textId="65963B48" w:rsidR="00F23EAF" w:rsidRPr="00240F7E" w:rsidRDefault="00F23EAF" w:rsidP="00F23EAF">
            <w:pPr>
              <w:jc w:val="center"/>
              <w:rPr>
                <w:rFonts w:ascii="Sakkal Majalla" w:hAnsi="Sakkal Majalla" w:cs="Sakkal Majalla"/>
                <w:b/>
                <w:bCs/>
                <w:sz w:val="28"/>
                <w:szCs w:val="28"/>
                <w:rtl/>
              </w:rPr>
            </w:pPr>
            <w:r w:rsidRPr="00F23EAF">
              <w:rPr>
                <w:rtl/>
              </w:rPr>
              <w:lastRenderedPageBreak/>
              <w:br w:type="page"/>
            </w:r>
            <w:r w:rsidRPr="00240F7E">
              <w:rPr>
                <w:rFonts w:ascii="Sakkal Majalla" w:hAnsi="Sakkal Majalla" w:cs="Sakkal Majalla"/>
                <w:b/>
                <w:bCs/>
                <w:sz w:val="28"/>
                <w:szCs w:val="28"/>
                <w:rtl/>
              </w:rPr>
              <w:t>الشروط العامة للعقد</w:t>
            </w:r>
          </w:p>
        </w:tc>
        <w:tc>
          <w:tcPr>
            <w:tcW w:w="4391" w:type="dxa"/>
            <w:shd w:val="clear" w:color="auto" w:fill="D9D9D9" w:themeFill="background1" w:themeFillShade="D9"/>
          </w:tcPr>
          <w:p w14:paraId="4A6DBE68" w14:textId="77777777" w:rsidR="00F23EAF" w:rsidRPr="00240F7E" w:rsidRDefault="00F23EAF" w:rsidP="00F23EAF">
            <w:pPr>
              <w:bidi w:val="0"/>
              <w:jc w:val="center"/>
              <w:rPr>
                <w:rFonts w:asciiTheme="majorBidi" w:hAnsiTheme="majorBidi" w:cstheme="majorBidi"/>
                <w:b/>
                <w:bCs/>
                <w:sz w:val="28"/>
                <w:szCs w:val="28"/>
              </w:rPr>
            </w:pPr>
            <w:r w:rsidRPr="00240F7E">
              <w:rPr>
                <w:rFonts w:asciiTheme="majorBidi" w:hAnsiTheme="majorBidi" w:cstheme="majorBidi"/>
                <w:b/>
                <w:bCs/>
                <w:sz w:val="28"/>
                <w:szCs w:val="28"/>
              </w:rPr>
              <w:t>General Conditions of Contract (GCC)</w:t>
            </w:r>
          </w:p>
        </w:tc>
      </w:tr>
      <w:tr w:rsidR="00F23EAF" w:rsidRPr="00F23EAF" w14:paraId="22206616" w14:textId="77777777" w:rsidTr="00A2290C">
        <w:tc>
          <w:tcPr>
            <w:tcW w:w="4383" w:type="dxa"/>
          </w:tcPr>
          <w:p w14:paraId="65A23814"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1.</w:t>
            </w:r>
            <w:r w:rsidRPr="00240F7E">
              <w:rPr>
                <w:rFonts w:ascii="Sakkal Majalla" w:hAnsi="Sakkal Majalla" w:cs="Sakkal Majalla"/>
                <w:b/>
                <w:bCs/>
                <w:sz w:val="26"/>
                <w:szCs w:val="26"/>
                <w:rtl/>
              </w:rPr>
              <w:tab/>
              <w:t>التعريفات</w:t>
            </w:r>
          </w:p>
        </w:tc>
        <w:tc>
          <w:tcPr>
            <w:tcW w:w="4391" w:type="dxa"/>
          </w:tcPr>
          <w:p w14:paraId="1B4E33A8"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1. Definitions</w:t>
            </w:r>
          </w:p>
        </w:tc>
      </w:tr>
      <w:tr w:rsidR="00F23EAF" w:rsidRPr="00F23EAF" w14:paraId="7B28DD49" w14:textId="77777777" w:rsidTr="00A2290C">
        <w:tc>
          <w:tcPr>
            <w:tcW w:w="4383" w:type="dxa"/>
          </w:tcPr>
          <w:p w14:paraId="4FF91A5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إن الكلمات والمصطلحات المستعملة في هذا العقد، والمدرجة أدناه سيكون لها المعاني التالية: </w:t>
            </w:r>
            <w:r w:rsidRPr="00240F7E">
              <w:rPr>
                <w:rFonts w:ascii="Sakkal Majalla" w:hAnsi="Sakkal Majalla" w:cs="Sakkal Majalla"/>
                <w:sz w:val="24"/>
                <w:szCs w:val="24"/>
                <w:rtl/>
              </w:rPr>
              <w:tab/>
            </w:r>
          </w:p>
        </w:tc>
        <w:tc>
          <w:tcPr>
            <w:tcW w:w="4391" w:type="dxa"/>
          </w:tcPr>
          <w:p w14:paraId="2274F006"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In this Contract, the following terms and words shall be interpreted as indicated:</w:t>
            </w:r>
          </w:p>
        </w:tc>
      </w:tr>
      <w:tr w:rsidR="00F23EAF" w:rsidRPr="00F23EAF" w14:paraId="11168102" w14:textId="77777777" w:rsidTr="00A2290C">
        <w:tc>
          <w:tcPr>
            <w:tcW w:w="4383" w:type="dxa"/>
          </w:tcPr>
          <w:p w14:paraId="69BE21D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(أ) تعني كلمة "عقد" إتفاق مبرم بين  جهة التعاقد والمجهّز، كما هو مسجل في مستند العقد الموقع من كافة الأطراف بما فيه جميع المرفقات والملاحق وكافة الوثائق المرتبطة والمشار اليها هنا.</w:t>
            </w:r>
          </w:p>
        </w:tc>
        <w:tc>
          <w:tcPr>
            <w:tcW w:w="4391" w:type="dxa"/>
          </w:tcPr>
          <w:p w14:paraId="3E244922"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F23EAF" w:rsidRPr="00F23EAF" w14:paraId="722BE21E" w14:textId="77777777" w:rsidTr="00A2290C">
        <w:tc>
          <w:tcPr>
            <w:tcW w:w="4383" w:type="dxa"/>
          </w:tcPr>
          <w:p w14:paraId="275FF388"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(ب) "قيمة العقد" أو"سعر العقد" تعني المبلغ المستحق للمجهّز بموجب العقد لقاء قيامه بكافة واجباته التعاقدية بشكل كامل وصحيح.</w:t>
            </w:r>
          </w:p>
        </w:tc>
        <w:tc>
          <w:tcPr>
            <w:tcW w:w="4391" w:type="dxa"/>
          </w:tcPr>
          <w:p w14:paraId="270E7F06"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(b) “The Contract Price” means the price payable to the Supplier under the Contract for the full and proper performance of its contractual obligations.</w:t>
            </w:r>
          </w:p>
        </w:tc>
      </w:tr>
      <w:tr w:rsidR="00F23EAF" w:rsidRPr="00F23EAF" w14:paraId="0BF59002" w14:textId="77777777" w:rsidTr="00A2290C">
        <w:tc>
          <w:tcPr>
            <w:tcW w:w="4383" w:type="dxa"/>
          </w:tcPr>
          <w:p w14:paraId="188E8A0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(ج) "يوم" يعني يوماً تقويمياً .</w:t>
            </w:r>
          </w:p>
        </w:tc>
        <w:tc>
          <w:tcPr>
            <w:tcW w:w="4391" w:type="dxa"/>
          </w:tcPr>
          <w:p w14:paraId="2F528643"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(c) “Day” means calendar day.</w:t>
            </w:r>
          </w:p>
        </w:tc>
      </w:tr>
      <w:tr w:rsidR="00F23EAF" w:rsidRPr="00F23EAF" w14:paraId="3071F09F" w14:textId="77777777" w:rsidTr="00A2290C">
        <w:tc>
          <w:tcPr>
            <w:tcW w:w="4383" w:type="dxa"/>
          </w:tcPr>
          <w:p w14:paraId="66A26422"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(د) "تاريخ نفاذ العقد" يعني التاريخ الذي يصبح العقد نافذاً عملاً بالفقرة 6.2 من الشروط العامة للعقد.</w:t>
            </w:r>
          </w:p>
        </w:tc>
        <w:tc>
          <w:tcPr>
            <w:tcW w:w="4391" w:type="dxa"/>
          </w:tcPr>
          <w:p w14:paraId="7EE84A29"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(d) “Effective Date” means the date on which this Contract becomes effective pursuant to GCC Sub-Clause 6.2.</w:t>
            </w:r>
          </w:p>
        </w:tc>
      </w:tr>
      <w:tr w:rsidR="00F23EAF" w:rsidRPr="00F23EAF" w14:paraId="74665425" w14:textId="77777777" w:rsidTr="00A2290C">
        <w:tc>
          <w:tcPr>
            <w:tcW w:w="4383" w:type="dxa"/>
          </w:tcPr>
          <w:p w14:paraId="1E28C2A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(هـ) " المستخدم النهائي " يعني المؤسسة حيث سيتم استخدام المستلزمات الطبية كما محدد في قائمة متطلبات التعاقد .(وهو احدى الجهات المستفيدة )</w:t>
            </w:r>
          </w:p>
        </w:tc>
        <w:tc>
          <w:tcPr>
            <w:tcW w:w="4391" w:type="dxa"/>
          </w:tcPr>
          <w:p w14:paraId="1CBF5D2D"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(e) “End User” means the organization(s) where the (medical supplies) will be used, as named in the Schedule of Requirements.  </w:t>
            </w:r>
          </w:p>
        </w:tc>
      </w:tr>
      <w:tr w:rsidR="00F23EAF" w:rsidRPr="00F23EAF" w14:paraId="34CC1E42" w14:textId="77777777" w:rsidTr="00A2290C">
        <w:tc>
          <w:tcPr>
            <w:tcW w:w="4383" w:type="dxa"/>
          </w:tcPr>
          <w:p w14:paraId="14B7169D"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(و) "ش.ع.ع." تعني الشروط العامة للعقد المحددة في هذا القسم.</w:t>
            </w:r>
          </w:p>
        </w:tc>
        <w:tc>
          <w:tcPr>
            <w:tcW w:w="4391" w:type="dxa"/>
          </w:tcPr>
          <w:p w14:paraId="4EEB5296"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(f) “GCC” means the General Conditions of Contract contained in this section.</w:t>
            </w:r>
          </w:p>
        </w:tc>
      </w:tr>
      <w:tr w:rsidR="00F23EAF" w:rsidRPr="00F23EAF" w14:paraId="4E9EEB0F" w14:textId="77777777" w:rsidTr="00A2290C">
        <w:tc>
          <w:tcPr>
            <w:tcW w:w="4383" w:type="dxa"/>
          </w:tcPr>
          <w:p w14:paraId="15B194A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(ح) "المشتري" ويعني جهة التعاقد التي تشتري المستلزمات الطبية ، كما هي محددة في الشروط الخاصة للعقد.</w:t>
            </w:r>
          </w:p>
        </w:tc>
        <w:tc>
          <w:tcPr>
            <w:tcW w:w="4391" w:type="dxa"/>
          </w:tcPr>
          <w:p w14:paraId="58A1B4B8"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(h) “Purchaser” means the organization or the Contracting Entity purchasing the medical supplies, as named in the SCC.</w:t>
            </w:r>
          </w:p>
        </w:tc>
      </w:tr>
      <w:tr w:rsidR="00F23EAF" w:rsidRPr="00F23EAF" w14:paraId="2F7B4E65" w14:textId="77777777" w:rsidTr="00A2290C">
        <w:tc>
          <w:tcPr>
            <w:tcW w:w="4383" w:type="dxa"/>
          </w:tcPr>
          <w:p w14:paraId="41AC6DB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(ط) "شهادات التسجيل" تعني شهادات التسجيل أو سواها من الوثائق البديلة المطلوبة، والتي تؤكد أن المستلزمات الطبية المقدمة بموجب العقد هي مسجلة للاستعمال في العراق بما يتوافق مع القوانين النافذة وذات الصلة.</w:t>
            </w:r>
          </w:p>
        </w:tc>
        <w:tc>
          <w:tcPr>
            <w:tcW w:w="4391" w:type="dxa"/>
          </w:tcPr>
          <w:p w14:paraId="0EFA32CB"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w:t>
            </w:r>
            <w:proofErr w:type="spellStart"/>
            <w:r w:rsidRPr="00240F7E">
              <w:rPr>
                <w:rFonts w:asciiTheme="majorBidi" w:hAnsiTheme="majorBidi" w:cstheme="majorBidi"/>
                <w:sz w:val="24"/>
                <w:szCs w:val="24"/>
              </w:rPr>
              <w:t>i</w:t>
            </w:r>
            <w:proofErr w:type="spellEnd"/>
            <w:r w:rsidRPr="00240F7E">
              <w:rPr>
                <w:rFonts w:asciiTheme="majorBidi" w:hAnsiTheme="majorBidi" w:cstheme="majorBidi"/>
                <w:sz w:val="24"/>
                <w:szCs w:val="24"/>
              </w:rPr>
              <w:t>) “Registration Certificates” means the certificates of registration or other documents in lieu thereof establishing that the medical supplies supplied under the Contract are registered for use in the Iraq in accordance with the in force and relevant Law.</w:t>
            </w:r>
          </w:p>
        </w:tc>
      </w:tr>
      <w:tr w:rsidR="00F23EAF" w:rsidRPr="00F23EAF" w14:paraId="7E56CFB3" w14:textId="77777777" w:rsidTr="00A2290C">
        <w:tc>
          <w:tcPr>
            <w:tcW w:w="4383" w:type="dxa"/>
          </w:tcPr>
          <w:p w14:paraId="287B3875"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(ي) "ش.خ.ع." تعني الشروط الخاصة للعقد.</w:t>
            </w:r>
          </w:p>
        </w:tc>
        <w:tc>
          <w:tcPr>
            <w:tcW w:w="4391" w:type="dxa"/>
          </w:tcPr>
          <w:p w14:paraId="1A31AA16"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(j) “SCC” means the Special Conditions of Contract.</w:t>
            </w:r>
          </w:p>
        </w:tc>
      </w:tr>
      <w:tr w:rsidR="00F23EAF" w:rsidRPr="00F23EAF" w14:paraId="1D904979" w14:textId="77777777" w:rsidTr="00A2290C">
        <w:tc>
          <w:tcPr>
            <w:tcW w:w="4383" w:type="dxa"/>
          </w:tcPr>
          <w:p w14:paraId="636B11B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(ك) "الخدمات" وتعني الخدمات الإضافية المطلوبة للتعاقد على تجهيز المستلزمات الطبية، كالنقل والتأمين، وسواها من الخدمات الثانوية .</w:t>
            </w:r>
          </w:p>
        </w:tc>
        <w:tc>
          <w:tcPr>
            <w:tcW w:w="4391" w:type="dxa"/>
          </w:tcPr>
          <w:p w14:paraId="1D92A352"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(k) “Services” means those services ancillary to the supply of the medical supplies, such as transportation and insurance, and any other incidental services.</w:t>
            </w:r>
          </w:p>
        </w:tc>
      </w:tr>
      <w:tr w:rsidR="00F23EAF" w:rsidRPr="00F23EAF" w14:paraId="7C3C0A4F" w14:textId="77777777" w:rsidTr="00A2290C">
        <w:tc>
          <w:tcPr>
            <w:tcW w:w="4383" w:type="dxa"/>
          </w:tcPr>
          <w:p w14:paraId="435F61C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(ل) "الموقع" يعني المكان أو الاماكن العائدة لجهة التعاقد (الجهة المستفيدة)  وفق قائمة متطلبات التعاقد.</w:t>
            </w:r>
          </w:p>
        </w:tc>
        <w:tc>
          <w:tcPr>
            <w:tcW w:w="4391" w:type="dxa"/>
          </w:tcPr>
          <w:p w14:paraId="3D36D953"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(l) “Site,” where applicable, means the place or places of End-users’ site as per Schedule of Requirements</w:t>
            </w:r>
          </w:p>
        </w:tc>
      </w:tr>
      <w:tr w:rsidR="00F23EAF" w:rsidRPr="00F23EAF" w14:paraId="20A98E57" w14:textId="77777777" w:rsidTr="00A2290C">
        <w:tc>
          <w:tcPr>
            <w:tcW w:w="4383" w:type="dxa"/>
          </w:tcPr>
          <w:p w14:paraId="26646BA4"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(م) "المجهز" تعني الفرد او الشركة التي تقوم بتجهيز المستلزمات الطبية  بموجب هذا العقد وفق ما هو محدد في الشروط الخاصة للعقد.</w:t>
            </w:r>
          </w:p>
        </w:tc>
        <w:tc>
          <w:tcPr>
            <w:tcW w:w="4391" w:type="dxa"/>
          </w:tcPr>
          <w:p w14:paraId="75823EA1"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(m) “Supplier” means the individual or firm supplying the medical supplies and Services under this Contract, as named in the SCC.</w:t>
            </w:r>
          </w:p>
        </w:tc>
      </w:tr>
      <w:tr w:rsidR="00F23EAF" w:rsidRPr="00F23EAF" w14:paraId="11920104" w14:textId="77777777" w:rsidTr="00A2290C">
        <w:tc>
          <w:tcPr>
            <w:tcW w:w="4383" w:type="dxa"/>
          </w:tcPr>
          <w:p w14:paraId="23C67028"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(ن) الفساد والأعمال غير المشروعة:</w:t>
            </w:r>
          </w:p>
          <w:p w14:paraId="0EC96C20"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تحدد جهة التعاقد الفساد والأعمال غير المشروعة بحسب القوانين النافذة في العراق لأغراض هذه المادة، ستسترشد جهة التعاقد أيضاً بتعريفات المصطلحات بحسب التالي:</w:t>
            </w:r>
          </w:p>
        </w:tc>
        <w:tc>
          <w:tcPr>
            <w:tcW w:w="4391" w:type="dxa"/>
          </w:tcPr>
          <w:p w14:paraId="6045C6F0"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(n) Fraud and Corruption: </w:t>
            </w:r>
          </w:p>
          <w:p w14:paraId="6FEDD1AE"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The Purchaser defines Fraud and Corruption as per the relevant applicable Iraqi laws. For the purposes of this Sub-Clause, the Purchaser  will be guided further by the definition of the terms as set forth here below:</w:t>
            </w:r>
          </w:p>
        </w:tc>
      </w:tr>
      <w:tr w:rsidR="00F23EAF" w:rsidRPr="00F23EAF" w14:paraId="1660F930" w14:textId="77777777" w:rsidTr="00A2290C">
        <w:tc>
          <w:tcPr>
            <w:tcW w:w="4383" w:type="dxa"/>
          </w:tcPr>
          <w:p w14:paraId="293DB33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 "ممارسة فاسدة" (</w:t>
            </w:r>
            <w:r w:rsidRPr="00240F7E">
              <w:rPr>
                <w:rFonts w:ascii="Sakkal Majalla" w:hAnsi="Sakkal Majalla" w:cs="Sakkal Majalla"/>
                <w:sz w:val="24"/>
                <w:szCs w:val="24"/>
              </w:rPr>
              <w:t>corrupt practice</w:t>
            </w:r>
            <w:r w:rsidRPr="00240F7E">
              <w:rPr>
                <w:rFonts w:ascii="Sakkal Majalla" w:hAnsi="Sakkal Majalla" w:cs="Sakkal Majalla"/>
                <w:sz w:val="24"/>
                <w:szCs w:val="24"/>
                <w:rtl/>
              </w:rPr>
              <w:t xml:space="preserve">) تعني عرض أو تقديم أو استلام أو استدراج أي شيء ذي قيمة، سواء بشكل مباشر أو غير مباشر، وذلك بهدف التأثير بشكل غير سليم على أفعال أي جهة أخرى؛  </w:t>
            </w:r>
          </w:p>
        </w:tc>
        <w:tc>
          <w:tcPr>
            <w:tcW w:w="4391" w:type="dxa"/>
          </w:tcPr>
          <w:p w14:paraId="3F115119"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 “corrupt practice” is the offering, giving, receiving or soliciting, directly or indirectly, of anything of value to influence improperly the actions of another party;</w:t>
            </w:r>
          </w:p>
        </w:tc>
      </w:tr>
      <w:tr w:rsidR="00F23EAF" w:rsidRPr="00F23EAF" w14:paraId="538976BD" w14:textId="77777777" w:rsidTr="00A2290C">
        <w:tc>
          <w:tcPr>
            <w:tcW w:w="4383" w:type="dxa"/>
          </w:tcPr>
          <w:p w14:paraId="21445665"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 "ممارسة احتيالية" (</w:t>
            </w:r>
            <w:r w:rsidRPr="00240F7E">
              <w:rPr>
                <w:rFonts w:ascii="Sakkal Majalla" w:hAnsi="Sakkal Majalla" w:cs="Sakkal Majalla"/>
                <w:sz w:val="24"/>
                <w:szCs w:val="24"/>
              </w:rPr>
              <w:t>fraudulent practice</w:t>
            </w:r>
            <w:r w:rsidRPr="00240F7E">
              <w:rPr>
                <w:rFonts w:ascii="Sakkal Majalla" w:hAnsi="Sakkal Majalla" w:cs="Sakkal Majalla"/>
                <w:sz w:val="24"/>
                <w:szCs w:val="24"/>
                <w:rtl/>
              </w:rPr>
              <w:t>) تعني أي فعل أو إغفال (ومن ضمنها التشويه أو سوء التمثيل) يؤدي عن درايةٍ أو بتهور،  الى خداع أو محاولة خداع جهة ما، سواء للحصول على منفعة مادية أو منفعة أخرى  أو للتملص من التزام ما؛</w:t>
            </w:r>
          </w:p>
        </w:tc>
        <w:tc>
          <w:tcPr>
            <w:tcW w:w="4391" w:type="dxa"/>
          </w:tcPr>
          <w:p w14:paraId="55B31DC2"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tc>
      </w:tr>
      <w:tr w:rsidR="00F23EAF" w:rsidRPr="00F23EAF" w14:paraId="17F0C20A" w14:textId="77777777" w:rsidTr="00A2290C">
        <w:tc>
          <w:tcPr>
            <w:tcW w:w="4383" w:type="dxa"/>
          </w:tcPr>
          <w:p w14:paraId="5B9D13A4"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(3) "ممارسة تواطؤية" (</w:t>
            </w:r>
            <w:r w:rsidRPr="00240F7E">
              <w:rPr>
                <w:rFonts w:ascii="Sakkal Majalla" w:hAnsi="Sakkal Majalla" w:cs="Sakkal Majalla"/>
                <w:sz w:val="24"/>
                <w:szCs w:val="24"/>
              </w:rPr>
              <w:t>collusive practice</w:t>
            </w:r>
            <w:r w:rsidRPr="00240F7E">
              <w:rPr>
                <w:rFonts w:ascii="Sakkal Majalla" w:hAnsi="Sakkal Majalla" w:cs="Sakkal Majalla"/>
                <w:sz w:val="24"/>
                <w:szCs w:val="24"/>
                <w:rtl/>
              </w:rPr>
              <w:t xml:space="preserve">) تعني أية خطة أو ترتيب بين طرفين أو أكثر، وذلك لغايةٍ غير سليمة، مثال التأثير بشكل غير سليم على أفعال جهة أخرى.  </w:t>
            </w:r>
          </w:p>
        </w:tc>
        <w:tc>
          <w:tcPr>
            <w:tcW w:w="4391" w:type="dxa"/>
          </w:tcPr>
          <w:p w14:paraId="34075265"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tc>
      </w:tr>
      <w:tr w:rsidR="00F23EAF" w:rsidRPr="00F23EAF" w14:paraId="25309018" w14:textId="77777777" w:rsidTr="00A2290C">
        <w:tc>
          <w:tcPr>
            <w:tcW w:w="4383" w:type="dxa"/>
          </w:tcPr>
          <w:p w14:paraId="0A50A8D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(4) "ممارسات قهرية" (</w:t>
            </w:r>
            <w:r w:rsidRPr="00240F7E">
              <w:rPr>
                <w:rFonts w:ascii="Sakkal Majalla" w:hAnsi="Sakkal Majalla" w:cs="Sakkal Majalla"/>
                <w:sz w:val="24"/>
                <w:szCs w:val="24"/>
              </w:rPr>
              <w:t>coercive practice</w:t>
            </w:r>
            <w:r w:rsidRPr="00240F7E">
              <w:rPr>
                <w:rFonts w:ascii="Sakkal Majalla" w:hAnsi="Sakkal Majalla" w:cs="Sakkal Majalla"/>
                <w:sz w:val="24"/>
                <w:szCs w:val="24"/>
                <w:rtl/>
              </w:rPr>
              <w:t>) تعني إلحاق الضرر أو إيذاء أو التهديد بإلحاق الضرر أو الإيذاء، بشكل مباشر أو غير مباشر، أي جهة أو ممتلكات تلك الجهة، وذلك بهدف التأثير بشكل غير سليم على أفعال جهة ما.</w:t>
            </w:r>
          </w:p>
        </w:tc>
        <w:tc>
          <w:tcPr>
            <w:tcW w:w="4391" w:type="dxa"/>
          </w:tcPr>
          <w:p w14:paraId="536A0437"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tc>
      </w:tr>
      <w:tr w:rsidR="00F23EAF" w:rsidRPr="00F23EAF" w14:paraId="4F6FE242" w14:textId="77777777" w:rsidTr="00A2290C">
        <w:tc>
          <w:tcPr>
            <w:tcW w:w="4383" w:type="dxa"/>
          </w:tcPr>
          <w:p w14:paraId="5314A19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(5) "ممارسة الإعاقة"  (</w:t>
            </w:r>
            <w:r w:rsidRPr="00240F7E">
              <w:rPr>
                <w:rFonts w:ascii="Sakkal Majalla" w:hAnsi="Sakkal Majalla" w:cs="Sakkal Majalla"/>
                <w:sz w:val="24"/>
                <w:szCs w:val="24"/>
              </w:rPr>
              <w:t>obstructive practice</w:t>
            </w:r>
            <w:r w:rsidRPr="00240F7E">
              <w:rPr>
                <w:rFonts w:ascii="Sakkal Majalla" w:hAnsi="Sakkal Majalla" w:cs="Sakkal Majalla"/>
                <w:sz w:val="24"/>
                <w:szCs w:val="24"/>
                <w:rtl/>
              </w:rPr>
              <w:t>) وتعني ما يلي :</w:t>
            </w:r>
          </w:p>
        </w:tc>
        <w:tc>
          <w:tcPr>
            <w:tcW w:w="4391" w:type="dxa"/>
          </w:tcPr>
          <w:p w14:paraId="5987F286"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(5) “obstructive practice” is</w:t>
            </w:r>
          </w:p>
        </w:tc>
      </w:tr>
      <w:tr w:rsidR="00F23EAF" w:rsidRPr="00F23EAF" w14:paraId="22E4188F" w14:textId="77777777" w:rsidTr="00A2290C">
        <w:tc>
          <w:tcPr>
            <w:tcW w:w="4383" w:type="dxa"/>
          </w:tcPr>
          <w:p w14:paraId="1247E72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(أأ) الإتلاف المتعمّد أو التزوير أو التغيير في الوثائق والأدلة أو حجبها عن التحقيق أو الإدلاء بشهادة زور إلى المحققين، وذلك لإعاقة أية إجراءات بشكل واضح، تجريها جهة التعاقد للتحقيق في إدعاءات ممارسات الفساد أو الإحتيال أو القهر أو التواطؤ وفق القوانين العراقية النافذة؛ و/أو تهديد أو مضايقة أو ترهيب أي جهة، وذلك لمنعها من كشف معرفتها بأمور تتعلق بالتحقيق أو لمنعها من متابعة أو مواصلة إجراءات التحقيق، أو</w:t>
            </w:r>
          </w:p>
        </w:tc>
        <w:tc>
          <w:tcPr>
            <w:tcW w:w="4391" w:type="dxa"/>
          </w:tcPr>
          <w:p w14:paraId="6B7C8415"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(aa) </w:t>
            </w:r>
            <w:r w:rsidRPr="00240F7E">
              <w:rPr>
                <w:rFonts w:asciiTheme="majorBidi" w:hAnsiTheme="majorBidi" w:cstheme="majorBidi"/>
                <w:sz w:val="24"/>
                <w:szCs w:val="24"/>
              </w:rPr>
              <w:tab/>
              <w:t xml:space="preserve">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w:t>
            </w:r>
            <w:r w:rsidRPr="00240F7E">
              <w:rPr>
                <w:rFonts w:asciiTheme="majorBidi" w:hAnsiTheme="majorBidi" w:cstheme="majorBidi"/>
                <w:sz w:val="24"/>
                <w:szCs w:val="24"/>
              </w:rPr>
              <w:lastRenderedPageBreak/>
              <w:t>and/or threatening, harassing or intimidating any party to prevent it from disclosing its knowledge of matters relevant to the investigation or from pursuing the investigation, or</w:t>
            </w:r>
          </w:p>
        </w:tc>
      </w:tr>
      <w:tr w:rsidR="00F23EAF" w:rsidRPr="00F23EAF" w14:paraId="23DAA519" w14:textId="77777777" w:rsidTr="00A2290C">
        <w:tc>
          <w:tcPr>
            <w:tcW w:w="4383" w:type="dxa"/>
          </w:tcPr>
          <w:p w14:paraId="238EF46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(ب ب) الممارسات التي تهدف الى إعاقة أو عرقلة جهة التعاقد بشكل واضح في ممارسة حقه في المعاينة والتدقيق بحسب القوانين العراقية النافذة وبموجب الفقرة (5.4) .</w:t>
            </w:r>
          </w:p>
        </w:tc>
        <w:tc>
          <w:tcPr>
            <w:tcW w:w="4391" w:type="dxa"/>
          </w:tcPr>
          <w:p w14:paraId="3E42CDB6"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(bb) acts intended to materially impede the exercise of the Purchaser’s inspection and audit rights as per the applicable Iraqi laws and as per Sub-Clause 5.4.</w:t>
            </w:r>
          </w:p>
        </w:tc>
      </w:tr>
      <w:tr w:rsidR="00F23EAF" w:rsidRPr="00F23EAF" w14:paraId="752B613B" w14:textId="77777777" w:rsidTr="00A2290C">
        <w:tc>
          <w:tcPr>
            <w:tcW w:w="4383" w:type="dxa"/>
          </w:tcPr>
          <w:p w14:paraId="15FC6BBA" w14:textId="2611A07F" w:rsidR="00F23EAF" w:rsidRPr="00240F7E" w:rsidRDefault="00F23EAF" w:rsidP="00240F7E">
            <w:pPr>
              <w:jc w:val="both"/>
              <w:rPr>
                <w:rFonts w:ascii="Sakkal Majalla" w:hAnsi="Sakkal Majalla" w:cs="Sakkal Majalla"/>
                <w:b/>
                <w:bCs/>
                <w:sz w:val="26"/>
                <w:szCs w:val="26"/>
                <w:rtl/>
              </w:rPr>
            </w:pPr>
            <w:r w:rsidRPr="00240F7E">
              <w:rPr>
                <w:rFonts w:ascii="Sakkal Majalla" w:hAnsi="Sakkal Majalla" w:cs="Sakkal Majalla"/>
                <w:b/>
                <w:bCs/>
                <w:sz w:val="26"/>
                <w:szCs w:val="26"/>
                <w:rtl/>
              </w:rPr>
              <w:t>2</w:t>
            </w:r>
            <w:r w:rsidR="00240F7E">
              <w:rPr>
                <w:rFonts w:ascii="Sakkal Majalla" w:hAnsi="Sakkal Majalla" w:cs="Sakkal Majalla" w:hint="cs"/>
                <w:b/>
                <w:bCs/>
                <w:sz w:val="26"/>
                <w:szCs w:val="26"/>
                <w:rtl/>
                <w:lang w:bidi="ar-EG"/>
              </w:rPr>
              <w:t>.</w:t>
            </w:r>
            <w:r w:rsidRPr="00240F7E">
              <w:rPr>
                <w:rFonts w:ascii="Sakkal Majalla" w:hAnsi="Sakkal Majalla" w:cs="Sakkal Majalla"/>
                <w:b/>
                <w:bCs/>
                <w:sz w:val="26"/>
                <w:szCs w:val="26"/>
                <w:rtl/>
              </w:rPr>
              <w:tab/>
              <w:t>تطبيقات</w:t>
            </w:r>
          </w:p>
        </w:tc>
        <w:tc>
          <w:tcPr>
            <w:tcW w:w="4391" w:type="dxa"/>
          </w:tcPr>
          <w:p w14:paraId="0FBD8887" w14:textId="77777777" w:rsidR="00F23EAF" w:rsidRPr="00240F7E" w:rsidRDefault="00F23EAF" w:rsidP="00F23EAF">
            <w:pPr>
              <w:bidi w:val="0"/>
              <w:jc w:val="both"/>
              <w:rPr>
                <w:b/>
                <w:bCs/>
                <w:sz w:val="26"/>
                <w:szCs w:val="26"/>
                <w:rtl/>
              </w:rPr>
            </w:pPr>
            <w:r w:rsidRPr="00240F7E">
              <w:rPr>
                <w:b/>
                <w:bCs/>
                <w:sz w:val="26"/>
                <w:szCs w:val="26"/>
              </w:rPr>
              <w:t>2.Applications</w:t>
            </w:r>
          </w:p>
        </w:tc>
      </w:tr>
      <w:tr w:rsidR="00F23EAF" w:rsidRPr="00F23EAF" w14:paraId="5EE08110" w14:textId="77777777" w:rsidTr="00A2290C">
        <w:tc>
          <w:tcPr>
            <w:tcW w:w="4383" w:type="dxa"/>
          </w:tcPr>
          <w:p w14:paraId="1C3E0B7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تعتمد الشروط والأحكام الواردة في الشروط العامة للعقد إلا إذا جرى إبطال أي شرط بموجب أحكام أخرى .</w:t>
            </w:r>
          </w:p>
        </w:tc>
        <w:tc>
          <w:tcPr>
            <w:tcW w:w="4391" w:type="dxa"/>
          </w:tcPr>
          <w:p w14:paraId="134BD2BE"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The terms and conditions mentioned in the general conditions of the contract shall be adopted unless any condition is nullified by other provisions.</w:t>
            </w:r>
          </w:p>
        </w:tc>
      </w:tr>
      <w:tr w:rsidR="00F23EAF" w:rsidRPr="00F23EAF" w14:paraId="09ABB8B2" w14:textId="77777777" w:rsidTr="00A2290C">
        <w:tc>
          <w:tcPr>
            <w:tcW w:w="4383" w:type="dxa"/>
          </w:tcPr>
          <w:p w14:paraId="65C42BEF" w14:textId="7704326C" w:rsidR="00F23EAF" w:rsidRPr="00240F7E" w:rsidRDefault="00F23EAF" w:rsidP="00240F7E">
            <w:pPr>
              <w:jc w:val="both"/>
              <w:rPr>
                <w:rFonts w:ascii="Sakkal Majalla" w:hAnsi="Sakkal Majalla" w:cs="Sakkal Majalla"/>
                <w:b/>
                <w:bCs/>
                <w:sz w:val="26"/>
                <w:szCs w:val="26"/>
                <w:rtl/>
              </w:rPr>
            </w:pPr>
            <w:r w:rsidRPr="00240F7E">
              <w:rPr>
                <w:rFonts w:ascii="Sakkal Majalla" w:hAnsi="Sakkal Majalla" w:cs="Sakkal Majalla"/>
                <w:b/>
                <w:bCs/>
                <w:sz w:val="26"/>
                <w:szCs w:val="26"/>
                <w:rtl/>
              </w:rPr>
              <w:t>3</w:t>
            </w:r>
            <w:r w:rsidR="00240F7E">
              <w:rPr>
                <w:rFonts w:ascii="Sakkal Majalla" w:hAnsi="Sakkal Majalla" w:cs="Sakkal Majalla" w:hint="cs"/>
                <w:b/>
                <w:bCs/>
                <w:sz w:val="26"/>
                <w:szCs w:val="26"/>
                <w:rtl/>
              </w:rPr>
              <w:t>.</w:t>
            </w:r>
            <w:r w:rsidRPr="00240F7E">
              <w:rPr>
                <w:rFonts w:ascii="Sakkal Majalla" w:hAnsi="Sakkal Majalla" w:cs="Sakkal Majalla"/>
                <w:b/>
                <w:bCs/>
                <w:sz w:val="26"/>
                <w:szCs w:val="26"/>
                <w:rtl/>
              </w:rPr>
              <w:tab/>
              <w:t>بلد المنشأ</w:t>
            </w:r>
          </w:p>
        </w:tc>
        <w:tc>
          <w:tcPr>
            <w:tcW w:w="4391" w:type="dxa"/>
          </w:tcPr>
          <w:p w14:paraId="31D669F5"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3. Country of Origin</w:t>
            </w:r>
          </w:p>
        </w:tc>
      </w:tr>
      <w:tr w:rsidR="00F23EAF" w:rsidRPr="00F23EAF" w14:paraId="2AF47087" w14:textId="77777777" w:rsidTr="00A2290C">
        <w:tc>
          <w:tcPr>
            <w:tcW w:w="4383" w:type="dxa"/>
          </w:tcPr>
          <w:p w14:paraId="1BD92C3B" w14:textId="25B4EA29" w:rsidR="00F23EAF" w:rsidRPr="00240F7E" w:rsidRDefault="00F23EAF" w:rsidP="002B20DA">
            <w:pPr>
              <w:jc w:val="both"/>
              <w:rPr>
                <w:rFonts w:ascii="Sakkal Majalla" w:hAnsi="Sakkal Majalla" w:cs="Sakkal Majalla"/>
                <w:sz w:val="24"/>
                <w:szCs w:val="24"/>
                <w:rtl/>
              </w:rPr>
            </w:pPr>
            <w:r w:rsidRPr="00240F7E">
              <w:rPr>
                <w:rFonts w:ascii="Sakkal Majalla" w:hAnsi="Sakkal Majalla" w:cs="Sakkal Majalla"/>
                <w:sz w:val="24"/>
                <w:szCs w:val="24"/>
                <w:rtl/>
              </w:rPr>
              <w:t>3.1</w:t>
            </w:r>
            <w:r w:rsidRPr="00240F7E">
              <w:rPr>
                <w:rFonts w:ascii="Sakkal Majalla" w:hAnsi="Sakkal Majalla" w:cs="Sakkal Majalla"/>
                <w:sz w:val="24"/>
                <w:szCs w:val="24"/>
                <w:rtl/>
              </w:rPr>
              <w:tab/>
              <w:t xml:space="preserve">لأغراض هذه المادة، يقصد "بالمنشأ" المكان الذي </w:t>
            </w:r>
            <w:r w:rsidR="002B20DA">
              <w:rPr>
                <w:rFonts w:ascii="Sakkal Majalla" w:hAnsi="Sakkal Majalla" w:cs="Sakkal Majalla"/>
                <w:sz w:val="24"/>
                <w:szCs w:val="24"/>
                <w:rtl/>
              </w:rPr>
              <w:t xml:space="preserve">تصنع </w:t>
            </w:r>
            <w:r w:rsidR="002B20DA" w:rsidRPr="006E1A75">
              <w:rPr>
                <w:rFonts w:ascii="Sakkal Majalla" w:hAnsi="Sakkal Majalla" w:cs="Sakkal Majalla" w:hint="cs"/>
                <w:color w:val="000000" w:themeColor="text1"/>
                <w:sz w:val="24"/>
                <w:szCs w:val="24"/>
                <w:rtl/>
                <w:lang w:bidi="ar-IQ"/>
              </w:rPr>
              <w:t xml:space="preserve">المستلزمات الطبية </w:t>
            </w:r>
            <w:r w:rsidRPr="006E1A75">
              <w:rPr>
                <w:rFonts w:ascii="Sakkal Majalla" w:hAnsi="Sakkal Majalla" w:cs="Sakkal Majalla"/>
                <w:color w:val="000000" w:themeColor="text1"/>
                <w:sz w:val="24"/>
                <w:szCs w:val="24"/>
                <w:rtl/>
              </w:rPr>
              <w:t xml:space="preserve">أو </w:t>
            </w:r>
            <w:r w:rsidRPr="00240F7E">
              <w:rPr>
                <w:rFonts w:ascii="Sakkal Majalla" w:hAnsi="Sakkal Majalla" w:cs="Sakkal Majalla"/>
                <w:sz w:val="24"/>
                <w:szCs w:val="24"/>
                <w:rtl/>
              </w:rPr>
              <w:t>نمت أو أنتجت فيه أو المكان أو الذي قُدِّمت فيه الخدمات. يُقصد بالمستلزمات الطبية المصنعة، هي المستلزمات الطبية التي تصبح منتجاً مميّزاً معترف به تجارياً ويختلف أساسياً (في الخصائص الأساسية أو الغرض أو الاستخدام) عن مكوناته، وذلك عبر التصنيع أو المعالجة أو عمليات التجميع الوازنة أو الجوهرية (أو عمليات دمج المكونات).</w:t>
            </w:r>
          </w:p>
        </w:tc>
        <w:tc>
          <w:tcPr>
            <w:tcW w:w="4391" w:type="dxa"/>
          </w:tcPr>
          <w:p w14:paraId="7582834F" w14:textId="4728B6A9" w:rsidR="00F23EAF" w:rsidRPr="007C4911" w:rsidRDefault="00F23EAF" w:rsidP="007C4911">
            <w:pPr>
              <w:bidi w:val="0"/>
              <w:jc w:val="both"/>
              <w:rPr>
                <w:rFonts w:asciiTheme="majorBidi" w:hAnsiTheme="majorBidi" w:cstheme="majorBidi"/>
                <w:sz w:val="24"/>
                <w:szCs w:val="24"/>
              </w:rPr>
            </w:pPr>
            <w:r w:rsidRPr="00240F7E">
              <w:rPr>
                <w:rFonts w:asciiTheme="majorBidi" w:hAnsiTheme="majorBidi" w:cstheme="majorBidi"/>
                <w:sz w:val="24"/>
                <w:szCs w:val="24"/>
              </w:rPr>
              <w:t xml:space="preserve">3.1 </w:t>
            </w:r>
            <w:r w:rsidR="007C4911" w:rsidRPr="007C4911">
              <w:rPr>
                <w:rFonts w:asciiTheme="majorBidi" w:hAnsiTheme="majorBidi" w:cstheme="majorBidi"/>
                <w:sz w:val="24"/>
                <w:szCs w:val="24"/>
              </w:rPr>
              <w:t>For the purposes of this Article, "origin" means the place where medical supplies are manufactured, grown or produced, or the place in which services are provided. Manufactured medical supplies mean medical supplies that become a distinctive, commercially recognized product that differs fundamentally (in basic properties, purpose, or use) from its components, through manufacturing, processing, or balanced or substantial assembly processes (or component combinations)</w:t>
            </w:r>
            <w:r w:rsidR="007C4911">
              <w:rPr>
                <w:rFonts w:asciiTheme="majorBidi" w:hAnsiTheme="majorBidi" w:cstheme="majorBidi"/>
                <w:sz w:val="24"/>
                <w:szCs w:val="24"/>
              </w:rPr>
              <w:t>.</w:t>
            </w:r>
          </w:p>
        </w:tc>
      </w:tr>
      <w:tr w:rsidR="00F23EAF" w:rsidRPr="00F23EAF" w14:paraId="5C30A423" w14:textId="77777777" w:rsidTr="00A2290C">
        <w:tc>
          <w:tcPr>
            <w:tcW w:w="4383" w:type="dxa"/>
          </w:tcPr>
          <w:p w14:paraId="7E8DA436"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3.2</w:t>
            </w:r>
            <w:r w:rsidRPr="00240F7E">
              <w:rPr>
                <w:rFonts w:ascii="Sakkal Majalla" w:hAnsi="Sakkal Majalla" w:cs="Sakkal Majalla"/>
                <w:sz w:val="24"/>
                <w:szCs w:val="24"/>
                <w:rtl/>
              </w:rPr>
              <w:tab/>
              <w:t xml:space="preserve">يتوجب التمييز بين بلد منشأ المستلزمات الطبية وبين جنسية المجهّز.  </w:t>
            </w:r>
          </w:p>
        </w:tc>
        <w:tc>
          <w:tcPr>
            <w:tcW w:w="4391" w:type="dxa"/>
          </w:tcPr>
          <w:p w14:paraId="1AE19C29"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3.2 The origin of the medical supplies and Services is distinct from the nationality of the Supplier.</w:t>
            </w:r>
          </w:p>
        </w:tc>
      </w:tr>
      <w:tr w:rsidR="00F23EAF" w:rsidRPr="00F23EAF" w14:paraId="0F3BDF6F" w14:textId="77777777" w:rsidTr="00A2290C">
        <w:tc>
          <w:tcPr>
            <w:tcW w:w="4383" w:type="dxa"/>
          </w:tcPr>
          <w:p w14:paraId="5115CB59"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4.</w:t>
            </w:r>
            <w:r w:rsidRPr="00240F7E">
              <w:rPr>
                <w:rFonts w:ascii="Sakkal Majalla" w:hAnsi="Sakkal Majalla" w:cs="Sakkal Majalla"/>
                <w:b/>
                <w:bCs/>
                <w:sz w:val="26"/>
                <w:szCs w:val="26"/>
                <w:rtl/>
              </w:rPr>
              <w:tab/>
              <w:t>المقاييس</w:t>
            </w:r>
          </w:p>
        </w:tc>
        <w:tc>
          <w:tcPr>
            <w:tcW w:w="4391" w:type="dxa"/>
          </w:tcPr>
          <w:p w14:paraId="4C27001B"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4. Standards</w:t>
            </w:r>
          </w:p>
        </w:tc>
      </w:tr>
      <w:tr w:rsidR="00F23EAF" w:rsidRPr="00F23EAF" w14:paraId="6BD66703" w14:textId="77777777" w:rsidTr="00A2290C">
        <w:tc>
          <w:tcPr>
            <w:tcW w:w="4383" w:type="dxa"/>
          </w:tcPr>
          <w:p w14:paraId="06F74DB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4.1</w:t>
            </w:r>
            <w:r w:rsidRPr="00240F7E">
              <w:rPr>
                <w:rFonts w:ascii="Sakkal Majalla" w:hAnsi="Sakkal Majalla" w:cs="Sakkal Majalla"/>
                <w:sz w:val="24"/>
                <w:szCs w:val="24"/>
                <w:rtl/>
              </w:rPr>
              <w:tab/>
              <w:t>يجب أن تتطابق المستلزمات الطبية التي تم تقديمها بموجب هذا العقد مع المقاييس المحددة في المواصفات الفنيّة، وفي حال عدم وجود مقاييس معتمدة للسلع، فيجب أن تطابق السلع المقدمة مقاييس السلطات المختصة (</w:t>
            </w:r>
            <w:r w:rsidRPr="00240F7E">
              <w:rPr>
                <w:rFonts w:ascii="Sakkal Majalla" w:hAnsi="Sakkal Majalla" w:cs="Sakkal Majalla"/>
                <w:sz w:val="24"/>
                <w:szCs w:val="24"/>
              </w:rPr>
              <w:t>authoritative standards</w:t>
            </w:r>
            <w:r w:rsidRPr="00240F7E">
              <w:rPr>
                <w:rFonts w:ascii="Sakkal Majalla" w:hAnsi="Sakkal Majalla" w:cs="Sakkal Majalla"/>
                <w:sz w:val="24"/>
                <w:szCs w:val="24"/>
                <w:rtl/>
              </w:rPr>
              <w:t>) المتناسبة مع بلد المنشأ. كما ويجب اعتماد أحدث  نسخة من هذه المقاييس صادرة عن المؤسسة المعنيّة.</w:t>
            </w:r>
          </w:p>
        </w:tc>
        <w:tc>
          <w:tcPr>
            <w:tcW w:w="4391" w:type="dxa"/>
          </w:tcPr>
          <w:p w14:paraId="586D1549"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4.1 The medical supplies supplied under this Contract shall conform to the standards mentioned in the Technical Specifications and, when no applicable standard is mentioned, to the authoritative standards appropriate to the goods of country of origin. Such standards shall be the latest issued by the concerned institution.</w:t>
            </w:r>
          </w:p>
        </w:tc>
      </w:tr>
      <w:tr w:rsidR="00F23EAF" w:rsidRPr="00F23EAF" w14:paraId="02C708A4" w14:textId="77777777" w:rsidTr="00A2290C">
        <w:tc>
          <w:tcPr>
            <w:tcW w:w="4383" w:type="dxa"/>
          </w:tcPr>
          <w:p w14:paraId="1B3AC19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5.</w:t>
            </w:r>
            <w:r w:rsidRPr="00240F7E">
              <w:rPr>
                <w:rFonts w:ascii="Sakkal Majalla" w:hAnsi="Sakkal Majalla" w:cs="Sakkal Majalla"/>
                <w:sz w:val="24"/>
                <w:szCs w:val="24"/>
                <w:rtl/>
              </w:rPr>
              <w:tab/>
              <w:t>استعمال وثائق ومعلومات العقد ؛ المعاينة والتدقيق</w:t>
            </w:r>
          </w:p>
        </w:tc>
        <w:tc>
          <w:tcPr>
            <w:tcW w:w="4391" w:type="dxa"/>
          </w:tcPr>
          <w:p w14:paraId="3821C673"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5. Use of Contract Documents and Information; Inspection and Audit</w:t>
            </w:r>
          </w:p>
        </w:tc>
      </w:tr>
      <w:tr w:rsidR="00F23EAF" w:rsidRPr="00F23EAF" w14:paraId="1F16D247" w14:textId="77777777" w:rsidTr="00A2290C">
        <w:tc>
          <w:tcPr>
            <w:tcW w:w="4383" w:type="dxa"/>
          </w:tcPr>
          <w:p w14:paraId="28A32D68"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5.1</w:t>
            </w:r>
            <w:r w:rsidRPr="00240F7E">
              <w:rPr>
                <w:rFonts w:ascii="Sakkal Majalla" w:hAnsi="Sakkal Majalla" w:cs="Sakkal Majalla"/>
                <w:sz w:val="24"/>
                <w:szCs w:val="24"/>
                <w:rtl/>
              </w:rPr>
              <w:tab/>
              <w:t xml:space="preserve">لا يجوز للمجهّز، من دون موافقة المشتري التحريرية والمسبقة، الكشف عن العقد أو عن أية أحكام مرتبطة به أو </w:t>
            </w:r>
            <w:r w:rsidRPr="00240F7E">
              <w:rPr>
                <w:rFonts w:ascii="Sakkal Majalla" w:hAnsi="Sakkal Majalla" w:cs="Sakkal Majalla"/>
                <w:sz w:val="24"/>
                <w:szCs w:val="24"/>
                <w:rtl/>
              </w:rPr>
              <w:lastRenderedPageBreak/>
              <w:t>عن أية مواصفات فنية أو خطة أو مخطط أو نموذج أو عينة أو معلومة مرتبطة بالعقد، والتي سبق وزوده بها المشتري، وذلك لأي طرف )شخص آخر) غير العاملين لدى المجهّز لتنفيذ العقد. إن الافصاح عن المعلومات لأي من العاملين لدى المجهز، يجب أن يخضع لأحكام السرية نفسها وأن يكون بالقدر الضروري فقط لأغراض تنفيذ العقد.</w:t>
            </w:r>
          </w:p>
        </w:tc>
        <w:tc>
          <w:tcPr>
            <w:tcW w:w="4391" w:type="dxa"/>
          </w:tcPr>
          <w:p w14:paraId="1711C09C"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lastRenderedPageBreak/>
              <w:t xml:space="preserve">5.1 The Supplier shall not, without the Purchaser’s prior written consent, disclose </w:t>
            </w:r>
            <w:r w:rsidRPr="00240F7E">
              <w:rPr>
                <w:rFonts w:asciiTheme="majorBidi" w:hAnsiTheme="majorBidi" w:cstheme="majorBidi"/>
                <w:sz w:val="24"/>
                <w:szCs w:val="24"/>
              </w:rPr>
              <w:lastRenderedPageBreak/>
              <w:t>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tc>
      </w:tr>
      <w:tr w:rsidR="00F23EAF" w:rsidRPr="00F23EAF" w14:paraId="183B3B47" w14:textId="77777777" w:rsidTr="00A2290C">
        <w:tc>
          <w:tcPr>
            <w:tcW w:w="4383" w:type="dxa"/>
          </w:tcPr>
          <w:p w14:paraId="498DAAB6"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5.2</w:t>
            </w:r>
            <w:r w:rsidRPr="00240F7E">
              <w:rPr>
                <w:rFonts w:ascii="Sakkal Majalla" w:hAnsi="Sakkal Majalla" w:cs="Sakkal Majalla"/>
                <w:sz w:val="24"/>
                <w:szCs w:val="24"/>
                <w:rtl/>
              </w:rPr>
              <w:tab/>
              <w:t>لا يجوز للمجهز دون الموافقة المسبقة والتحريرية للمشتري، استعمال أية وثيقة أو معلومة  مذكورة في الفقرة 5.1 من الشروط العامة للعقد إلا لأغراض تنفيذ العقد.</w:t>
            </w:r>
          </w:p>
        </w:tc>
        <w:tc>
          <w:tcPr>
            <w:tcW w:w="4391" w:type="dxa"/>
          </w:tcPr>
          <w:p w14:paraId="5ADAD571"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tc>
      </w:tr>
      <w:tr w:rsidR="00F23EAF" w:rsidRPr="00F23EAF" w14:paraId="3C23DC18" w14:textId="77777777" w:rsidTr="00A2290C">
        <w:tc>
          <w:tcPr>
            <w:tcW w:w="4383" w:type="dxa"/>
          </w:tcPr>
          <w:p w14:paraId="335DC37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5.3</w:t>
            </w:r>
            <w:r w:rsidRPr="00240F7E">
              <w:rPr>
                <w:rFonts w:ascii="Sakkal Majalla" w:hAnsi="Sakkal Majalla" w:cs="Sakkal Majalla"/>
                <w:sz w:val="24"/>
                <w:szCs w:val="24"/>
                <w:rtl/>
              </w:rPr>
              <w:tab/>
              <w:t>تبقى أية وثيقة  محددة في الفقرة 5.1 من الشروط العامة للعقد (باستثناء العقد نفسه)، مُلكية المشتري ويجب أن يعيد المجهّز جميع هذه الوثائق مع أي نسخ عنها الى المشتري بعد انتهائه من تنفيذ العقد، وبناءً على  طلب المشتري.</w:t>
            </w:r>
          </w:p>
        </w:tc>
        <w:tc>
          <w:tcPr>
            <w:tcW w:w="4391" w:type="dxa"/>
          </w:tcPr>
          <w:p w14:paraId="2F21BB86"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5.3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F23EAF" w:rsidRPr="00F23EAF" w14:paraId="570CBDE9" w14:textId="77777777" w:rsidTr="00A2290C">
        <w:tc>
          <w:tcPr>
            <w:tcW w:w="4383" w:type="dxa"/>
          </w:tcPr>
          <w:p w14:paraId="46BF6B72"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5.4</w:t>
            </w:r>
            <w:r w:rsidRPr="00240F7E">
              <w:rPr>
                <w:rFonts w:ascii="Sakkal Majalla" w:hAnsi="Sakkal Majalla" w:cs="Sakkal Majalla"/>
                <w:sz w:val="24"/>
                <w:szCs w:val="24"/>
                <w:rtl/>
              </w:rPr>
              <w:tab/>
              <w:t xml:space="preserve">على المجهز السماح للمشتري عبر السلطات المختصة بمراقبة ومعاينة مكاتبه وملفاته و/أو حساباته وسجلاته كما وعليه تقديم هذه الحسابات والسجلات للتدقيق من قبل مدققين مكلفين، وذلك وفق القوانين العراقية النافذة. </w:t>
            </w:r>
          </w:p>
          <w:p w14:paraId="3889CF6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يُلفت انتباه المجهّز الى المادة 23 من الشروط العامة للعقد، والتي تحدد من جملة أمور، أن الممارسات التي تهدف الى إعاقة أو عرقلة المشتري أو الجهات المختصة بشكل واضح في ممارسة حقها في المعاينة والتدقيق بموجب هذه المادة، تعتبر من الممارسات المحظورة التي تعرض المجهز الى أنهاء العقد  وإلى تعليق مشاركته في مناقصات أُخرى أو إدراج إسمه على القائمة السوداء وفق القوانين العراقية النافذة وذات الصلة.</w:t>
            </w:r>
          </w:p>
        </w:tc>
        <w:tc>
          <w:tcPr>
            <w:tcW w:w="4391" w:type="dxa"/>
          </w:tcPr>
          <w:p w14:paraId="19E58359"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5.4 In accordance with the applicable Iraqi laws, the Supplier shall permit the Purchaser through the competent authorities to inspect the Supplier’s offices and/or the accounts and records of the Supplier and its sub-contractors relating to the performance of the Contract, and to have such accounts and records audited by auditors.</w:t>
            </w:r>
          </w:p>
          <w:p w14:paraId="14ECAF46" w14:textId="77777777" w:rsidR="00F23EAF" w:rsidRPr="00240F7E" w:rsidRDefault="00F23EAF" w:rsidP="00F23EAF">
            <w:pPr>
              <w:bidi w:val="0"/>
              <w:jc w:val="both"/>
              <w:rPr>
                <w:sz w:val="24"/>
                <w:szCs w:val="24"/>
                <w:rtl/>
              </w:rPr>
            </w:pPr>
            <w:r w:rsidRPr="00240F7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tc>
      </w:tr>
      <w:tr w:rsidR="00F23EAF" w:rsidRPr="00F23EAF" w14:paraId="52D93EE9" w14:textId="77777777" w:rsidTr="00A2290C">
        <w:tc>
          <w:tcPr>
            <w:tcW w:w="4383" w:type="dxa"/>
          </w:tcPr>
          <w:p w14:paraId="1EDE774D"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6.</w:t>
            </w:r>
            <w:r w:rsidRPr="00240F7E">
              <w:rPr>
                <w:rFonts w:ascii="Sakkal Majalla" w:hAnsi="Sakkal Majalla" w:cs="Sakkal Majalla"/>
                <w:b/>
                <w:bCs/>
                <w:sz w:val="26"/>
                <w:szCs w:val="26"/>
                <w:rtl/>
              </w:rPr>
              <w:tab/>
              <w:t>شهادات السلع وفقاً لأنظمة الجمهورية العراقية</w:t>
            </w:r>
          </w:p>
        </w:tc>
        <w:tc>
          <w:tcPr>
            <w:tcW w:w="4391" w:type="dxa"/>
          </w:tcPr>
          <w:p w14:paraId="57938EC7"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 xml:space="preserve"> 6. Certificates of goods according to the laws of Republic of Iraq</w:t>
            </w:r>
          </w:p>
        </w:tc>
      </w:tr>
      <w:tr w:rsidR="00F23EAF" w:rsidRPr="00F23EAF" w14:paraId="3C4A9DB2" w14:textId="77777777" w:rsidTr="00A2290C">
        <w:tc>
          <w:tcPr>
            <w:tcW w:w="4383" w:type="dxa"/>
          </w:tcPr>
          <w:p w14:paraId="734F4995"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6.1</w:t>
            </w:r>
            <w:r w:rsidRPr="00240F7E">
              <w:rPr>
                <w:rFonts w:ascii="Sakkal Majalla" w:hAnsi="Sakkal Majalla" w:cs="Sakkal Majalla"/>
                <w:sz w:val="24"/>
                <w:szCs w:val="24"/>
                <w:rtl/>
              </w:rPr>
              <w:tab/>
              <w:t>إذا كان ذلك مطلوباً وفق القوانين النافذة، يتوجب على المجهز تسجيل (المستلزمات الطبية ) المقدمة بموجب العقد، وذلك لإستخدامها في العراق. وعلى المشتري أن يتعاون مع المجهّز لتسهيل عملية تسجيل (المستلزمات الطبية ) لإستخدامها في العراق.</w:t>
            </w:r>
          </w:p>
        </w:tc>
        <w:tc>
          <w:tcPr>
            <w:tcW w:w="4391" w:type="dxa"/>
          </w:tcPr>
          <w:p w14:paraId="43C6CA45"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tc>
      </w:tr>
      <w:tr w:rsidR="00F23EAF" w:rsidRPr="00F23EAF" w14:paraId="168C7755" w14:textId="77777777" w:rsidTr="00A2290C">
        <w:tc>
          <w:tcPr>
            <w:tcW w:w="4383" w:type="dxa"/>
          </w:tcPr>
          <w:p w14:paraId="15908D55"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6.2</w:t>
            </w:r>
            <w:r w:rsidRPr="00240F7E">
              <w:rPr>
                <w:rFonts w:ascii="Sakkal Majalla" w:hAnsi="Sakkal Majalla" w:cs="Sakkal Majalla"/>
                <w:sz w:val="24"/>
                <w:szCs w:val="24"/>
                <w:rtl/>
              </w:rPr>
              <w:tab/>
              <w:t>إلا إذا حددت الشروط الخاصة للعقد خلاف ذلك، سوف يصبح العقد نافذاً في التاريخ (تاريخ نفاذ العقد) الذي يتسلّم فيه المجهّز إشعاراً تحريرياً من الجهة المختصة صاحبة الصلاحية في العراق بأن الادوية قد تم تسجيلها للاستخدام في العراق.</w:t>
            </w:r>
          </w:p>
        </w:tc>
        <w:tc>
          <w:tcPr>
            <w:tcW w:w="4391" w:type="dxa"/>
          </w:tcPr>
          <w:p w14:paraId="658ABD49"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6.2 Unless otherwise specified in the SCC, the Contract shall become effective on the date (“the Effective Date”) that the Supplier receives written notification from the competent authority in Iraq that the medical supplies have been registered for use in Iraq.</w:t>
            </w:r>
          </w:p>
        </w:tc>
      </w:tr>
      <w:tr w:rsidR="00F23EAF" w:rsidRPr="00F23EAF" w14:paraId="14ABF726" w14:textId="77777777" w:rsidTr="00A2290C">
        <w:tc>
          <w:tcPr>
            <w:tcW w:w="4383" w:type="dxa"/>
          </w:tcPr>
          <w:p w14:paraId="25CABB3E"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7.</w:t>
            </w:r>
            <w:r w:rsidRPr="00240F7E">
              <w:rPr>
                <w:rFonts w:ascii="Sakkal Majalla" w:hAnsi="Sakkal Majalla" w:cs="Sakkal Majalla"/>
                <w:b/>
                <w:bCs/>
                <w:sz w:val="26"/>
                <w:szCs w:val="26"/>
                <w:rtl/>
              </w:rPr>
              <w:tab/>
              <w:t xml:space="preserve">حقوق الملكية الصناعية أو براءات الاختراع  - </w:t>
            </w:r>
            <w:r w:rsidRPr="00240F7E">
              <w:rPr>
                <w:rFonts w:ascii="Sakkal Majalla" w:hAnsi="Sakkal Majalla" w:cs="Sakkal Majalla"/>
                <w:b/>
                <w:bCs/>
                <w:sz w:val="26"/>
                <w:szCs w:val="26"/>
              </w:rPr>
              <w:t>Patent Rights</w:t>
            </w:r>
          </w:p>
        </w:tc>
        <w:tc>
          <w:tcPr>
            <w:tcW w:w="4391" w:type="dxa"/>
          </w:tcPr>
          <w:p w14:paraId="6D7DF850"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7. Patent Rights</w:t>
            </w:r>
          </w:p>
        </w:tc>
      </w:tr>
      <w:tr w:rsidR="00F23EAF" w:rsidRPr="00F23EAF" w14:paraId="25A33E4F" w14:textId="77777777" w:rsidTr="00A2290C">
        <w:tc>
          <w:tcPr>
            <w:tcW w:w="4383" w:type="dxa"/>
          </w:tcPr>
          <w:p w14:paraId="2435177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7.1  يتوجب على المجهز أن يخلي المشتري من أية مسؤولية وأن يحميه من أية أضرار ناتجة عن أية شكاوى أو مطالبات أو نزاعات من قبل أي طرف ثالث وذلك لمخالفة أو تعدي على براءات الاختراع أو العلامات التجارية او حقوق التصميم الصناعي والناتجة عن استعمال السلع او أي جزء منها في العراق.</w:t>
            </w:r>
          </w:p>
        </w:tc>
        <w:tc>
          <w:tcPr>
            <w:tcW w:w="4391" w:type="dxa"/>
          </w:tcPr>
          <w:p w14:paraId="23D10B17"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7.1 The Supplier shall indemnify the Purchaser against all third-party claims of infringement of patent, trademark, or industrial design rights arising from use of the goods or any part thereof in Iraq.</w:t>
            </w:r>
          </w:p>
        </w:tc>
      </w:tr>
      <w:tr w:rsidR="00F23EAF" w:rsidRPr="00F23EAF" w14:paraId="400CE0B4" w14:textId="77777777" w:rsidTr="00A2290C">
        <w:tc>
          <w:tcPr>
            <w:tcW w:w="4383" w:type="dxa"/>
          </w:tcPr>
          <w:p w14:paraId="029A2516"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8.</w:t>
            </w:r>
            <w:r w:rsidRPr="00240F7E">
              <w:rPr>
                <w:rFonts w:ascii="Sakkal Majalla" w:hAnsi="Sakkal Majalla" w:cs="Sakkal Majalla"/>
                <w:b/>
                <w:bCs/>
                <w:sz w:val="26"/>
                <w:szCs w:val="26"/>
                <w:rtl/>
              </w:rPr>
              <w:tab/>
              <w:t>ضمان حسن الأداء</w:t>
            </w:r>
          </w:p>
        </w:tc>
        <w:tc>
          <w:tcPr>
            <w:tcW w:w="4391" w:type="dxa"/>
          </w:tcPr>
          <w:p w14:paraId="6E8D5BEF"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8. Good Performance Guarantee</w:t>
            </w:r>
          </w:p>
        </w:tc>
      </w:tr>
      <w:tr w:rsidR="00F23EAF" w:rsidRPr="00F23EAF" w14:paraId="699E4BE2" w14:textId="77777777" w:rsidTr="00A2290C">
        <w:tc>
          <w:tcPr>
            <w:tcW w:w="4383" w:type="dxa"/>
          </w:tcPr>
          <w:p w14:paraId="4915342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8.1   خلال أربعة عشرة (14) يوم عمل (أو 29 يوم بضمنها مدة الانذار او في حال وجود إعتراضات حول إجراءات التعاقد)، يتوجب على مقدم العطاء الفائز (المجهز) أن يقدم إلى جهة التعاقد ضماناً لحسن تنفيذ العقد، بقيمة تعادل 5% من قيمة العقد. تعفى الشركات العامة للدولة والقطاع العام من موجب تقديم ضمان حسن الأداء إذا كانت الأحكام والتعليمات النافذة وذات الصلة في جمهورية العراق تمنح هذه الاستثناءات.  </w:t>
            </w:r>
          </w:p>
        </w:tc>
        <w:tc>
          <w:tcPr>
            <w:tcW w:w="4391" w:type="dxa"/>
          </w:tcPr>
          <w:p w14:paraId="4D7DAE8E"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tc>
      </w:tr>
      <w:tr w:rsidR="00F23EAF" w:rsidRPr="00F23EAF" w14:paraId="4980D994" w14:textId="77777777" w:rsidTr="00A2290C">
        <w:tc>
          <w:tcPr>
            <w:tcW w:w="4383" w:type="dxa"/>
          </w:tcPr>
          <w:p w14:paraId="78D2162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8.2   تدفع مبالغ ضمان حسن الأداء الى المشتري كتعويض عن أية خسارة ناتجة عن إخفاق المجهّز في إكمال واجباته التعاقدية.</w:t>
            </w:r>
          </w:p>
        </w:tc>
        <w:tc>
          <w:tcPr>
            <w:tcW w:w="4391" w:type="dxa"/>
          </w:tcPr>
          <w:p w14:paraId="2EA9F74C"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tc>
      </w:tr>
      <w:tr w:rsidR="00F23EAF" w:rsidRPr="00F23EAF" w14:paraId="63C3DA61" w14:textId="77777777" w:rsidTr="00A2290C">
        <w:tc>
          <w:tcPr>
            <w:tcW w:w="4383" w:type="dxa"/>
          </w:tcPr>
          <w:p w14:paraId="6F27DAB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8.3   يجب أن يكون ضمان حسن الأداء بالعملة أو العملات المحددة في العقد أو بأية عملة أخرى واسعة التداول ومقبولة من المشتري وتكون ضمن قائمة العملات التي يُصدر البنك المركزي العراقي أسعار صرفها الى الدينار العراقي. يجب أن يكون الضمان غير مشروط ويدفع عند الطلب و يجب أن يكون ضمان حسن الأداء</w:t>
            </w:r>
            <w:r w:rsidRPr="00240F7E">
              <w:rPr>
                <w:rFonts w:ascii="Sakkal Majalla" w:hAnsi="Sakkal Majalla" w:cs="Sakkal Majalla"/>
                <w:sz w:val="24"/>
                <w:szCs w:val="24"/>
                <w:rtl/>
              </w:rPr>
              <w:tab/>
              <w:t>خطاب ضمان مصرفي صادر عن مصرف معتمد في العراق وفق تعليمات البنك المركزي العراقي إذا صدر خطاب الضمان عن مصرف موجود خارج العراق، فيجب أن يتم تصديق وتوقيع هذا الضمان من مصرف مؤسسة مالية مرادفة ومعتمدة في العراق لجعل هذا الضمان قابلاً للتنفيذ (</w:t>
            </w:r>
            <w:r w:rsidRPr="00240F7E">
              <w:rPr>
                <w:rFonts w:ascii="Sakkal Majalla" w:hAnsi="Sakkal Majalla" w:cs="Sakkal Majalla"/>
                <w:sz w:val="24"/>
                <w:szCs w:val="24"/>
              </w:rPr>
              <w:t>back-to-back counter guarantee</w:t>
            </w:r>
            <w:r w:rsidRPr="00240F7E">
              <w:rPr>
                <w:rFonts w:ascii="Sakkal Majalla" w:hAnsi="Sakkal Majalla" w:cs="Sakkal Majalla"/>
                <w:sz w:val="24"/>
                <w:szCs w:val="24"/>
                <w:rtl/>
              </w:rPr>
              <w:t>)</w:t>
            </w:r>
          </w:p>
        </w:tc>
        <w:tc>
          <w:tcPr>
            <w:tcW w:w="4391" w:type="dxa"/>
          </w:tcPr>
          <w:p w14:paraId="66FF1B36"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be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tc>
      </w:tr>
      <w:tr w:rsidR="00F23EAF" w:rsidRPr="00F23EAF" w14:paraId="48EECC1E" w14:textId="77777777" w:rsidTr="00A2290C">
        <w:tc>
          <w:tcPr>
            <w:tcW w:w="4383" w:type="dxa"/>
          </w:tcPr>
          <w:p w14:paraId="6B9DAD6D"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8.4</w:t>
            </w:r>
            <w:r w:rsidRPr="00240F7E">
              <w:rPr>
                <w:rFonts w:ascii="Sakkal Majalla" w:hAnsi="Sakkal Majalla" w:cs="Sakkal Majalla"/>
                <w:sz w:val="24"/>
                <w:szCs w:val="24"/>
                <w:rtl/>
              </w:rPr>
              <w:tab/>
              <w:t>يقوم المشتري بإعادة ضمان حسن التنفيذ إلى المجهّز بعد تنفيذ التزاماته التعاقدية وانتهاء فترة الضمان وصدور شهادة الاستلام وتصفية حساباته النهائية .</w:t>
            </w:r>
          </w:p>
        </w:tc>
        <w:tc>
          <w:tcPr>
            <w:tcW w:w="4391" w:type="dxa"/>
          </w:tcPr>
          <w:p w14:paraId="1B1327E9"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tc>
      </w:tr>
      <w:tr w:rsidR="00F23EAF" w:rsidRPr="00F23EAF" w14:paraId="0C70E952" w14:textId="77777777" w:rsidTr="00A2290C">
        <w:tc>
          <w:tcPr>
            <w:tcW w:w="4383" w:type="dxa"/>
          </w:tcPr>
          <w:p w14:paraId="0C1976C4"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9.</w:t>
            </w:r>
            <w:r w:rsidRPr="00240F7E">
              <w:rPr>
                <w:rFonts w:ascii="Sakkal Majalla" w:hAnsi="Sakkal Majalla" w:cs="Sakkal Majalla"/>
                <w:b/>
                <w:bCs/>
                <w:sz w:val="26"/>
                <w:szCs w:val="26"/>
                <w:rtl/>
              </w:rPr>
              <w:tab/>
              <w:t>المعاينة والإختبارات</w:t>
            </w:r>
          </w:p>
        </w:tc>
        <w:tc>
          <w:tcPr>
            <w:tcW w:w="4391" w:type="dxa"/>
          </w:tcPr>
          <w:p w14:paraId="47EDE4D7"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9. Inspections and Tests</w:t>
            </w:r>
          </w:p>
        </w:tc>
      </w:tr>
      <w:tr w:rsidR="00F23EAF" w:rsidRPr="00F23EAF" w14:paraId="3AE6E274" w14:textId="77777777" w:rsidTr="00A2290C">
        <w:tc>
          <w:tcPr>
            <w:tcW w:w="4383" w:type="dxa"/>
          </w:tcPr>
          <w:p w14:paraId="62B3A0C4"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9.1</w:t>
            </w:r>
            <w:r w:rsidRPr="00240F7E">
              <w:rPr>
                <w:rFonts w:ascii="Sakkal Majalla" w:hAnsi="Sakkal Majalla" w:cs="Sakkal Majalla"/>
                <w:sz w:val="24"/>
                <w:szCs w:val="24"/>
                <w:rtl/>
              </w:rPr>
              <w:tab/>
              <w:t>للمشتري أو من يمثله الحق في معاينة و/أو اختبار المستلزمات الطبية، للتأكد من مطابقتها لمواصفات العقد، يجب أن تحدد الشروط الخاصة للعقد والمواصفات الفنية نوع المعاينات والاختبارات المطلوبة من المشتري ومكان إجرائها. وعلى المشتري إشعار المجهّز تحريرياً، بإسم ممثله المنتدب لهذه الغاية، وذلك في وقت كافٍ.</w:t>
            </w:r>
          </w:p>
        </w:tc>
        <w:tc>
          <w:tcPr>
            <w:tcW w:w="4391" w:type="dxa"/>
          </w:tcPr>
          <w:p w14:paraId="202B5EF7"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of the identity of any representatives retained for these purposes.</w:t>
            </w:r>
          </w:p>
        </w:tc>
      </w:tr>
      <w:tr w:rsidR="00F23EAF" w:rsidRPr="00F23EAF" w14:paraId="0F0DE3D5" w14:textId="77777777" w:rsidTr="00A2290C">
        <w:tc>
          <w:tcPr>
            <w:tcW w:w="4383" w:type="dxa"/>
          </w:tcPr>
          <w:p w14:paraId="468A42D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9.2 </w:t>
            </w:r>
            <w:r w:rsidRPr="00240F7E">
              <w:rPr>
                <w:rFonts w:ascii="Sakkal Majalla" w:hAnsi="Sakkal Majalla" w:cs="Sakkal Majalla"/>
                <w:sz w:val="24"/>
                <w:szCs w:val="24"/>
                <w:rtl/>
              </w:rPr>
              <w:tab/>
              <w:t>تكون هذه المادة وفق ما هو محدد في الشروط الخاصة للعقد.</w:t>
            </w:r>
          </w:p>
        </w:tc>
        <w:tc>
          <w:tcPr>
            <w:tcW w:w="4391" w:type="dxa"/>
          </w:tcPr>
          <w:p w14:paraId="413450D5" w14:textId="45CF8891" w:rsidR="00F23EAF" w:rsidRPr="00240F7E" w:rsidRDefault="00240F7E" w:rsidP="00240F7E">
            <w:pPr>
              <w:bidi w:val="0"/>
              <w:jc w:val="both"/>
              <w:rPr>
                <w:sz w:val="24"/>
                <w:szCs w:val="24"/>
                <w:rtl/>
              </w:rPr>
            </w:pPr>
            <w:r>
              <w:rPr>
                <w:sz w:val="24"/>
                <w:szCs w:val="24"/>
              </w:rPr>
              <w:t xml:space="preserve">9.2 </w:t>
            </w:r>
            <w:r w:rsidR="00F23EAF" w:rsidRPr="00240F7E">
              <w:rPr>
                <w:sz w:val="24"/>
                <w:szCs w:val="24"/>
              </w:rPr>
              <w:t>This article shall be according what is specified in the SCC</w:t>
            </w:r>
          </w:p>
        </w:tc>
      </w:tr>
      <w:tr w:rsidR="00F23EAF" w:rsidRPr="00F23EAF" w14:paraId="504F3D3C" w14:textId="77777777" w:rsidTr="00A2290C">
        <w:tc>
          <w:tcPr>
            <w:tcW w:w="4383" w:type="dxa"/>
          </w:tcPr>
          <w:p w14:paraId="22EA1DCD"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 xml:space="preserve">9.3 </w:t>
            </w:r>
            <w:r w:rsidRPr="00240F7E">
              <w:rPr>
                <w:rFonts w:ascii="Sakkal Majalla" w:hAnsi="Sakkal Majalla" w:cs="Sakkal Majalla"/>
                <w:sz w:val="24"/>
                <w:szCs w:val="24"/>
                <w:rtl/>
              </w:rPr>
              <w:tab/>
              <w:t>إن أحكام المادة (8) من الشروط العامة للعقد لا تعفي المجهز بأي شكل من مسؤولياته المرتبطة بضمان العيوب أو أيٍ من التزاماته التعاقدية الأخرى.</w:t>
            </w:r>
          </w:p>
        </w:tc>
        <w:tc>
          <w:tcPr>
            <w:tcW w:w="4391" w:type="dxa"/>
          </w:tcPr>
          <w:p w14:paraId="0A85F687"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9.3 Nothing in GCC Clause 8 shall in any way release the Supplier from any warranty or other obligations under this Contract.</w:t>
            </w:r>
          </w:p>
        </w:tc>
      </w:tr>
      <w:tr w:rsidR="00F23EAF" w:rsidRPr="00F23EAF" w14:paraId="0850B8D6" w14:textId="77777777" w:rsidTr="00A2290C">
        <w:tc>
          <w:tcPr>
            <w:tcW w:w="4383" w:type="dxa"/>
          </w:tcPr>
          <w:p w14:paraId="0AECF660"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10.</w:t>
            </w:r>
            <w:r w:rsidRPr="00240F7E">
              <w:rPr>
                <w:rFonts w:ascii="Sakkal Majalla" w:hAnsi="Sakkal Majalla" w:cs="Sakkal Majalla"/>
                <w:b/>
                <w:bCs/>
                <w:sz w:val="26"/>
                <w:szCs w:val="26"/>
                <w:rtl/>
              </w:rPr>
              <w:tab/>
              <w:t>التعبئة والتوضيب</w:t>
            </w:r>
          </w:p>
        </w:tc>
        <w:tc>
          <w:tcPr>
            <w:tcW w:w="4391" w:type="dxa"/>
          </w:tcPr>
          <w:p w14:paraId="3FB4709B"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10. Packing</w:t>
            </w:r>
          </w:p>
        </w:tc>
      </w:tr>
      <w:tr w:rsidR="00F23EAF" w:rsidRPr="00F23EAF" w14:paraId="2810B301" w14:textId="77777777" w:rsidTr="00A2290C">
        <w:tc>
          <w:tcPr>
            <w:tcW w:w="4383" w:type="dxa"/>
          </w:tcPr>
          <w:p w14:paraId="1BCFAB02"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10.1 يجب أن يكون تغليف المستلزمات الطبية وتوضيبها مناسبين وكافيين لضمان عدم إتلافها أو إلحاق أي ضرر بها طوال فترة النقل والشحن الى نقطة الوصول النهائية، بحسب ما هو محدد في العقد. يجب أن تكون مواد التوضيب (التغليف الخارجي) كافية لمقاومة (وإلى أقصى الحدود)، المعاملة القاسية أثناء التحميل/التفريغ(النفاض) خلال العبور، والتعرض لدرجات حرارة شديدة الإرتفاع/الإنخفاض، والأملاح والأمطار/الرطوبة أثناء التحميل/التفريغ خلال العبور وأثناء التخزين في الأماكن المفتوحة. بالإضافة الى ذلك، يجب أن يتم تصميم حجم ووزن الحاويات/الصناديق مع الأخذ بنظر الاعتبار أن لا تكون نقطة الوصول النهائي للسلع نائية وأن تفتقر كافة أماكن التحميل/التفريغ خلال كافة نقاط العبور/النقل للمعدات الثقيلة للتعامل مع البضائع، وذلك وفق الحالة.</w:t>
            </w:r>
          </w:p>
        </w:tc>
        <w:tc>
          <w:tcPr>
            <w:tcW w:w="4391" w:type="dxa"/>
          </w:tcPr>
          <w:p w14:paraId="08E02739" w14:textId="77777777" w:rsidR="007014D6" w:rsidRPr="00240F7E" w:rsidRDefault="00F23EAF" w:rsidP="007014D6">
            <w:pPr>
              <w:bidi w:val="0"/>
              <w:jc w:val="both"/>
              <w:rPr>
                <w:rFonts w:asciiTheme="majorBidi" w:hAnsiTheme="majorBidi" w:cstheme="majorBidi"/>
                <w:sz w:val="24"/>
                <w:szCs w:val="24"/>
              </w:rPr>
            </w:pPr>
            <w:r w:rsidRPr="00240F7E">
              <w:rPr>
                <w:rFonts w:asciiTheme="majorBidi" w:hAnsiTheme="majorBidi" w:cstheme="majorBidi"/>
                <w:sz w:val="24"/>
                <w:szCs w:val="24"/>
              </w:rPr>
              <w:t xml:space="preserve">10.1 </w:t>
            </w:r>
            <w:r w:rsidR="007014D6" w:rsidRPr="00240F7E">
              <w:rPr>
                <w:rFonts w:asciiTheme="majorBidi" w:hAnsiTheme="majorBidi" w:cstheme="majorBidi"/>
                <w:sz w:val="24"/>
                <w:szCs w:val="24"/>
              </w:rPr>
              <w:t>The packaging of medical supplies must be appropriate and sufficient to ensure that they are not destroyed or any damage done to them throughout the transportation and shipping period to the final point of arrival, as specified in the contract. 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p w14:paraId="1A4D71BA" w14:textId="77777777" w:rsidR="00F23EAF" w:rsidRPr="00240F7E" w:rsidRDefault="007014D6" w:rsidP="007014D6">
            <w:pPr>
              <w:bidi w:val="0"/>
              <w:jc w:val="both"/>
              <w:rPr>
                <w:rFonts w:asciiTheme="majorBidi" w:hAnsiTheme="majorBidi" w:cstheme="majorBidi"/>
                <w:sz w:val="24"/>
                <w:szCs w:val="24"/>
              </w:rPr>
            </w:pPr>
            <w:r w:rsidRPr="00240F7E">
              <w:rPr>
                <w:rFonts w:asciiTheme="majorBidi" w:hAnsiTheme="majorBidi" w:cstheme="majorBidi"/>
                <w:sz w:val="24"/>
                <w:szCs w:val="24"/>
              </w:rPr>
              <w:t> </w:t>
            </w:r>
          </w:p>
        </w:tc>
      </w:tr>
      <w:tr w:rsidR="00F23EAF" w:rsidRPr="00F23EAF" w14:paraId="57D8FF22" w14:textId="77777777" w:rsidTr="00A2290C">
        <w:tc>
          <w:tcPr>
            <w:tcW w:w="4383" w:type="dxa"/>
          </w:tcPr>
          <w:p w14:paraId="23AFFD50"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10.2 إن مواد التوضيب (التغليف الخارجي) والعلامات/التأشير والملصقات والمستندات في داخل وخارج الغلافات، يجب أن تتطابق بشكل تام مع المتطلبات الخاصة المنصوص عليها صراحة في العقد، بما فيها أية متطلبات إضافية ان وجدت، والمحددة في الشروط الخاصة للعقد أو في المواصفات الفنية أو في أية تعليمات لاحقة صادرة عن المشتري.</w:t>
            </w:r>
          </w:p>
        </w:tc>
        <w:tc>
          <w:tcPr>
            <w:tcW w:w="4391" w:type="dxa"/>
          </w:tcPr>
          <w:p w14:paraId="3195B8A2"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10.2 The packing, marking, and documentation within and outside the packages shall comply strictly with such special requirements as shall be expressly provided for in the Contract, including additional requirements, if any, specified in the SCC or Technical Specifications, and in any subsequent instructions ordered by the Purchaser.</w:t>
            </w:r>
          </w:p>
        </w:tc>
      </w:tr>
      <w:tr w:rsidR="00F23EAF" w:rsidRPr="00F23EAF" w14:paraId="713A507E" w14:textId="77777777" w:rsidTr="00A2290C">
        <w:tc>
          <w:tcPr>
            <w:tcW w:w="4383" w:type="dxa"/>
          </w:tcPr>
          <w:p w14:paraId="3AC0A4DA"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11.</w:t>
            </w:r>
            <w:r w:rsidRPr="00240F7E">
              <w:rPr>
                <w:rFonts w:ascii="Sakkal Majalla" w:hAnsi="Sakkal Majalla" w:cs="Sakkal Majalla"/>
                <w:b/>
                <w:bCs/>
                <w:sz w:val="26"/>
                <w:szCs w:val="26"/>
                <w:rtl/>
              </w:rPr>
              <w:tab/>
              <w:t>التسليم   والمستندات</w:t>
            </w:r>
          </w:p>
        </w:tc>
        <w:tc>
          <w:tcPr>
            <w:tcW w:w="4391" w:type="dxa"/>
          </w:tcPr>
          <w:p w14:paraId="0B810F72"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11. Delivery and Documents</w:t>
            </w:r>
          </w:p>
        </w:tc>
      </w:tr>
      <w:tr w:rsidR="00F23EAF" w:rsidRPr="00F23EAF" w14:paraId="23038EB0" w14:textId="77777777" w:rsidTr="00A2290C">
        <w:tc>
          <w:tcPr>
            <w:tcW w:w="4383" w:type="dxa"/>
          </w:tcPr>
          <w:p w14:paraId="652EE7E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11.1 يقوم المجهز بتسليم السلع وفق الشروط الواردة في قائمة متطلبات التعاقد. تحدد الشروط الخاصة للعقد التفاصيل المرتبطة بمستندات ووثائق الشحن وغيرها من المستندات الواجب تقديمها من المجهّز.</w:t>
            </w:r>
          </w:p>
        </w:tc>
        <w:tc>
          <w:tcPr>
            <w:tcW w:w="4391" w:type="dxa"/>
          </w:tcPr>
          <w:p w14:paraId="5384A6E5"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tc>
      </w:tr>
      <w:tr w:rsidR="00F23EAF" w:rsidRPr="00F23EAF" w14:paraId="168B635C" w14:textId="77777777" w:rsidTr="00A2290C">
        <w:tc>
          <w:tcPr>
            <w:tcW w:w="4383" w:type="dxa"/>
          </w:tcPr>
          <w:p w14:paraId="5A85B434"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للسلع المقدمة من خارج العراق:</w:t>
            </w:r>
          </w:p>
        </w:tc>
        <w:tc>
          <w:tcPr>
            <w:tcW w:w="4391" w:type="dxa"/>
          </w:tcPr>
          <w:p w14:paraId="565F068E" w14:textId="77777777" w:rsidR="00F23EAF" w:rsidRPr="00240F7E" w:rsidRDefault="00F23EAF" w:rsidP="00F23EAF">
            <w:pPr>
              <w:bidi w:val="0"/>
              <w:jc w:val="both"/>
              <w:rPr>
                <w:rFonts w:asciiTheme="majorBidi" w:hAnsiTheme="majorBidi" w:cstheme="majorBidi"/>
                <w:sz w:val="24"/>
                <w:szCs w:val="24"/>
                <w:rtl/>
              </w:rPr>
            </w:pPr>
            <w:r w:rsidRPr="00240F7E">
              <w:rPr>
                <w:rFonts w:asciiTheme="majorBidi" w:hAnsiTheme="majorBidi" w:cstheme="majorBidi"/>
                <w:sz w:val="24"/>
                <w:szCs w:val="24"/>
              </w:rPr>
              <w:t>For Goods supplied from outside Iraq:</w:t>
            </w:r>
          </w:p>
        </w:tc>
      </w:tr>
      <w:tr w:rsidR="00F23EAF" w:rsidRPr="00F23EAF" w14:paraId="1D1546BE" w14:textId="77777777" w:rsidTr="00A2290C">
        <w:tc>
          <w:tcPr>
            <w:tcW w:w="4383" w:type="dxa"/>
          </w:tcPr>
          <w:p w14:paraId="7C6F77D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عند الشحن، يبادر المجهز الى إشعار شركة تأمين الشحن والمشتري تحريرياً بكافة تفاصيل عملية الشحن بما فيها رقم العقد وتفاصيل السلع والكميّة وتاريخ ومكان الشحن ووسيلة النقل والوقت المتوقع لوصول الشحنة الى نقطة الوصول النهائي. في الحالات التي ترسل فيها السلع عبر الشحن الجوي، على المجهّز ان يعلم المشتري اقله قبل ثمانِ وأربعون (48) ساعة من موعد ارسال السلع، وذلك بالاضافة الى اسم شركة النقل ورقم الرحلة والوقت المتوقع للوصول ورقم أو بيان الشحنة (</w:t>
            </w:r>
            <w:r w:rsidRPr="00240F7E">
              <w:rPr>
                <w:rFonts w:ascii="Sakkal Majalla" w:hAnsi="Sakkal Majalla" w:cs="Sakkal Majalla"/>
                <w:sz w:val="24"/>
                <w:szCs w:val="24"/>
              </w:rPr>
              <w:t>waybill number</w:t>
            </w:r>
            <w:r w:rsidRPr="00240F7E">
              <w:rPr>
                <w:rFonts w:ascii="Sakkal Majalla" w:hAnsi="Sakkal Majalla" w:cs="Sakkal Majalla"/>
                <w:sz w:val="24"/>
                <w:szCs w:val="24"/>
                <w:rtl/>
              </w:rPr>
              <w:t xml:space="preserve">.). كما وسيبادر المجهز إلى إرسال المستندات التالية الى المشتري بواسطة الفاكس ومن ثمّ بالبريد السريع، ويرسل نسخة عن هذه المستندات الى شركة تأمين الشحن:   </w:t>
            </w:r>
          </w:p>
        </w:tc>
        <w:tc>
          <w:tcPr>
            <w:tcW w:w="4391" w:type="dxa"/>
          </w:tcPr>
          <w:p w14:paraId="5B56695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tc>
      </w:tr>
      <w:tr w:rsidR="00F23EAF" w:rsidRPr="00F23EAF" w14:paraId="1673532E" w14:textId="77777777" w:rsidTr="00A2290C">
        <w:tc>
          <w:tcPr>
            <w:tcW w:w="4383" w:type="dxa"/>
          </w:tcPr>
          <w:p w14:paraId="5447A9B5"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w:t>
            </w:r>
            <w:r w:rsidRPr="00240F7E">
              <w:rPr>
                <w:rFonts w:ascii="Sakkal Majalla" w:hAnsi="Sakkal Majalla" w:cs="Sakkal Majalla"/>
                <w:sz w:val="24"/>
                <w:szCs w:val="24"/>
                <w:rtl/>
              </w:rPr>
              <w:tab/>
              <w:t>ثلاث (3) نسخ أصلية مع نسختين إضافيتين (2) من الفواتير التي يبيّن فيها إسم المشتري [أدخل اسم المشتري بدقة وذلك للأغراض الكمركية] ورقم العقد ووصف السلع والكميّة وأسعار الوحدات والقيمة الإجمالية. يجب أن يتم توقيع الفواتير أو طلبات الدفع الأصلية وتختم بختم/طابع الشركة؛ أصل واحد واثنان (2) نسخ عن مستند الشحن القابل للتفاوض والمنقح (</w:t>
            </w:r>
            <w:r w:rsidRPr="00240F7E">
              <w:rPr>
                <w:rFonts w:ascii="Sakkal Majalla" w:hAnsi="Sakkal Majalla" w:cs="Sakkal Majalla"/>
                <w:sz w:val="24"/>
                <w:szCs w:val="24"/>
              </w:rPr>
              <w:t>negotiable, clean, on-board through bill of lading</w:t>
            </w:r>
            <w:r w:rsidRPr="00240F7E">
              <w:rPr>
                <w:rFonts w:ascii="Sakkal Majalla" w:hAnsi="Sakkal Majalla" w:cs="Sakkal Majalla"/>
                <w:sz w:val="24"/>
                <w:szCs w:val="24"/>
                <w:rtl/>
              </w:rPr>
              <w:t>)، مؤشّر عليه "تكاليف الشحن مدفوعة سلفاً"، ويبيّن إسم المشتري [أدخل اسم المشتري بدقة وذلك للأغراض الكمركية]، واسم جهة التبليغ وفق العقد، وأن الشحن سيتمّ وصولاً حتى نقطة الوصول النهائي بحسب قائمة المتطلبات مع نسختين (2) عن مستند الشحن غير قابل للتفاوض، أو ثلاث (3) نسخ عن سجل الشحن عبر السكك الحديدية (</w:t>
            </w:r>
            <w:r w:rsidRPr="00240F7E">
              <w:rPr>
                <w:rFonts w:ascii="Sakkal Majalla" w:hAnsi="Sakkal Majalla" w:cs="Sakkal Majalla"/>
                <w:sz w:val="24"/>
                <w:szCs w:val="24"/>
              </w:rPr>
              <w:t>railway consignment note</w:t>
            </w:r>
            <w:r w:rsidRPr="00240F7E">
              <w:rPr>
                <w:rFonts w:ascii="Sakkal Majalla" w:hAnsi="Sakkal Majalla" w:cs="Sakkal Majalla"/>
                <w:sz w:val="24"/>
                <w:szCs w:val="24"/>
                <w:rtl/>
              </w:rPr>
              <w:t>)، أو سجل الشحن عبر الطرقات (</w:t>
            </w:r>
            <w:r w:rsidRPr="00240F7E">
              <w:rPr>
                <w:rFonts w:ascii="Sakkal Majalla" w:hAnsi="Sakkal Majalla" w:cs="Sakkal Majalla"/>
                <w:sz w:val="24"/>
                <w:szCs w:val="24"/>
              </w:rPr>
              <w:t>road consignment note</w:t>
            </w:r>
            <w:r w:rsidRPr="00240F7E">
              <w:rPr>
                <w:rFonts w:ascii="Sakkal Majalla" w:hAnsi="Sakkal Majalla" w:cs="Sakkal Majalla"/>
                <w:sz w:val="24"/>
                <w:szCs w:val="24"/>
                <w:rtl/>
              </w:rPr>
              <w:t>)، أو سجل شحن عبر شاحنات النقل البري، أو بوليصة الشحن الجوي (</w:t>
            </w:r>
            <w:r w:rsidRPr="00240F7E">
              <w:rPr>
                <w:rFonts w:ascii="Sakkal Majalla" w:hAnsi="Sakkal Majalla" w:cs="Sakkal Majalla"/>
                <w:sz w:val="24"/>
                <w:szCs w:val="24"/>
              </w:rPr>
              <w:t>air waybill</w:t>
            </w:r>
            <w:r w:rsidRPr="00240F7E">
              <w:rPr>
                <w:rFonts w:ascii="Sakkal Majalla" w:hAnsi="Sakkal Majalla" w:cs="Sakkal Majalla"/>
                <w:sz w:val="24"/>
                <w:szCs w:val="24"/>
                <w:rtl/>
              </w:rPr>
              <w:t>)، أو مستند الشحن بوسائط نقل متعددة (</w:t>
            </w:r>
            <w:r w:rsidRPr="00240F7E">
              <w:rPr>
                <w:rFonts w:ascii="Sakkal Majalla" w:hAnsi="Sakkal Majalla" w:cs="Sakkal Majalla"/>
                <w:sz w:val="24"/>
                <w:szCs w:val="24"/>
              </w:rPr>
              <w:t>multimodal transport</w:t>
            </w:r>
            <w:r w:rsidRPr="00240F7E">
              <w:rPr>
                <w:rFonts w:ascii="Sakkal Majalla" w:hAnsi="Sakkal Majalla" w:cs="Sakkal Majalla"/>
                <w:sz w:val="24"/>
                <w:szCs w:val="24"/>
                <w:rtl/>
              </w:rPr>
              <w:t>)، مؤشر عليها "تكاليف الشحن مدفوعة سلفاً" وأن الشحن سيتمّ وصولاً حتى نقطة الوصول النهائي بحسب قائمة المتطلبات؛</w:t>
            </w:r>
          </w:p>
        </w:tc>
        <w:tc>
          <w:tcPr>
            <w:tcW w:w="4391" w:type="dxa"/>
          </w:tcPr>
          <w:p w14:paraId="5C4677EB"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 three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tc>
      </w:tr>
      <w:tr w:rsidR="00F23EAF" w:rsidRPr="00F23EAF" w14:paraId="65330B83" w14:textId="77777777" w:rsidTr="00A2290C">
        <w:tc>
          <w:tcPr>
            <w:tcW w:w="4383" w:type="dxa"/>
          </w:tcPr>
          <w:p w14:paraId="614AD943"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w:t>
            </w:r>
            <w:r w:rsidRPr="00240F7E">
              <w:rPr>
                <w:rFonts w:ascii="Sakkal Majalla" w:hAnsi="Sakkal Majalla" w:cs="Sakkal Majalla"/>
                <w:sz w:val="24"/>
                <w:szCs w:val="24"/>
                <w:rtl/>
              </w:rPr>
              <w:tab/>
              <w:t>أربع (4) نسخ عن مستند قائمة التوضيب (</w:t>
            </w:r>
            <w:r w:rsidRPr="00240F7E">
              <w:rPr>
                <w:rFonts w:ascii="Sakkal Majalla" w:hAnsi="Sakkal Majalla" w:cs="Sakkal Majalla"/>
                <w:sz w:val="24"/>
                <w:szCs w:val="24"/>
              </w:rPr>
              <w:t>packing list</w:t>
            </w:r>
            <w:r w:rsidRPr="00240F7E">
              <w:rPr>
                <w:rFonts w:ascii="Sakkal Majalla" w:hAnsi="Sakkal Majalla" w:cs="Sakkal Majalla"/>
                <w:sz w:val="24"/>
                <w:szCs w:val="24"/>
                <w:rtl/>
              </w:rPr>
              <w:t>) التي تحدد محتويات كل رزمة؛</w:t>
            </w:r>
          </w:p>
        </w:tc>
        <w:tc>
          <w:tcPr>
            <w:tcW w:w="4391" w:type="dxa"/>
          </w:tcPr>
          <w:p w14:paraId="0F7DB91B"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 four copies of the packing list identifying contents of each package;</w:t>
            </w:r>
          </w:p>
        </w:tc>
      </w:tr>
      <w:tr w:rsidR="00F23EAF" w:rsidRPr="00F23EAF" w14:paraId="619927F5" w14:textId="77777777" w:rsidTr="00A2290C">
        <w:tc>
          <w:tcPr>
            <w:tcW w:w="4383" w:type="dxa"/>
          </w:tcPr>
          <w:p w14:paraId="724D7E1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(3)</w:t>
            </w:r>
            <w:r w:rsidRPr="00240F7E">
              <w:rPr>
                <w:rFonts w:ascii="Sakkal Majalla" w:hAnsi="Sakkal Majalla" w:cs="Sakkal Majalla"/>
                <w:sz w:val="24"/>
                <w:szCs w:val="24"/>
                <w:rtl/>
              </w:rPr>
              <w:tab/>
              <w:t xml:space="preserve"> نسخة واحدة عن شهادة أو بوليصة التأمين تبين أن المشتري هو المستفيد؛</w:t>
            </w:r>
          </w:p>
        </w:tc>
        <w:tc>
          <w:tcPr>
            <w:tcW w:w="4391" w:type="dxa"/>
          </w:tcPr>
          <w:p w14:paraId="21EB794C"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(3) copy of the Insurance Certificate, showing the Purchaser as the beneficiary;</w:t>
            </w:r>
          </w:p>
        </w:tc>
      </w:tr>
      <w:tr w:rsidR="00F23EAF" w:rsidRPr="00F23EAF" w14:paraId="18A23376" w14:textId="77777777" w:rsidTr="00A2290C">
        <w:tc>
          <w:tcPr>
            <w:tcW w:w="4383" w:type="dxa"/>
          </w:tcPr>
          <w:p w14:paraId="4B9EC98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(4)</w:t>
            </w:r>
            <w:r w:rsidRPr="00240F7E">
              <w:rPr>
                <w:rFonts w:ascii="Sakkal Majalla" w:hAnsi="Sakkal Majalla" w:cs="Sakkal Majalla"/>
                <w:sz w:val="24"/>
                <w:szCs w:val="24"/>
                <w:rtl/>
              </w:rPr>
              <w:tab/>
              <w:t xml:space="preserve"> أصل واحد عن شهادة الضمانة المصنعية من المصنّع أو المجهز، على أن تشمل كافة البنود موضوع العقد؛</w:t>
            </w:r>
          </w:p>
        </w:tc>
        <w:tc>
          <w:tcPr>
            <w:tcW w:w="4391" w:type="dxa"/>
          </w:tcPr>
          <w:p w14:paraId="25A7277A"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(4) one original of the manufacturer’s or Supplier’s Warranty Certificate covering all items supplied;</w:t>
            </w:r>
          </w:p>
        </w:tc>
      </w:tr>
      <w:tr w:rsidR="00F23EAF" w:rsidRPr="00F23EAF" w14:paraId="372C4FDA" w14:textId="77777777" w:rsidTr="00A2290C">
        <w:tc>
          <w:tcPr>
            <w:tcW w:w="4383" w:type="dxa"/>
          </w:tcPr>
          <w:p w14:paraId="219CFBED"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(5)</w:t>
            </w:r>
            <w:r w:rsidRPr="00240F7E">
              <w:rPr>
                <w:rFonts w:ascii="Sakkal Majalla" w:hAnsi="Sakkal Majalla" w:cs="Sakkal Majalla"/>
                <w:sz w:val="24"/>
                <w:szCs w:val="24"/>
                <w:rtl/>
              </w:rPr>
              <w:tab/>
              <w:t>أصل واحد و عدد ... من النسخ من المجهز لشهادات المنشأ لكافة البنود مع قائمة التداول التجاري ذات الصلة، والمصدقة من قبل البعثات الدبلوماسية العراقية المختصة والموجودة في بلد المنشأ، إلا إذا كان بلد المنشأ بلداً عربياً عضواً في السوق العربية المشتركة، فعندها تُصَدَّق شهادة المنشأ فقط من قبل السلطات الرسمية المختصة في بلد المنشأ؛</w:t>
            </w:r>
          </w:p>
        </w:tc>
        <w:tc>
          <w:tcPr>
            <w:tcW w:w="4391" w:type="dxa"/>
          </w:tcPr>
          <w:p w14:paraId="1E798692"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(5) </w:t>
            </w:r>
            <w:proofErr w:type="gramStart"/>
            <w:r w:rsidRPr="00240F7E">
              <w:rPr>
                <w:rFonts w:asciiTheme="majorBidi" w:hAnsiTheme="majorBidi" w:cstheme="majorBidi"/>
                <w:sz w:val="24"/>
                <w:szCs w:val="24"/>
              </w:rPr>
              <w:t>one</w:t>
            </w:r>
            <w:proofErr w:type="gramEnd"/>
            <w:r w:rsidRPr="00240F7E">
              <w:rPr>
                <w:rFonts w:asciiTheme="majorBidi" w:hAnsiTheme="majorBidi" w:cstheme="majorBidi"/>
                <w:sz w:val="24"/>
                <w:szCs w:val="24"/>
              </w:rPr>
              <w:t xml:space="preserve"> original and …..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tc>
      </w:tr>
      <w:tr w:rsidR="00F23EAF" w:rsidRPr="00F23EAF" w14:paraId="4BDD6C45" w14:textId="77777777" w:rsidTr="00A2290C">
        <w:tc>
          <w:tcPr>
            <w:tcW w:w="4383" w:type="dxa"/>
          </w:tcPr>
          <w:p w14:paraId="3A003C9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(6)</w:t>
            </w:r>
            <w:r w:rsidRPr="00240F7E">
              <w:rPr>
                <w:rFonts w:ascii="Sakkal Majalla" w:hAnsi="Sakkal Majalla" w:cs="Sakkal Majalla"/>
                <w:sz w:val="24"/>
                <w:szCs w:val="24"/>
                <w:rtl/>
              </w:rPr>
              <w:tab/>
              <w:t>أصل واحد وستة (6) نسخ عن شهادة الفحص المخبري والمعاينة المقدمة للمجهّز من وكالة المعاينة المكلّفة بذلك (في الحالات التي تكون فيها المعاينة مطلوبة)؛</w:t>
            </w:r>
          </w:p>
        </w:tc>
        <w:tc>
          <w:tcPr>
            <w:tcW w:w="4391" w:type="dxa"/>
          </w:tcPr>
          <w:p w14:paraId="3621DB0E"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(6) original copy of the Certificate of Inspection furnished to Supplier by the nominated inspection agency and six copies (where inspection is required);</w:t>
            </w:r>
          </w:p>
        </w:tc>
      </w:tr>
      <w:tr w:rsidR="00F23EAF" w:rsidRPr="00F23EAF" w14:paraId="583262A1" w14:textId="77777777" w:rsidTr="00A2290C">
        <w:tc>
          <w:tcPr>
            <w:tcW w:w="4383" w:type="dxa"/>
          </w:tcPr>
          <w:p w14:paraId="088F7826"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(7)</w:t>
            </w:r>
            <w:r w:rsidRPr="00240F7E">
              <w:rPr>
                <w:rFonts w:ascii="Sakkal Majalla" w:hAnsi="Sakkal Majalla" w:cs="Sakkal Majalla"/>
                <w:sz w:val="24"/>
                <w:szCs w:val="24"/>
                <w:rtl/>
              </w:rPr>
              <w:tab/>
              <w:t>أي مستند تعاقد آخر معين ومطلوب لأغراض الاستلام/ أو الدفع.</w:t>
            </w:r>
          </w:p>
        </w:tc>
        <w:tc>
          <w:tcPr>
            <w:tcW w:w="4391" w:type="dxa"/>
          </w:tcPr>
          <w:p w14:paraId="0300FE8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(7) any other procurement-specific documents required for delivery/payment purposes.</w:t>
            </w:r>
          </w:p>
        </w:tc>
      </w:tr>
      <w:tr w:rsidR="00F23EAF" w:rsidRPr="00F23EAF" w14:paraId="7B2BD40C" w14:textId="77777777" w:rsidTr="00A2290C">
        <w:tc>
          <w:tcPr>
            <w:tcW w:w="4383" w:type="dxa"/>
          </w:tcPr>
          <w:p w14:paraId="1FFE9A8D"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للسلع المقدمة من داخل العراق:</w:t>
            </w:r>
          </w:p>
        </w:tc>
        <w:tc>
          <w:tcPr>
            <w:tcW w:w="4391" w:type="dxa"/>
          </w:tcPr>
          <w:p w14:paraId="057BD876" w14:textId="77777777" w:rsidR="00F23EAF" w:rsidRPr="00240F7E" w:rsidRDefault="00F23EAF" w:rsidP="00F23EAF">
            <w:pPr>
              <w:bidi w:val="0"/>
              <w:jc w:val="both"/>
              <w:rPr>
                <w:rFonts w:asciiTheme="majorBidi" w:hAnsiTheme="majorBidi" w:cstheme="majorBidi"/>
                <w:sz w:val="24"/>
                <w:szCs w:val="24"/>
                <w:rtl/>
              </w:rPr>
            </w:pPr>
            <w:r w:rsidRPr="00240F7E">
              <w:rPr>
                <w:rFonts w:asciiTheme="majorBidi" w:hAnsiTheme="majorBidi" w:cstheme="majorBidi"/>
                <w:sz w:val="24"/>
                <w:szCs w:val="24"/>
              </w:rPr>
              <w:t>For the goods provided from inside Iraq:</w:t>
            </w:r>
          </w:p>
        </w:tc>
      </w:tr>
      <w:tr w:rsidR="00F23EAF" w:rsidRPr="00F23EAF" w14:paraId="0220AE08" w14:textId="77777777" w:rsidTr="00A2290C">
        <w:tc>
          <w:tcPr>
            <w:tcW w:w="4383" w:type="dxa"/>
          </w:tcPr>
          <w:p w14:paraId="5B72BE8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عند توصيل السلع أو قبله، يتعين على المجهّز إشعار المشتري تحريرياً بذلك وتقديم المستندات التالية له:</w:t>
            </w:r>
          </w:p>
        </w:tc>
        <w:tc>
          <w:tcPr>
            <w:tcW w:w="4391" w:type="dxa"/>
          </w:tcPr>
          <w:p w14:paraId="5C03354D" w14:textId="77777777" w:rsidR="00F23EAF" w:rsidRPr="00240F7E" w:rsidRDefault="00F23EAF" w:rsidP="00F23EAF">
            <w:pPr>
              <w:bidi w:val="0"/>
              <w:jc w:val="both"/>
              <w:rPr>
                <w:sz w:val="24"/>
                <w:szCs w:val="24"/>
                <w:rtl/>
              </w:rPr>
            </w:pPr>
            <w:r w:rsidRPr="00240F7E">
              <w:rPr>
                <w:rFonts w:asciiTheme="majorBidi" w:hAnsiTheme="majorBidi" w:cstheme="majorBidi"/>
                <w:sz w:val="24"/>
                <w:szCs w:val="24"/>
              </w:rPr>
              <w:t>Upon or before delivery of the Goods, the Supplier shall notify the Purchaser in writing and deliver the following documents to the Purchaser:</w:t>
            </w:r>
          </w:p>
        </w:tc>
      </w:tr>
      <w:tr w:rsidR="00F23EAF" w:rsidRPr="00F23EAF" w14:paraId="0EAD939C" w14:textId="77777777" w:rsidTr="00A2290C">
        <w:tc>
          <w:tcPr>
            <w:tcW w:w="4383" w:type="dxa"/>
          </w:tcPr>
          <w:p w14:paraId="3AC12154"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w:t>
            </w:r>
            <w:r w:rsidRPr="00240F7E">
              <w:rPr>
                <w:rFonts w:ascii="Sakkal Majalla" w:hAnsi="Sakkal Majalla" w:cs="Sakkal Majalla"/>
                <w:sz w:val="24"/>
                <w:szCs w:val="24"/>
                <w:rtl/>
              </w:rPr>
              <w:tab/>
              <w:t>نسختان (2) أصليتان مع نسختين إضافيتين من الفواتير التي يبيّن فيها إسم المشتري ورقم العقد ووصف السلع والكميّة وأسعار الوحدات والقيمة الإجمالية. يجب أن يتم توقيع الفواتير أو طلبات الدفع الأصلية وتختم بختم/طابع الشركة؛</w:t>
            </w:r>
          </w:p>
        </w:tc>
        <w:tc>
          <w:tcPr>
            <w:tcW w:w="4391" w:type="dxa"/>
          </w:tcPr>
          <w:p w14:paraId="1E2864BE"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 two originals and two copies of the Supplier’s invoice, showing Purchaser, the Contract number; Goods’ description, quantity, unit price, and total amount. Invoices shall be signed in original and stamped or sealed with the company stamp/seal;</w:t>
            </w:r>
          </w:p>
        </w:tc>
      </w:tr>
      <w:tr w:rsidR="00F23EAF" w:rsidRPr="00F23EAF" w14:paraId="5E78A1CE" w14:textId="77777777" w:rsidTr="00A2290C">
        <w:tc>
          <w:tcPr>
            <w:tcW w:w="4383" w:type="dxa"/>
          </w:tcPr>
          <w:p w14:paraId="34047F32"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w:t>
            </w:r>
            <w:r w:rsidRPr="00240F7E">
              <w:rPr>
                <w:rFonts w:ascii="Sakkal Majalla" w:hAnsi="Sakkal Majalla" w:cs="Sakkal Majalla"/>
                <w:sz w:val="24"/>
                <w:szCs w:val="24"/>
                <w:rtl/>
              </w:rPr>
              <w:tab/>
              <w:t>نسختان (2) أصليتان عن مذكرة التسليم (</w:t>
            </w:r>
            <w:r w:rsidRPr="00240F7E">
              <w:rPr>
                <w:rFonts w:ascii="Sakkal Majalla" w:hAnsi="Sakkal Majalla" w:cs="Sakkal Majalla"/>
                <w:sz w:val="24"/>
                <w:szCs w:val="24"/>
              </w:rPr>
              <w:t>Delivery note</w:t>
            </w:r>
            <w:r w:rsidRPr="00240F7E">
              <w:rPr>
                <w:rFonts w:ascii="Sakkal Majalla" w:hAnsi="Sakkal Majalla" w:cs="Sakkal Majalla"/>
                <w:sz w:val="24"/>
                <w:szCs w:val="24"/>
                <w:rtl/>
              </w:rPr>
              <w:t>)، أو سجل الشحن عبر السكك الحديدية (</w:t>
            </w:r>
            <w:r w:rsidRPr="00240F7E">
              <w:rPr>
                <w:rFonts w:ascii="Sakkal Majalla" w:hAnsi="Sakkal Majalla" w:cs="Sakkal Majalla"/>
                <w:sz w:val="24"/>
                <w:szCs w:val="24"/>
              </w:rPr>
              <w:t>railway consignment note</w:t>
            </w:r>
            <w:r w:rsidRPr="00240F7E">
              <w:rPr>
                <w:rFonts w:ascii="Sakkal Majalla" w:hAnsi="Sakkal Majalla" w:cs="Sakkal Majalla"/>
                <w:sz w:val="24"/>
                <w:szCs w:val="24"/>
                <w:rtl/>
              </w:rPr>
              <w:t>)، أو سجل الشحن عبر الطرقات (</w:t>
            </w:r>
            <w:r w:rsidRPr="00240F7E">
              <w:rPr>
                <w:rFonts w:ascii="Sakkal Majalla" w:hAnsi="Sakkal Majalla" w:cs="Sakkal Majalla"/>
                <w:sz w:val="24"/>
                <w:szCs w:val="24"/>
              </w:rPr>
              <w:t>road consignment note</w:t>
            </w:r>
            <w:r w:rsidRPr="00240F7E">
              <w:rPr>
                <w:rFonts w:ascii="Sakkal Majalla" w:hAnsi="Sakkal Majalla" w:cs="Sakkal Majalla"/>
                <w:sz w:val="24"/>
                <w:szCs w:val="24"/>
                <w:rtl/>
              </w:rPr>
              <w:t>)، أو سجل شحن عبر شاحنات النقل البري، أو بوليصة الشحن الجوي (</w:t>
            </w:r>
            <w:r w:rsidRPr="00240F7E">
              <w:rPr>
                <w:rFonts w:ascii="Sakkal Majalla" w:hAnsi="Sakkal Majalla" w:cs="Sakkal Majalla"/>
                <w:sz w:val="24"/>
                <w:szCs w:val="24"/>
              </w:rPr>
              <w:t>air waybill</w:t>
            </w:r>
            <w:r w:rsidRPr="00240F7E">
              <w:rPr>
                <w:rFonts w:ascii="Sakkal Majalla" w:hAnsi="Sakkal Majalla" w:cs="Sakkal Majalla"/>
                <w:sz w:val="24"/>
                <w:szCs w:val="24"/>
                <w:rtl/>
              </w:rPr>
              <w:t>)، أو مستند الشحن بوسائط نقل متعددة (</w:t>
            </w:r>
            <w:r w:rsidRPr="00240F7E">
              <w:rPr>
                <w:rFonts w:ascii="Sakkal Majalla" w:hAnsi="Sakkal Majalla" w:cs="Sakkal Majalla"/>
                <w:sz w:val="24"/>
                <w:szCs w:val="24"/>
              </w:rPr>
              <w:t>multimodal transport</w:t>
            </w:r>
            <w:r w:rsidRPr="00240F7E">
              <w:rPr>
                <w:rFonts w:ascii="Sakkal Majalla" w:hAnsi="Sakkal Majalla" w:cs="Sakkal Majalla"/>
                <w:sz w:val="24"/>
                <w:szCs w:val="24"/>
                <w:rtl/>
              </w:rPr>
              <w:t xml:space="preserve">)، وتبيّن إسم المشتري [أدخل اسم المشتري بدقة]، ومؤشر عليها أن </w:t>
            </w:r>
            <w:r w:rsidRPr="00240F7E">
              <w:rPr>
                <w:rFonts w:ascii="Sakkal Majalla" w:hAnsi="Sakkal Majalla" w:cs="Sakkal Majalla"/>
                <w:sz w:val="24"/>
                <w:szCs w:val="24"/>
                <w:rtl/>
              </w:rPr>
              <w:lastRenderedPageBreak/>
              <w:t>الشحن سيتمّ وصولاً حتى نقطة الوصول النهائي بحسب ما ورد في العقد؛</w:t>
            </w:r>
          </w:p>
        </w:tc>
        <w:tc>
          <w:tcPr>
            <w:tcW w:w="4391" w:type="dxa"/>
          </w:tcPr>
          <w:p w14:paraId="2B906B7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lastRenderedPageBreak/>
              <w:t>(2) two copies of delivery note, railway consignment note, road consignment note, truck or air waybill, or multimodal transport document showing Purchaser as [enter correct name of Purchaser] and delivery through to final destination as stated in the Contract;</w:t>
            </w:r>
          </w:p>
        </w:tc>
      </w:tr>
      <w:tr w:rsidR="00F23EAF" w:rsidRPr="00F23EAF" w14:paraId="6F57FC21" w14:textId="77777777" w:rsidTr="00A2290C">
        <w:tc>
          <w:tcPr>
            <w:tcW w:w="4383" w:type="dxa"/>
          </w:tcPr>
          <w:p w14:paraId="54E43E4A"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(3)</w:t>
            </w:r>
            <w:r w:rsidRPr="00240F7E">
              <w:rPr>
                <w:rFonts w:ascii="Sakkal Majalla" w:hAnsi="Sakkal Majalla" w:cs="Sakkal Majalla"/>
                <w:sz w:val="24"/>
                <w:szCs w:val="24"/>
                <w:rtl/>
              </w:rPr>
              <w:tab/>
              <w:t>نسخة واحدة عن شهادة أو بوليصة التأمين تبين أن المشتري هو المستفيد؛</w:t>
            </w:r>
          </w:p>
        </w:tc>
        <w:tc>
          <w:tcPr>
            <w:tcW w:w="4391" w:type="dxa"/>
          </w:tcPr>
          <w:p w14:paraId="533690A5"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(3) copy of the Insurance Certificate, showing the Purchaser as the beneficiary;</w:t>
            </w:r>
          </w:p>
        </w:tc>
      </w:tr>
      <w:tr w:rsidR="00F23EAF" w:rsidRPr="00F23EAF" w14:paraId="7A95A046" w14:textId="77777777" w:rsidTr="00A2290C">
        <w:tc>
          <w:tcPr>
            <w:tcW w:w="4383" w:type="dxa"/>
          </w:tcPr>
          <w:p w14:paraId="1D70774D"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(4)</w:t>
            </w:r>
            <w:r w:rsidRPr="00240F7E">
              <w:rPr>
                <w:rFonts w:ascii="Sakkal Majalla" w:hAnsi="Sakkal Majalla" w:cs="Sakkal Majalla"/>
                <w:sz w:val="24"/>
                <w:szCs w:val="24"/>
                <w:rtl/>
              </w:rPr>
              <w:tab/>
              <w:t>أربع (4) نسخ عن مستند قائمة التوضيب (</w:t>
            </w:r>
            <w:r w:rsidRPr="00240F7E">
              <w:rPr>
                <w:rFonts w:ascii="Sakkal Majalla" w:hAnsi="Sakkal Majalla" w:cs="Sakkal Majalla"/>
                <w:sz w:val="24"/>
                <w:szCs w:val="24"/>
              </w:rPr>
              <w:t>packing list</w:t>
            </w:r>
            <w:r w:rsidRPr="00240F7E">
              <w:rPr>
                <w:rFonts w:ascii="Sakkal Majalla" w:hAnsi="Sakkal Majalla" w:cs="Sakkal Majalla"/>
                <w:sz w:val="24"/>
                <w:szCs w:val="24"/>
                <w:rtl/>
              </w:rPr>
              <w:t>) التي تحدد محتويات كل رزمة؛</w:t>
            </w:r>
          </w:p>
        </w:tc>
        <w:tc>
          <w:tcPr>
            <w:tcW w:w="4391" w:type="dxa"/>
          </w:tcPr>
          <w:p w14:paraId="7E9D7B71"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(4) four copies of the packing list identifying contents of each package;</w:t>
            </w:r>
          </w:p>
        </w:tc>
      </w:tr>
      <w:tr w:rsidR="00F23EAF" w:rsidRPr="00F23EAF" w14:paraId="4FEB43FF" w14:textId="77777777" w:rsidTr="00A2290C">
        <w:tc>
          <w:tcPr>
            <w:tcW w:w="4383" w:type="dxa"/>
          </w:tcPr>
          <w:p w14:paraId="593291F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(5)</w:t>
            </w:r>
            <w:r w:rsidRPr="00240F7E">
              <w:rPr>
                <w:rFonts w:ascii="Sakkal Majalla" w:hAnsi="Sakkal Majalla" w:cs="Sakkal Majalla"/>
                <w:sz w:val="24"/>
                <w:szCs w:val="24"/>
                <w:rtl/>
              </w:rPr>
              <w:tab/>
              <w:t>أصل واحد عن شهادة ضمان المصنعية او العيوب من المصنّع أو المجهز، على أن تشمل كافة البنود موضوع العقد؛</w:t>
            </w:r>
          </w:p>
        </w:tc>
        <w:tc>
          <w:tcPr>
            <w:tcW w:w="4391" w:type="dxa"/>
          </w:tcPr>
          <w:p w14:paraId="0415B5C7"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(5) one original of the manufacturer’s or Supplier’s Warranty certificate covering all items supplied;</w:t>
            </w:r>
          </w:p>
        </w:tc>
      </w:tr>
      <w:tr w:rsidR="00F23EAF" w:rsidRPr="00F23EAF" w14:paraId="4B66EDF2" w14:textId="77777777" w:rsidTr="00A2290C">
        <w:tc>
          <w:tcPr>
            <w:tcW w:w="4383" w:type="dxa"/>
          </w:tcPr>
          <w:p w14:paraId="0F9C6A0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(6)</w:t>
            </w:r>
            <w:r w:rsidRPr="00240F7E">
              <w:rPr>
                <w:rFonts w:ascii="Sakkal Majalla" w:hAnsi="Sakkal Majalla" w:cs="Sakkal Majalla"/>
                <w:sz w:val="24"/>
                <w:szCs w:val="24"/>
                <w:rtl/>
              </w:rPr>
              <w:tab/>
              <w:t>أصل واحد من المجهز عن شهادات المنشأ لكافة البنود مع قائمة التداول التجاري ذات الصلة، والمصدقة من قبل البعثات الدبلوماسية العراقية المختصة والموجودة في بلد المنشأ، إلا إذا كان بلد المنشأ بلداً عربياً عضواً في السوق العربية المشتركة، فعندها تُصَدَّق شهادة المنشأ فقط من قبل السلطات الرسمية المختصة في بلد المنشأ؛</w:t>
            </w:r>
          </w:p>
        </w:tc>
        <w:tc>
          <w:tcPr>
            <w:tcW w:w="4391" w:type="dxa"/>
          </w:tcPr>
          <w:p w14:paraId="7E9C4097"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tc>
      </w:tr>
      <w:tr w:rsidR="00F23EAF" w:rsidRPr="00F23EAF" w14:paraId="07ECA5AA" w14:textId="77777777" w:rsidTr="00A2290C">
        <w:tc>
          <w:tcPr>
            <w:tcW w:w="4383" w:type="dxa"/>
          </w:tcPr>
          <w:p w14:paraId="46C337F4"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(7)</w:t>
            </w:r>
            <w:r w:rsidRPr="00240F7E">
              <w:rPr>
                <w:rFonts w:ascii="Sakkal Majalla" w:hAnsi="Sakkal Majalla" w:cs="Sakkal Majalla"/>
                <w:sz w:val="24"/>
                <w:szCs w:val="24"/>
                <w:rtl/>
              </w:rPr>
              <w:tab/>
              <w:t>أصل واحد وستة (6) نسخ عن شهادة المعاينة المقدمة للمجهّز من وكالة المعاينة المكلّفة بذلك (في الحالات التي تكون فيها المعاينة مطلوبة)؛</w:t>
            </w:r>
          </w:p>
        </w:tc>
        <w:tc>
          <w:tcPr>
            <w:tcW w:w="4391" w:type="dxa"/>
          </w:tcPr>
          <w:p w14:paraId="4A4659B7"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(7) original copy of the Certificate of Inspection furnished to Supplier by the nominated inspection agency and six copies (where inspection is required)</w:t>
            </w:r>
          </w:p>
        </w:tc>
      </w:tr>
      <w:tr w:rsidR="00F23EAF" w:rsidRPr="00F23EAF" w14:paraId="7ADD902E" w14:textId="77777777" w:rsidTr="00A2290C">
        <w:tc>
          <w:tcPr>
            <w:tcW w:w="4383" w:type="dxa"/>
          </w:tcPr>
          <w:p w14:paraId="1C9C189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(8)</w:t>
            </w:r>
            <w:r w:rsidRPr="00240F7E">
              <w:rPr>
                <w:rFonts w:ascii="Sakkal Majalla" w:hAnsi="Sakkal Majalla" w:cs="Sakkal Majalla"/>
                <w:sz w:val="24"/>
                <w:szCs w:val="24"/>
                <w:rtl/>
              </w:rPr>
              <w:tab/>
              <w:t>أي مستند تعاقد آخر معين ومطلوب لأغراض الاستلام/ أو الدفع.</w:t>
            </w:r>
          </w:p>
        </w:tc>
        <w:tc>
          <w:tcPr>
            <w:tcW w:w="4391" w:type="dxa"/>
          </w:tcPr>
          <w:p w14:paraId="2B691F2B"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(8) other procurement-specific documents required for delivery/payment purposes.</w:t>
            </w:r>
          </w:p>
        </w:tc>
      </w:tr>
      <w:tr w:rsidR="00F23EAF" w:rsidRPr="00F23EAF" w14:paraId="12ED4871" w14:textId="77777777" w:rsidTr="00A2290C">
        <w:tc>
          <w:tcPr>
            <w:tcW w:w="4383" w:type="dxa"/>
          </w:tcPr>
          <w:p w14:paraId="20F1339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ملاحظة: إذا كانت المستندات التي يقدمها المجهّز غير مطابقة للعقد، فعندها ستتم المدفوعات المستحقة بعد إصدار شهادة الاستلام وفق المادة 9 أعلاه من ش.خ.ع. و ش.ع.ع..</w:t>
            </w:r>
          </w:p>
        </w:tc>
        <w:tc>
          <w:tcPr>
            <w:tcW w:w="4391" w:type="dxa"/>
          </w:tcPr>
          <w:p w14:paraId="60540915"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b/>
                <w:bCs/>
                <w:sz w:val="24"/>
                <w:szCs w:val="24"/>
              </w:rPr>
              <w:t>Note:</w:t>
            </w:r>
            <w:r w:rsidRPr="00240F7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tc>
      </w:tr>
      <w:tr w:rsidR="00F23EAF" w:rsidRPr="00F23EAF" w14:paraId="5001ECB1" w14:textId="77777777" w:rsidTr="00A2290C">
        <w:tc>
          <w:tcPr>
            <w:tcW w:w="4383" w:type="dxa"/>
          </w:tcPr>
          <w:p w14:paraId="3400DA6A"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11.2</w:t>
            </w:r>
            <w:r w:rsidRPr="00240F7E">
              <w:rPr>
                <w:rFonts w:ascii="Sakkal Majalla" w:hAnsi="Sakkal Majalla" w:cs="Sakkal Majalla"/>
                <w:sz w:val="24"/>
                <w:szCs w:val="24"/>
                <w:rtl/>
              </w:rPr>
              <w:tab/>
              <w:t>لأغراض هذا العقد، يجري تفسير أي عبارة تجارية أو مصطلح (</w:t>
            </w:r>
            <w:r w:rsidRPr="00240F7E">
              <w:rPr>
                <w:rFonts w:ascii="Sakkal Majalla" w:hAnsi="Sakkal Majalla" w:cs="Sakkal Majalla"/>
                <w:sz w:val="24"/>
                <w:szCs w:val="24"/>
              </w:rPr>
              <w:t>EXW</w:t>
            </w:r>
            <w:r w:rsidRPr="00240F7E">
              <w:rPr>
                <w:rFonts w:ascii="Sakkal Majalla" w:hAnsi="Sakkal Majalla" w:cs="Sakkal Majalla"/>
                <w:sz w:val="24"/>
                <w:szCs w:val="24"/>
                <w:rtl/>
              </w:rPr>
              <w:t xml:space="preserve">، </w:t>
            </w:r>
            <w:r w:rsidRPr="00240F7E">
              <w:rPr>
                <w:rFonts w:ascii="Sakkal Majalla" w:hAnsi="Sakkal Majalla" w:cs="Sakkal Majalla"/>
                <w:sz w:val="24"/>
                <w:szCs w:val="24"/>
              </w:rPr>
              <w:t>CIF</w:t>
            </w:r>
            <w:r w:rsidRPr="00240F7E">
              <w:rPr>
                <w:rFonts w:ascii="Sakkal Majalla" w:hAnsi="Sakkal Majalla" w:cs="Sakkal Majalla"/>
                <w:sz w:val="24"/>
                <w:szCs w:val="24"/>
                <w:rtl/>
              </w:rPr>
              <w:t xml:space="preserve">، </w:t>
            </w:r>
            <w:r w:rsidRPr="00240F7E">
              <w:rPr>
                <w:rFonts w:ascii="Sakkal Majalla" w:hAnsi="Sakkal Majalla" w:cs="Sakkal Majalla"/>
                <w:sz w:val="24"/>
                <w:szCs w:val="24"/>
              </w:rPr>
              <w:t>CIP</w:t>
            </w:r>
            <w:r w:rsidRPr="00240F7E">
              <w:rPr>
                <w:rFonts w:ascii="Sakkal Majalla" w:hAnsi="Sakkal Majalla" w:cs="Sakkal Majalla"/>
                <w:sz w:val="24"/>
                <w:szCs w:val="24"/>
                <w:rtl/>
              </w:rPr>
              <w:t xml:space="preserve">، </w:t>
            </w:r>
            <w:r w:rsidRPr="00240F7E">
              <w:rPr>
                <w:rFonts w:ascii="Sakkal Majalla" w:hAnsi="Sakkal Majalla" w:cs="Sakkal Majalla"/>
                <w:sz w:val="24"/>
                <w:szCs w:val="24"/>
              </w:rPr>
              <w:t>DDP</w:t>
            </w:r>
            <w:r w:rsidRPr="00240F7E">
              <w:rPr>
                <w:rFonts w:ascii="Sakkal Majalla" w:hAnsi="Sakkal Majalla" w:cs="Sakkal Majalla"/>
                <w:sz w:val="24"/>
                <w:szCs w:val="24"/>
                <w:rtl/>
              </w:rPr>
              <w:t xml:space="preserve">، الخ...) والمستخدمة لوصف واجبات الأطراف المعنية استناداً الى آخر إصدار من إصدارات الإنكوترمز </w:t>
            </w:r>
            <w:r w:rsidRPr="00240F7E">
              <w:rPr>
                <w:rFonts w:ascii="Sakkal Majalla" w:hAnsi="Sakkal Majalla" w:cs="Sakkal Majalla"/>
                <w:sz w:val="24"/>
                <w:szCs w:val="24"/>
              </w:rPr>
              <w:t>INCOTERMS</w:t>
            </w:r>
            <w:r w:rsidRPr="00240F7E">
              <w:rPr>
                <w:rFonts w:ascii="Sakkal Majalla" w:hAnsi="Sakkal Majalla" w:cs="Sakkal Majalla"/>
                <w:sz w:val="24"/>
                <w:szCs w:val="24"/>
                <w:rtl/>
              </w:rPr>
              <w:t>® الذي نشرتها غرفة التجارة الدولية في باريس (كما محدد في الشروط الخاصة ) .</w:t>
            </w:r>
          </w:p>
        </w:tc>
        <w:tc>
          <w:tcPr>
            <w:tcW w:w="4391" w:type="dxa"/>
          </w:tcPr>
          <w:p w14:paraId="1FC7D34D" w14:textId="77777777" w:rsidR="00F23EAF" w:rsidRPr="00240F7E" w:rsidRDefault="00F23EAF" w:rsidP="009C7838">
            <w:pPr>
              <w:bidi w:val="0"/>
              <w:jc w:val="both"/>
              <w:rPr>
                <w:rFonts w:asciiTheme="majorBidi" w:hAnsiTheme="majorBidi" w:cstheme="majorBidi"/>
                <w:sz w:val="24"/>
                <w:szCs w:val="24"/>
              </w:rPr>
            </w:pPr>
            <w:r w:rsidRPr="00240F7E">
              <w:rPr>
                <w:rFonts w:asciiTheme="majorBidi" w:hAnsiTheme="majorBidi" w:cstheme="majorBidi"/>
                <w:sz w:val="24"/>
                <w:szCs w:val="24"/>
              </w:rPr>
              <w:t>11.2 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w:t>
            </w:r>
            <w:r w:rsidR="009C7838" w:rsidRPr="00240F7E">
              <w:rPr>
                <w:rFonts w:asciiTheme="majorBidi" w:hAnsiTheme="majorBidi" w:cstheme="majorBidi"/>
                <w:sz w:val="24"/>
                <w:szCs w:val="24"/>
              </w:rPr>
              <w:t xml:space="preserve"> (As been specified in the special conditions).</w:t>
            </w:r>
          </w:p>
        </w:tc>
      </w:tr>
      <w:tr w:rsidR="00F23EAF" w:rsidRPr="00F23EAF" w14:paraId="7A440039" w14:textId="77777777" w:rsidTr="00A2290C">
        <w:tc>
          <w:tcPr>
            <w:tcW w:w="4383" w:type="dxa"/>
          </w:tcPr>
          <w:p w14:paraId="74E21338"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11.3</w:t>
            </w:r>
            <w:r w:rsidRPr="00240F7E">
              <w:rPr>
                <w:rFonts w:ascii="Sakkal Majalla" w:hAnsi="Sakkal Majalla" w:cs="Sakkal Majalla"/>
                <w:sz w:val="24"/>
                <w:szCs w:val="24"/>
                <w:rtl/>
              </w:rPr>
              <w:tab/>
              <w:t xml:space="preserve"> تمّ تحديد المستندات المطلوب من المجهّز تقديمها في الشروط الخاصة للعقد.</w:t>
            </w:r>
          </w:p>
        </w:tc>
        <w:tc>
          <w:tcPr>
            <w:tcW w:w="4391" w:type="dxa"/>
          </w:tcPr>
          <w:p w14:paraId="20085224"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11.3 Documents to be submitted by the Supplier are specified in the SCC.</w:t>
            </w:r>
          </w:p>
        </w:tc>
      </w:tr>
      <w:tr w:rsidR="00F23EAF" w:rsidRPr="00F23EAF" w14:paraId="3F9B6869" w14:textId="77777777" w:rsidTr="00A2290C">
        <w:tc>
          <w:tcPr>
            <w:tcW w:w="4383" w:type="dxa"/>
          </w:tcPr>
          <w:p w14:paraId="1DC9800C"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12.</w:t>
            </w:r>
            <w:r w:rsidRPr="00240F7E">
              <w:rPr>
                <w:rFonts w:ascii="Sakkal Majalla" w:hAnsi="Sakkal Majalla" w:cs="Sakkal Majalla"/>
                <w:b/>
                <w:bCs/>
                <w:sz w:val="26"/>
                <w:szCs w:val="26"/>
                <w:rtl/>
              </w:rPr>
              <w:tab/>
              <w:t>التأمين</w:t>
            </w:r>
          </w:p>
        </w:tc>
        <w:tc>
          <w:tcPr>
            <w:tcW w:w="4391" w:type="dxa"/>
          </w:tcPr>
          <w:p w14:paraId="56421138"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12. Insurance</w:t>
            </w:r>
          </w:p>
        </w:tc>
      </w:tr>
      <w:tr w:rsidR="00F23EAF" w:rsidRPr="00F23EAF" w14:paraId="11A87405" w14:textId="77777777" w:rsidTr="00A2290C">
        <w:tc>
          <w:tcPr>
            <w:tcW w:w="4383" w:type="dxa"/>
          </w:tcPr>
          <w:p w14:paraId="48016088"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12.1</w:t>
            </w:r>
            <w:r w:rsidRPr="00240F7E">
              <w:rPr>
                <w:rFonts w:ascii="Sakkal Majalla" w:hAnsi="Sakkal Majalla" w:cs="Sakkal Majalla"/>
                <w:sz w:val="24"/>
                <w:szCs w:val="24"/>
                <w:rtl/>
              </w:rPr>
              <w:tab/>
              <w:t xml:space="preserve"> ما لم ينص على خلاف ذلك في الشروط الخاصة بالعقد ، يتم اجراء التأمين الشامل على </w:t>
            </w:r>
            <w:r w:rsidR="00515EC6" w:rsidRPr="00240F7E">
              <w:rPr>
                <w:rFonts w:ascii="Sakkal Majalla" w:hAnsi="Sakkal Majalla" w:cs="Sakkal Majalla"/>
                <w:sz w:val="24"/>
                <w:szCs w:val="24"/>
                <w:rtl/>
              </w:rPr>
              <w:t>المستلزمات الطبية</w:t>
            </w:r>
            <w:r w:rsidRPr="00240F7E">
              <w:rPr>
                <w:rFonts w:ascii="Sakkal Majalla" w:hAnsi="Sakkal Majalla" w:cs="Sakkal Majalla"/>
                <w:sz w:val="24"/>
                <w:szCs w:val="24"/>
                <w:rtl/>
              </w:rPr>
              <w:t xml:space="preserve"> الموردة بموجب العقد بعملة سهلة التحويل لدولة مؤهلة . يكون التأمين ضد الضياع او التلف الناتج عن التصنيع او الشراء او النقل او التخزين او التسليم .</w:t>
            </w:r>
          </w:p>
        </w:tc>
        <w:tc>
          <w:tcPr>
            <w:tcW w:w="4391" w:type="dxa"/>
          </w:tcPr>
          <w:p w14:paraId="77E119D2"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12.1 Unless otherwise specified in the SCC, The medical supplies supplied under the Contract shall be fully insured in a freely convertible currency of an qualified country, against loss or damage incidental to manufacture or acquisition, transportation, storage, and delivery.</w:t>
            </w:r>
          </w:p>
        </w:tc>
      </w:tr>
      <w:tr w:rsidR="00F23EAF" w:rsidRPr="00F23EAF" w14:paraId="70C85402" w14:textId="77777777" w:rsidTr="00A2290C">
        <w:tc>
          <w:tcPr>
            <w:tcW w:w="4383" w:type="dxa"/>
          </w:tcPr>
          <w:p w14:paraId="0677987F"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13.</w:t>
            </w:r>
            <w:r w:rsidRPr="00240F7E">
              <w:rPr>
                <w:rFonts w:ascii="Sakkal Majalla" w:hAnsi="Sakkal Majalla" w:cs="Sakkal Majalla"/>
                <w:b/>
                <w:bCs/>
                <w:sz w:val="26"/>
                <w:szCs w:val="26"/>
                <w:rtl/>
              </w:rPr>
              <w:tab/>
              <w:t>النقل</w:t>
            </w:r>
          </w:p>
        </w:tc>
        <w:tc>
          <w:tcPr>
            <w:tcW w:w="4391" w:type="dxa"/>
          </w:tcPr>
          <w:p w14:paraId="3521E7DA"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13. Transportation</w:t>
            </w:r>
          </w:p>
        </w:tc>
      </w:tr>
      <w:tr w:rsidR="00F23EAF" w:rsidRPr="00F23EAF" w14:paraId="138C47F2" w14:textId="77777777" w:rsidTr="00A2290C">
        <w:tc>
          <w:tcPr>
            <w:tcW w:w="4383" w:type="dxa"/>
          </w:tcPr>
          <w:p w14:paraId="504BCB4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13.1</w:t>
            </w:r>
            <w:r w:rsidRPr="00240F7E">
              <w:rPr>
                <w:rFonts w:ascii="Sakkal Majalla" w:hAnsi="Sakkal Majalla" w:cs="Sakkal Majalla"/>
                <w:sz w:val="24"/>
                <w:szCs w:val="24"/>
                <w:rtl/>
              </w:rPr>
              <w:tab/>
              <w:t xml:space="preserve">ما لم ينص على خلاف ذلك في الشروط الخاصة بالعقد فأن مسؤولية تنظيم نقل </w:t>
            </w:r>
            <w:r w:rsidR="00515EC6" w:rsidRPr="00240F7E">
              <w:rPr>
                <w:rFonts w:ascii="Sakkal Majalla" w:hAnsi="Sakkal Majalla" w:cs="Sakkal Majalla"/>
                <w:sz w:val="24"/>
                <w:szCs w:val="24"/>
                <w:rtl/>
              </w:rPr>
              <w:t>المستلزمات الطبية</w:t>
            </w:r>
            <w:r w:rsidRPr="00240F7E">
              <w:rPr>
                <w:rFonts w:ascii="Sakkal Majalla" w:hAnsi="Sakkal Majalla" w:cs="Sakkal Majalla"/>
                <w:sz w:val="24"/>
                <w:szCs w:val="24"/>
                <w:rtl/>
              </w:rPr>
              <w:t xml:space="preserve"> يتم بموجب القواعد المحددة في الانكوترم .</w:t>
            </w:r>
          </w:p>
        </w:tc>
        <w:tc>
          <w:tcPr>
            <w:tcW w:w="4391" w:type="dxa"/>
          </w:tcPr>
          <w:p w14:paraId="06C375D6"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tc>
      </w:tr>
      <w:tr w:rsidR="00F23EAF" w:rsidRPr="00F23EAF" w14:paraId="1AC98F5C" w14:textId="77777777" w:rsidTr="00A2290C">
        <w:tc>
          <w:tcPr>
            <w:tcW w:w="4383" w:type="dxa"/>
          </w:tcPr>
          <w:p w14:paraId="07B0C10B"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14.</w:t>
            </w:r>
            <w:r w:rsidRPr="00240F7E">
              <w:rPr>
                <w:rFonts w:ascii="Sakkal Majalla" w:hAnsi="Sakkal Majalla" w:cs="Sakkal Majalla"/>
                <w:b/>
                <w:bCs/>
                <w:sz w:val="26"/>
                <w:szCs w:val="26"/>
                <w:rtl/>
              </w:rPr>
              <w:tab/>
              <w:t>الدفعات</w:t>
            </w:r>
          </w:p>
        </w:tc>
        <w:tc>
          <w:tcPr>
            <w:tcW w:w="4391" w:type="dxa"/>
          </w:tcPr>
          <w:p w14:paraId="22EA8A54"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14. Payment</w:t>
            </w:r>
          </w:p>
        </w:tc>
      </w:tr>
      <w:tr w:rsidR="00F23EAF" w:rsidRPr="00F23EAF" w14:paraId="7652D2FD" w14:textId="77777777" w:rsidTr="00A2290C">
        <w:tc>
          <w:tcPr>
            <w:tcW w:w="4383" w:type="dxa"/>
          </w:tcPr>
          <w:p w14:paraId="418D83E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14.1 إن طريقة وشروط تسديد الدفعات المستحقة للمجهّز بموجب العقد، هي كالتالي: </w:t>
            </w:r>
          </w:p>
          <w:p w14:paraId="6D0A19B2"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في حال كان المجهز جهة عامة (شركة دولة وقطاع عام)، فيمكن عندها للمشتري أن يرفع قيمة الدفعة المقدمة  حسب التعليمات النافذة.  {</w:t>
            </w:r>
          </w:p>
        </w:tc>
        <w:tc>
          <w:tcPr>
            <w:tcW w:w="4391" w:type="dxa"/>
          </w:tcPr>
          <w:p w14:paraId="3788A745" w14:textId="77777777" w:rsidR="00515EC6" w:rsidRPr="00240F7E" w:rsidRDefault="00F23EAF" w:rsidP="009C7838">
            <w:pPr>
              <w:bidi w:val="0"/>
              <w:jc w:val="both"/>
              <w:rPr>
                <w:rFonts w:asciiTheme="majorBidi" w:hAnsiTheme="majorBidi" w:cstheme="majorBidi"/>
                <w:sz w:val="24"/>
                <w:szCs w:val="24"/>
              </w:rPr>
            </w:pPr>
            <w:r w:rsidRPr="00240F7E">
              <w:rPr>
                <w:rFonts w:asciiTheme="majorBidi" w:hAnsiTheme="majorBidi" w:cstheme="majorBidi"/>
                <w:sz w:val="24"/>
                <w:szCs w:val="24"/>
              </w:rPr>
              <w:t>14.1 The method and conditions of payment to be made to the Supplier under this Contract shall be as follows:</w:t>
            </w:r>
          </w:p>
          <w:p w14:paraId="1085C13C" w14:textId="77777777" w:rsidR="009C7838" w:rsidRPr="00240F7E" w:rsidRDefault="009C7838" w:rsidP="009C7838">
            <w:pPr>
              <w:bidi w:val="0"/>
              <w:jc w:val="both"/>
              <w:rPr>
                <w:rFonts w:asciiTheme="majorBidi" w:hAnsiTheme="majorBidi" w:cstheme="majorBidi"/>
                <w:sz w:val="24"/>
                <w:szCs w:val="24"/>
              </w:rPr>
            </w:pPr>
            <w:r w:rsidRPr="00240F7E">
              <w:rPr>
                <w:rFonts w:asciiTheme="majorBidi" w:hAnsiTheme="majorBidi" w:cstheme="majorBidi"/>
                <w:sz w:val="24"/>
                <w:szCs w:val="24"/>
              </w:rPr>
              <w:t>In case the supplier is a public authority (a state company and a public sector), then the buyer can raise the value of the advance payment according to the instructions in force.</w:t>
            </w:r>
          </w:p>
        </w:tc>
      </w:tr>
      <w:tr w:rsidR="00F23EAF" w:rsidRPr="00F23EAF" w14:paraId="058B1B32" w14:textId="77777777" w:rsidTr="00A2290C">
        <w:tc>
          <w:tcPr>
            <w:tcW w:w="4383" w:type="dxa"/>
          </w:tcPr>
          <w:p w14:paraId="62753CF4"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أ‌.</w:t>
            </w:r>
            <w:r w:rsidRPr="00240F7E">
              <w:rPr>
                <w:rFonts w:ascii="Sakkal Majalla" w:hAnsi="Sakkal Majalla" w:cs="Sakkal Majalla"/>
                <w:sz w:val="24"/>
                <w:szCs w:val="24"/>
                <w:rtl/>
              </w:rPr>
              <w:tab/>
              <w:t>الدفعات للسلع المقدمة من خارج العراق:</w:t>
            </w:r>
          </w:p>
          <w:p w14:paraId="46B03F05"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المدفوعات بالعملات الأجنبية يجب أن تتم بالعملة التالية: [أدخل عملة العقد] ووفق ما يلي:</w:t>
            </w:r>
          </w:p>
        </w:tc>
        <w:tc>
          <w:tcPr>
            <w:tcW w:w="4391" w:type="dxa"/>
          </w:tcPr>
          <w:p w14:paraId="726E8F9C"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a. Payment for Goods supplied from outside Iraq:</w:t>
            </w:r>
          </w:p>
          <w:p w14:paraId="168849FD"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Payment of foreign currency portion shall be made in the following currency: [insert contract currency] in accordance with the following:</w:t>
            </w:r>
          </w:p>
        </w:tc>
      </w:tr>
      <w:tr w:rsidR="00F23EAF" w:rsidRPr="00F23EAF" w14:paraId="085C67A4" w14:textId="77777777" w:rsidTr="00A2290C">
        <w:tc>
          <w:tcPr>
            <w:tcW w:w="4383" w:type="dxa"/>
          </w:tcPr>
          <w:p w14:paraId="449F0E0D"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w:t>
            </w:r>
            <w:r w:rsidRPr="00240F7E">
              <w:rPr>
                <w:rFonts w:ascii="Sakkal Majalla" w:hAnsi="Sakkal Majalla" w:cs="Sakkal Majalla"/>
                <w:sz w:val="24"/>
                <w:szCs w:val="24"/>
                <w:rtl/>
              </w:rPr>
              <w:tab/>
              <w:t xml:space="preserve">عند الشحن: يسدد المشتري الى المجهز [ثمانون (80) ] % من قيمة السلع موضوع الشحن، بواسطة اعتماد مستندي مثبت وغير قابل للنقض يجري فتحه لصالح المجهز في مصرف في بلد موطنه. يتم الدفع وفق الاعتماد المستندي بعد ابراز المستندات والوثائق المحددة في المادة 11 من الشروط العامة للعقد؛  </w:t>
            </w:r>
          </w:p>
          <w:p w14:paraId="24EAEE1A"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سيتحمل المشتري تكاليف فتح الإعتماد المستندي وتكاليف تعديله لأسباب تتعلق بالمشتري أو يتسبب بها نتيجة خطئه أو تقصيره. ويتحمل المجهز تكاليف تثبيت الإعتماد المستندي وتكاليف تعديله.</w:t>
            </w:r>
          </w:p>
        </w:tc>
        <w:tc>
          <w:tcPr>
            <w:tcW w:w="4391" w:type="dxa"/>
          </w:tcPr>
          <w:p w14:paraId="63BD2C11"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  Upon shipment: the purchaser shall pay to the supplier [eighty (80)]%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14:paraId="6B507319" w14:textId="77777777" w:rsidR="00F23EAF" w:rsidRPr="00240F7E" w:rsidRDefault="00F23EAF" w:rsidP="00F23EAF">
            <w:pPr>
              <w:bidi w:val="0"/>
              <w:jc w:val="both"/>
              <w:rPr>
                <w:sz w:val="24"/>
                <w:szCs w:val="24"/>
                <w:rtl/>
              </w:rPr>
            </w:pPr>
            <w:r w:rsidRPr="00240F7E">
              <w:rPr>
                <w:rFonts w:asciiTheme="majorBidi" w:hAnsiTheme="majorBidi" w:cstheme="majorBidi"/>
                <w:sz w:val="24"/>
                <w:szCs w:val="24"/>
              </w:rPr>
              <w:t xml:space="preserve">The Purchaser shall bear the costs of opening the letter of credit and the costs of amending it for reasons related to the Purchaser or caused by its fault or default. </w:t>
            </w:r>
            <w:r w:rsidRPr="00240F7E">
              <w:rPr>
                <w:rFonts w:asciiTheme="majorBidi" w:hAnsiTheme="majorBidi" w:cstheme="majorBidi"/>
                <w:sz w:val="24"/>
                <w:szCs w:val="24"/>
              </w:rPr>
              <w:lastRenderedPageBreak/>
              <w:t>The supplier shall bear the costs of fixing the letter of credit and the costs of amending it.</w:t>
            </w:r>
          </w:p>
        </w:tc>
      </w:tr>
      <w:tr w:rsidR="00F23EAF" w:rsidRPr="00F23EAF" w14:paraId="0689FC05" w14:textId="77777777" w:rsidTr="00A2290C">
        <w:tc>
          <w:tcPr>
            <w:tcW w:w="4383" w:type="dxa"/>
          </w:tcPr>
          <w:p w14:paraId="5C00C53C"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(2)</w:t>
            </w:r>
            <w:r w:rsidRPr="00240F7E">
              <w:rPr>
                <w:rFonts w:ascii="Sakkal Majalla" w:hAnsi="Sakkal Majalla" w:cs="Sakkal Majalla"/>
                <w:sz w:val="24"/>
                <w:szCs w:val="24"/>
                <w:rtl/>
              </w:rPr>
              <w:tab/>
              <w:t xml:space="preserve">عند الاستلام (القبول): يسدد المشتري الى المجهز [عشرون (20)] % من قيمة العقد الإجمالية خلال [ثلاثين (30) يوماً] من تاريخ استلام السلع، بعد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 </w:t>
            </w:r>
          </w:p>
          <w:p w14:paraId="249B73A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يسدد المشتري الى المجهز قسم الدفعات بالعملة المتفق عليها ببنود العقد خلال [ثلاثين (30) يوماً] من تاريخ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p>
        </w:tc>
        <w:tc>
          <w:tcPr>
            <w:tcW w:w="4391" w:type="dxa"/>
          </w:tcPr>
          <w:p w14:paraId="7AB093DF" w14:textId="77777777" w:rsidR="00F23EAF" w:rsidRPr="00240F7E" w:rsidRDefault="00F23EAF" w:rsidP="00F23EAF">
            <w:pPr>
              <w:bidi w:val="0"/>
              <w:jc w:val="both"/>
              <w:rPr>
                <w:rFonts w:asciiTheme="majorBidi" w:hAnsiTheme="majorBidi" w:cstheme="majorBidi"/>
                <w:sz w:val="24"/>
                <w:szCs w:val="24"/>
              </w:rPr>
            </w:pPr>
            <w:proofErr w:type="gramStart"/>
            <w:r w:rsidRPr="00240F7E">
              <w:rPr>
                <w:rFonts w:asciiTheme="majorBidi" w:hAnsiTheme="majorBidi" w:cstheme="majorBidi"/>
                <w:sz w:val="24"/>
                <w:szCs w:val="24"/>
              </w:rPr>
              <w:t>(2) Upon receipt (acceptance):  the Purchaser shall pay to the supplier [twenty (20)]% of the total contract value within [thirty (30) days]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roofErr w:type="gramEnd"/>
          </w:p>
          <w:p w14:paraId="6325D9C8"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The Purchaser shall pay to the supplier the payments in the currency agreed upon in the terms of the Contract within [thirty (30) days] from the date of submitting the payment request (indicating the Purchaser's name, contract number, description of payment and total amount, signed in original, stamped or sealed with the company stamp/seal) supported by the Acceptance Certificate issued by the Purchaser.</w:t>
            </w:r>
          </w:p>
          <w:p w14:paraId="3E20AC97" w14:textId="77777777" w:rsidR="00F23EAF" w:rsidRPr="00240F7E" w:rsidRDefault="00F23EAF" w:rsidP="00F23EAF">
            <w:pPr>
              <w:bidi w:val="0"/>
              <w:jc w:val="both"/>
              <w:rPr>
                <w:sz w:val="24"/>
                <w:szCs w:val="24"/>
                <w:rtl/>
              </w:rPr>
            </w:pPr>
          </w:p>
        </w:tc>
      </w:tr>
      <w:tr w:rsidR="00F23EAF" w:rsidRPr="00F23EAF" w14:paraId="2F9B7E06" w14:textId="77777777" w:rsidTr="00A2290C">
        <w:tc>
          <w:tcPr>
            <w:tcW w:w="4383" w:type="dxa"/>
          </w:tcPr>
          <w:p w14:paraId="7695F32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ب‌.</w:t>
            </w:r>
            <w:r w:rsidRPr="00240F7E">
              <w:rPr>
                <w:rFonts w:ascii="Sakkal Majalla" w:hAnsi="Sakkal Majalla" w:cs="Sakkal Majalla"/>
                <w:sz w:val="24"/>
                <w:szCs w:val="24"/>
                <w:rtl/>
              </w:rPr>
              <w:tab/>
              <w:t xml:space="preserve">الدفعات للسلع المقدمة من داخل العراق: </w:t>
            </w:r>
          </w:p>
          <w:p w14:paraId="719E06D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يجب أن تتم الدفعات للسلع والخدمات المقدمة من داخل العراق بالدينار العراقي ووفق ما يلي:</w:t>
            </w:r>
          </w:p>
        </w:tc>
        <w:tc>
          <w:tcPr>
            <w:tcW w:w="4391" w:type="dxa"/>
          </w:tcPr>
          <w:p w14:paraId="567A5B79"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B. Payments for goods supplied from inside Iraq:</w:t>
            </w:r>
          </w:p>
          <w:p w14:paraId="2F140F4B" w14:textId="77777777" w:rsidR="00F23EAF" w:rsidRPr="00240F7E" w:rsidRDefault="00F23EAF" w:rsidP="00F23EAF">
            <w:pPr>
              <w:bidi w:val="0"/>
              <w:jc w:val="both"/>
              <w:rPr>
                <w:sz w:val="24"/>
                <w:szCs w:val="24"/>
                <w:rtl/>
              </w:rPr>
            </w:pPr>
            <w:r w:rsidRPr="00240F7E">
              <w:rPr>
                <w:rFonts w:asciiTheme="majorBidi" w:hAnsiTheme="majorBidi" w:cstheme="majorBidi"/>
                <w:sz w:val="24"/>
                <w:szCs w:val="24"/>
              </w:rPr>
              <w:t>Payments for goods and services supplied within Iraq shall be made in Iraqi Dinars according to the following</w:t>
            </w:r>
          </w:p>
        </w:tc>
      </w:tr>
      <w:tr w:rsidR="00F23EAF" w:rsidRPr="00F23EAF" w14:paraId="0D3BAD63" w14:textId="77777777" w:rsidTr="00A2290C">
        <w:tc>
          <w:tcPr>
            <w:tcW w:w="4383" w:type="dxa"/>
          </w:tcPr>
          <w:p w14:paraId="7B3E747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w:t>
            </w:r>
            <w:r w:rsidRPr="00240F7E">
              <w:rPr>
                <w:rFonts w:ascii="Sakkal Majalla" w:hAnsi="Sakkal Majalla" w:cs="Sakkal Majalla"/>
                <w:sz w:val="24"/>
                <w:szCs w:val="24"/>
                <w:rtl/>
              </w:rPr>
              <w:tab/>
              <w:t>الدفعة المقدمة: يسدد المشتري الى المجهز [أدخل النسبة حسب التعليمات) للمصانع المحليّة ] % من قيمة العقد الإجمالية، وذلك بعد تقديم طلب دفع (يبيّن اسم المشتري ورقم العقد ووصف الدفعة والمبلغ الاجمالي، موقعاً وفق الأصول كنسخة أصلية ومختوماً بختم/طابع الشركة) بالإضافة الى ضمان الدفعة المقدمة وفق المستند المرفق بالقسم الثامن. \\</w:t>
            </w:r>
          </w:p>
        </w:tc>
        <w:tc>
          <w:tcPr>
            <w:tcW w:w="4391" w:type="dxa"/>
          </w:tcPr>
          <w:p w14:paraId="26079DC1"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  Advance Payment: The Purchaser shall pay to the supplier [insert percentage as per instructions) to local factories]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tc>
      </w:tr>
      <w:tr w:rsidR="00F23EAF" w:rsidRPr="00F23EAF" w14:paraId="7498A6CF" w14:textId="77777777" w:rsidTr="00A2290C">
        <w:tc>
          <w:tcPr>
            <w:tcW w:w="4383" w:type="dxa"/>
          </w:tcPr>
          <w:p w14:paraId="45777240"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w:t>
            </w:r>
            <w:r w:rsidRPr="00240F7E">
              <w:rPr>
                <w:rFonts w:ascii="Sakkal Majalla" w:hAnsi="Sakkal Majalla" w:cs="Sakkal Majalla"/>
                <w:sz w:val="24"/>
                <w:szCs w:val="24"/>
                <w:rtl/>
              </w:rPr>
              <w:tab/>
              <w:t xml:space="preserve">عند الاستلام(القبول): يسدد المشتري الى المجهز [[أدخل النسبة حسب التعليمات)] % من قيمة العقد الإجمالية وذلك بعد تقديم طلب دفع (يبيّن اسم المشتري ورقم العقد </w:t>
            </w:r>
            <w:r w:rsidRPr="00240F7E">
              <w:rPr>
                <w:rFonts w:ascii="Sakkal Majalla" w:hAnsi="Sakkal Majalla" w:cs="Sakkal Majalla"/>
                <w:sz w:val="24"/>
                <w:szCs w:val="24"/>
                <w:rtl/>
              </w:rPr>
              <w:lastRenderedPageBreak/>
              <w:t xml:space="preserve">ووصف الدفعة والمبلغ الاجمالي، موقعاً وفق الأصول كنسخة أصلية ومختوماً بختم/طابع الشركة) بالإضافة الى شهادة الاستلام الصادرة عن المشتري. </w:t>
            </w:r>
          </w:p>
          <w:p w14:paraId="1266DF70"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{يرجى أخذ العلم أنه يمكن تعديل النسب المحددة أعلاه لكي تتوافق مع متطلبات التعاقد الخاصة أو مع المقاييس التجارية المعتمدة.}  </w:t>
            </w:r>
          </w:p>
        </w:tc>
        <w:tc>
          <w:tcPr>
            <w:tcW w:w="4391" w:type="dxa"/>
          </w:tcPr>
          <w:p w14:paraId="0F968B88"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lastRenderedPageBreak/>
              <w:t xml:space="preserve">(2) Upon receipt (acceptance): The Purchaser shall pay to the supplier [[insert percentage as </w:t>
            </w:r>
            <w:r w:rsidR="007014D6" w:rsidRPr="00240F7E">
              <w:rPr>
                <w:rFonts w:asciiTheme="majorBidi" w:hAnsiTheme="majorBidi" w:cstheme="majorBidi"/>
                <w:sz w:val="24"/>
                <w:szCs w:val="24"/>
              </w:rPr>
              <w:t>instructed] %</w:t>
            </w:r>
            <w:r w:rsidRPr="00240F7E">
              <w:rPr>
                <w:rFonts w:asciiTheme="majorBidi" w:hAnsiTheme="majorBidi" w:cstheme="majorBidi"/>
                <w:sz w:val="24"/>
                <w:szCs w:val="24"/>
              </w:rPr>
              <w:t xml:space="preserve"> of the total </w:t>
            </w:r>
            <w:r w:rsidRPr="00240F7E">
              <w:rPr>
                <w:rFonts w:asciiTheme="majorBidi" w:hAnsiTheme="majorBidi" w:cstheme="majorBidi"/>
                <w:sz w:val="24"/>
                <w:szCs w:val="24"/>
              </w:rPr>
              <w:lastRenderedPageBreak/>
              <w:t>contract value after submitting a payment request (indicating the Purchaser's name, contract number, description of payment and total amount, signed in original, stamped or sealed with the company stamp/seal) supported by the Acceptance Certificate issued by the Purchaser</w:t>
            </w:r>
          </w:p>
          <w:p w14:paraId="1D738A98"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{Please note that the percentages specified above can be adjusted to meet specific contracting requirements or approved business standards.}</w:t>
            </w:r>
          </w:p>
        </w:tc>
      </w:tr>
      <w:tr w:rsidR="00F23EAF" w:rsidRPr="00F23EAF" w14:paraId="138A8653" w14:textId="77777777" w:rsidTr="00A2290C">
        <w:tc>
          <w:tcPr>
            <w:tcW w:w="4383" w:type="dxa"/>
          </w:tcPr>
          <w:p w14:paraId="1F4438E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14.2</w:t>
            </w:r>
            <w:r w:rsidRPr="00240F7E">
              <w:rPr>
                <w:rFonts w:ascii="Sakkal Majalla" w:hAnsi="Sakkal Majalla" w:cs="Sakkal Majalla"/>
                <w:sz w:val="24"/>
                <w:szCs w:val="24"/>
                <w:rtl/>
              </w:rPr>
              <w:tab/>
              <w:t xml:space="preserve"> يجب أن يقدم المجهّز طلب (طلبات) الدفع الى المشتري تحريرياً، على أن يكون كل طلب مرفقاً بفاتورة تصف المستلزمات الطبية والخدمات المتصلة بها، كما هو مناسب، بالاضافة الى المستندات المطلوبة بموجب المادة (11) من الشروط العامة للعقد، وبعد اتمام كافة الموجبات المحددة في العقد.</w:t>
            </w:r>
          </w:p>
        </w:tc>
        <w:tc>
          <w:tcPr>
            <w:tcW w:w="4391" w:type="dxa"/>
          </w:tcPr>
          <w:p w14:paraId="1746D5F3"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14.2 The Supplier’s request(s) for payment shall be made to the Purchaser in writing, accompanied by an invoice describing, as appropriate, the (medical </w:t>
            </w:r>
            <w:r w:rsidR="007014D6" w:rsidRPr="00240F7E">
              <w:rPr>
                <w:rFonts w:asciiTheme="majorBidi" w:hAnsiTheme="majorBidi" w:cstheme="majorBidi"/>
                <w:sz w:val="24"/>
                <w:szCs w:val="24"/>
              </w:rPr>
              <w:t>stores</w:t>
            </w:r>
            <w:r w:rsidRPr="00240F7E">
              <w:rPr>
                <w:rFonts w:asciiTheme="majorBidi" w:hAnsiTheme="majorBidi" w:cstheme="majorBidi"/>
                <w:sz w:val="24"/>
                <w:szCs w:val="24"/>
              </w:rPr>
              <w:t>) delivered and Services performed, and by documents submitted pursuant to GCC Clause 11, and upon fulfillment of other obligations stipulated in the Contract.</w:t>
            </w:r>
          </w:p>
        </w:tc>
      </w:tr>
      <w:tr w:rsidR="00F23EAF" w:rsidRPr="00F23EAF" w14:paraId="18195B79" w14:textId="77777777" w:rsidTr="00A2290C">
        <w:tc>
          <w:tcPr>
            <w:tcW w:w="4383" w:type="dxa"/>
          </w:tcPr>
          <w:p w14:paraId="444FD6B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14.3 يجب أن يصرف المشتري الدفعات في أقرب وقت ممكن وحسب سياقات العمل المتبعة في وزارة الصحة ووفق شروط إعلان المناقصة، وتحدِّد الشروط الخاصة للعقد الاجراءات الواجب اتباعها في حال تخلّف المشتري عن دفع المبالغ المستحقة.</w:t>
            </w:r>
          </w:p>
          <w:p w14:paraId="45ED565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وفق الحالة، يتوجب أن يكون ضمان الدفعة المقدمة، ضماناً غير مشروط ، يدفع عند أول طلب بالدفع، على أن يكون صادراً عن أحد المصارف المعتمدة في العراق بموجب نشرة رسمية صادرة عن البنك المركزي العراقي. وإذا صدر الضمان عن مصرف موجود خارج العراق، فيجب أن يكون لهذا المصرف مؤسسة/مصرف مالية مرادفة ومعتمدة في العراق لجعل هذا الضمان قابلاً للتنفيذ.</w:t>
            </w:r>
          </w:p>
          <w:p w14:paraId="3D1721D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في حال تقديم خطاب ضمان مصرفي وفق الصيغة المعتمدة من قبل المصارف.</w:t>
            </w:r>
          </w:p>
        </w:tc>
        <w:tc>
          <w:tcPr>
            <w:tcW w:w="4391" w:type="dxa"/>
          </w:tcPr>
          <w:p w14:paraId="3B7A6989"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14.3</w:t>
            </w:r>
            <w:r w:rsidRPr="00240F7E">
              <w:rPr>
                <w:rFonts w:asciiTheme="majorBidi" w:hAnsiTheme="majorBidi" w:cstheme="majorBidi"/>
                <w:sz w:val="24"/>
                <w:szCs w:val="24"/>
              </w:rPr>
              <w:tab/>
              <w:t>The Purchaser shall make the payments as soon as possible and according to the work contexts of the Ministry of Health and in accordance with the terms of the tender advertising. The special conditions of the contract specify the procedures to be followed in case the purchaser fails to pay the due amounts.</w:t>
            </w:r>
          </w:p>
          <w:p w14:paraId="622F6F3B"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14:paraId="50CB08B1"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In the case of a bank guarantee, the guarantee shall be submitted according to the formula adopted by banks.</w:t>
            </w:r>
          </w:p>
        </w:tc>
      </w:tr>
      <w:tr w:rsidR="00F23EAF" w:rsidRPr="00F23EAF" w14:paraId="079C989F" w14:textId="77777777" w:rsidTr="00A2290C">
        <w:tc>
          <w:tcPr>
            <w:tcW w:w="4383" w:type="dxa"/>
          </w:tcPr>
          <w:p w14:paraId="1FD6FD63"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14.4</w:t>
            </w:r>
            <w:r w:rsidRPr="00240F7E">
              <w:rPr>
                <w:rFonts w:ascii="Sakkal Majalla" w:hAnsi="Sakkal Majalla" w:cs="Sakkal Majalla"/>
                <w:sz w:val="24"/>
                <w:szCs w:val="24"/>
                <w:rtl/>
              </w:rPr>
              <w:tab/>
              <w:t>سوف تتم الدفعات بالعملة او بالعملات المحددة في الشروط الخاصة للعقد .</w:t>
            </w:r>
          </w:p>
        </w:tc>
        <w:tc>
          <w:tcPr>
            <w:tcW w:w="4391" w:type="dxa"/>
          </w:tcPr>
          <w:p w14:paraId="15C37CE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14.4 Payment will be made in the currency or currencies specified in the SCC.</w:t>
            </w:r>
          </w:p>
        </w:tc>
      </w:tr>
      <w:tr w:rsidR="00F23EAF" w:rsidRPr="00F23EAF" w14:paraId="4685FB9C" w14:textId="77777777" w:rsidTr="00A2290C">
        <w:tc>
          <w:tcPr>
            <w:tcW w:w="4383" w:type="dxa"/>
          </w:tcPr>
          <w:p w14:paraId="1D97BD4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14.5 سيتم فتح اعتماد مستندي غير قابل للنقض أو للتحويل وغير مثبت (</w:t>
            </w:r>
            <w:r w:rsidRPr="00240F7E">
              <w:rPr>
                <w:rFonts w:ascii="Sakkal Majalla" w:hAnsi="Sakkal Majalla" w:cs="Sakkal Majalla"/>
                <w:sz w:val="24"/>
                <w:szCs w:val="24"/>
              </w:rPr>
              <w:t>irrevocable, non-transferrable and unconfirmed</w:t>
            </w:r>
            <w:r w:rsidRPr="00240F7E">
              <w:rPr>
                <w:rFonts w:ascii="Sakkal Majalla" w:hAnsi="Sakkal Majalla" w:cs="Sakkal Majalla"/>
                <w:sz w:val="24"/>
                <w:szCs w:val="24"/>
                <w:rtl/>
              </w:rPr>
              <w:t>) من قبل المشتري، وذلك وفق القوانين العراقية النافذة ، وفي حال طلب المجهّز، بشكل خاص، أن يكون الإعتماد مثبتاً، فعندها سيتحمل المجهز التكاليف الإضافية لتثبيت الإعتماد. وسيتحمل المجهز تكاليف تمديد نفاذ الإعتماد أو تعديله في حال لم يكن سبب هذا التمديد أو التعديل عائداً الى المشتري. غير أنه في حال كان تعديل الإعتماد ضرورياً لجعله مطابقاً لمتطلبات العقد، فعندها تقع كلفة التعديل على عاتق المشتري.</w:t>
            </w:r>
            <w:r w:rsidRPr="00240F7E">
              <w:rPr>
                <w:rFonts w:ascii="Sakkal Majalla" w:hAnsi="Sakkal Majalla" w:cs="Sakkal Majalla"/>
                <w:sz w:val="24"/>
                <w:szCs w:val="24"/>
                <w:rtl/>
              </w:rPr>
              <w:tab/>
            </w:r>
          </w:p>
        </w:tc>
        <w:tc>
          <w:tcPr>
            <w:tcW w:w="4391" w:type="dxa"/>
          </w:tcPr>
          <w:p w14:paraId="61459C31"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14.5</w:t>
            </w:r>
            <w:r w:rsidRPr="00240F7E">
              <w:rPr>
                <w:rFonts w:asciiTheme="majorBidi" w:hAnsiTheme="majorBidi" w:cstheme="majorBidi"/>
                <w:sz w:val="24"/>
                <w:szCs w:val="24"/>
              </w:rPr>
              <w:tab/>
              <w:t>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w:t>
            </w:r>
          </w:p>
        </w:tc>
      </w:tr>
      <w:tr w:rsidR="00F23EAF" w:rsidRPr="00F23EAF" w14:paraId="515C00E9" w14:textId="77777777" w:rsidTr="00A2290C">
        <w:tc>
          <w:tcPr>
            <w:tcW w:w="4383" w:type="dxa"/>
          </w:tcPr>
          <w:p w14:paraId="1D127A86"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15.</w:t>
            </w:r>
            <w:r w:rsidRPr="00240F7E">
              <w:rPr>
                <w:rFonts w:ascii="Sakkal Majalla" w:hAnsi="Sakkal Majalla" w:cs="Sakkal Majalla"/>
                <w:b/>
                <w:bCs/>
                <w:sz w:val="26"/>
                <w:szCs w:val="26"/>
                <w:rtl/>
              </w:rPr>
              <w:tab/>
              <w:t>الأسعار</w:t>
            </w:r>
          </w:p>
        </w:tc>
        <w:tc>
          <w:tcPr>
            <w:tcW w:w="4391" w:type="dxa"/>
          </w:tcPr>
          <w:p w14:paraId="68F31AE7"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15. Prices</w:t>
            </w:r>
          </w:p>
        </w:tc>
      </w:tr>
      <w:tr w:rsidR="00F23EAF" w:rsidRPr="00F23EAF" w14:paraId="50CF2919" w14:textId="77777777" w:rsidTr="00A2290C">
        <w:tc>
          <w:tcPr>
            <w:tcW w:w="4383" w:type="dxa"/>
          </w:tcPr>
          <w:p w14:paraId="519BC130"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15.1</w:t>
            </w:r>
            <w:r w:rsidRPr="00240F7E">
              <w:rPr>
                <w:rFonts w:ascii="Sakkal Majalla" w:hAnsi="Sakkal Majalla" w:cs="Sakkal Majalla"/>
                <w:sz w:val="24"/>
                <w:szCs w:val="24"/>
                <w:rtl/>
              </w:rPr>
              <w:tab/>
              <w:t>لا يجوز تغيير الأسعار المحددة من قبل المجهّز في عطائه لقاء المستلزمات الطبية والخدمات المتصلة بها بموجب هذا العقد؛ وبالتالي يجب أن تبقى الأسعار ثابتة لا تتغير طوال فترة تنفيذ العقد.</w:t>
            </w:r>
          </w:p>
        </w:tc>
        <w:tc>
          <w:tcPr>
            <w:tcW w:w="4391" w:type="dxa"/>
          </w:tcPr>
          <w:p w14:paraId="5F4F2068"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15.1 Prices charged by the Supplier for (medical supplies) delivered and Services performed under the Contract shall not vary from the prices quoted by the Supplier in its bid, prices shall be fixed and firm for the duration of Contract.</w:t>
            </w:r>
          </w:p>
          <w:p w14:paraId="799B2B0A" w14:textId="77777777" w:rsidR="00F23EAF" w:rsidRPr="00240F7E" w:rsidRDefault="00F23EAF" w:rsidP="00F23EAF">
            <w:pPr>
              <w:bidi w:val="0"/>
              <w:jc w:val="both"/>
              <w:rPr>
                <w:sz w:val="24"/>
                <w:szCs w:val="24"/>
                <w:rtl/>
              </w:rPr>
            </w:pPr>
          </w:p>
        </w:tc>
      </w:tr>
      <w:tr w:rsidR="00F23EAF" w:rsidRPr="00F23EAF" w14:paraId="7088F18E" w14:textId="77777777" w:rsidTr="00A2290C">
        <w:tc>
          <w:tcPr>
            <w:tcW w:w="4383" w:type="dxa"/>
          </w:tcPr>
          <w:p w14:paraId="366897B3" w14:textId="77777777" w:rsidR="00F23EAF" w:rsidRPr="00240F7E" w:rsidRDefault="00F23EAF" w:rsidP="00F23EAF">
            <w:pPr>
              <w:jc w:val="both"/>
              <w:rPr>
                <w:rFonts w:ascii="Sakkal Majalla" w:hAnsi="Sakkal Majalla" w:cs="Sakkal Majalla"/>
                <w:b/>
                <w:bCs/>
                <w:sz w:val="26"/>
                <w:szCs w:val="26"/>
                <w:rtl/>
              </w:rPr>
            </w:pPr>
            <w:bookmarkStart w:id="1" w:name="_GoBack"/>
            <w:bookmarkEnd w:id="1"/>
            <w:r w:rsidRPr="00240F7E">
              <w:rPr>
                <w:rFonts w:ascii="Sakkal Majalla" w:hAnsi="Sakkal Majalla" w:cs="Sakkal Majalla"/>
                <w:b/>
                <w:bCs/>
                <w:sz w:val="26"/>
                <w:szCs w:val="26"/>
                <w:rtl/>
              </w:rPr>
              <w:t>16.</w:t>
            </w:r>
            <w:r w:rsidRPr="00240F7E">
              <w:rPr>
                <w:rFonts w:ascii="Sakkal Majalla" w:hAnsi="Sakkal Majalla" w:cs="Sakkal Majalla"/>
                <w:b/>
                <w:bCs/>
                <w:sz w:val="26"/>
                <w:szCs w:val="26"/>
                <w:rtl/>
              </w:rPr>
              <w:tab/>
              <w:t>أوامر التعديل</w:t>
            </w:r>
          </w:p>
        </w:tc>
        <w:tc>
          <w:tcPr>
            <w:tcW w:w="4391" w:type="dxa"/>
          </w:tcPr>
          <w:p w14:paraId="65906BEB"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16. Amendment orders</w:t>
            </w:r>
          </w:p>
        </w:tc>
      </w:tr>
      <w:tr w:rsidR="00F23EAF" w:rsidRPr="00F23EAF" w14:paraId="4463C04E" w14:textId="77777777" w:rsidTr="00A2290C">
        <w:tc>
          <w:tcPr>
            <w:tcW w:w="4383" w:type="dxa"/>
          </w:tcPr>
          <w:p w14:paraId="50A7D6F6"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16.1 لا يجوز إدراج أية تعديلات على العقد إلا للأسباب المحددة أدناه من (أ) إلى (هـ). في هذه الحالات، يجب أن يقتصر التعديل على الحد الأدنى الممكن، ويطبّق عندها للأسباب التالية:</w:t>
            </w:r>
          </w:p>
        </w:tc>
        <w:tc>
          <w:tcPr>
            <w:tcW w:w="4391" w:type="dxa"/>
          </w:tcPr>
          <w:p w14:paraId="51EE774E"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tc>
      </w:tr>
      <w:tr w:rsidR="00F23EAF" w:rsidRPr="00F23EAF" w14:paraId="630B6C3E" w14:textId="77777777" w:rsidTr="00A2290C">
        <w:tc>
          <w:tcPr>
            <w:tcW w:w="4383" w:type="dxa"/>
          </w:tcPr>
          <w:p w14:paraId="41D5496D"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(أ) في حال كان عدم تعديل العقد قد يؤدي إلى أضرار أساسية، اقتصادياً وفنياً؛</w:t>
            </w:r>
          </w:p>
          <w:p w14:paraId="2E6EB350"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(ب) في حال لم يتم تعديل العقد، ستكون المستلزمات الطبية دون فائدة بعد اكمال التنفيذ؛</w:t>
            </w:r>
          </w:p>
          <w:p w14:paraId="67E1E04C"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(ج) في حال كان التعديل سيؤدي إلى تحقيق وفرٍ في قيمة العقد؛</w:t>
            </w:r>
          </w:p>
          <w:p w14:paraId="5F66B473"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(د) في حال لم يؤد التعديل الى تغييرات جذرية على نطاق التعاقد المحدد سابقاً؛</w:t>
            </w:r>
          </w:p>
          <w:p w14:paraId="02258EC0"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(هـ) في حال كان التعديل سيؤدي إلى الإسراع في إكمال التنفيذ من دون أن ينتج عنه تدنّي في المواصفات الفنية او نطاق التعاقد؛</w:t>
            </w:r>
          </w:p>
        </w:tc>
        <w:tc>
          <w:tcPr>
            <w:tcW w:w="4391" w:type="dxa"/>
          </w:tcPr>
          <w:p w14:paraId="75E20F99"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(a)  If the amendment is not introduced, a major damage will result economically and technically;</w:t>
            </w:r>
          </w:p>
          <w:p w14:paraId="7C7D5518"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(b) If the amendment is not introduced, the (medical supplies) cannot be useful upon completion;</w:t>
            </w:r>
          </w:p>
          <w:p w14:paraId="6F367BDE"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(c) If the amendment will realize savings in the cost of the Project;</w:t>
            </w:r>
          </w:p>
          <w:p w14:paraId="183AE11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(d) If the amendment does not result in a major modification to the pre-determined scope of supply;</w:t>
            </w:r>
          </w:p>
          <w:p w14:paraId="25DB2447"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(e) If the amendment will result in earlier time for completion but not to result in inferior technical specification or scope of supply.</w:t>
            </w:r>
          </w:p>
        </w:tc>
      </w:tr>
      <w:tr w:rsidR="00F23EAF" w:rsidRPr="00F23EAF" w14:paraId="01F34E96" w14:textId="77777777" w:rsidTr="00A2290C">
        <w:tc>
          <w:tcPr>
            <w:tcW w:w="4383" w:type="dxa"/>
          </w:tcPr>
          <w:p w14:paraId="4844660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يجوز للمشتري وبحسب القوانين العراقية النافذة، ومن خلال أمر تحريري موجّه الى المجهّز بموجب المادة 31 من الشروط العامة للعقد، أن يدخل تعديلات على النطاق العام للعقد لأحد أو لمجموع الأمور التالية:</w:t>
            </w:r>
          </w:p>
        </w:tc>
        <w:tc>
          <w:tcPr>
            <w:tcW w:w="4391" w:type="dxa"/>
          </w:tcPr>
          <w:p w14:paraId="030C17A2"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The Purchaser may as per the applicable Iraqi laws, by a written order given to the Supplier pursuant to GCC Clause 31, make amendments within the general scope of the Contract in any one or more of the following:</w:t>
            </w:r>
          </w:p>
        </w:tc>
      </w:tr>
      <w:tr w:rsidR="00F23EAF" w:rsidRPr="00F23EAF" w14:paraId="251FFCC5" w14:textId="77777777" w:rsidTr="00A2290C">
        <w:tc>
          <w:tcPr>
            <w:tcW w:w="4383" w:type="dxa"/>
          </w:tcPr>
          <w:p w14:paraId="6E1A94D4"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(أ‌) على المواصفات الفنيّة، عندما تكون المستلزمات الطبية المطلوب تقديمها في العقد مصنّعة خصيصاً للمشتري؛ </w:t>
            </w:r>
          </w:p>
          <w:p w14:paraId="0CCC6CA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(ب‌) على طريقة الشحن أو التوضيب؛ </w:t>
            </w:r>
          </w:p>
          <w:p w14:paraId="19719E6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(ج‌) على مكان التوصيل؛ و/أو</w:t>
            </w:r>
          </w:p>
          <w:p w14:paraId="36D7D8A6"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(د) على الخدمات الواجب تقديمها من المجهّز.</w:t>
            </w:r>
          </w:p>
        </w:tc>
        <w:tc>
          <w:tcPr>
            <w:tcW w:w="4391" w:type="dxa"/>
          </w:tcPr>
          <w:p w14:paraId="119F275B"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(a) specifications, where (medical supplies) to be furnished under the Contract are to be specifically manufactured for the Purchaser;</w:t>
            </w:r>
          </w:p>
          <w:p w14:paraId="21B599BD"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(b) the method of shipment or packing;</w:t>
            </w:r>
          </w:p>
          <w:p w14:paraId="4ED7ACAB"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(c) the place of delivery; and/or</w:t>
            </w:r>
          </w:p>
          <w:p w14:paraId="43080120"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(d) the Services to be provided by the Supplier.</w:t>
            </w:r>
          </w:p>
        </w:tc>
      </w:tr>
      <w:tr w:rsidR="00F23EAF" w:rsidRPr="00F23EAF" w14:paraId="5F9DEA20" w14:textId="77777777" w:rsidTr="00A2290C">
        <w:tc>
          <w:tcPr>
            <w:tcW w:w="4383" w:type="dxa"/>
          </w:tcPr>
          <w:p w14:paraId="5730EAB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16.2</w:t>
            </w:r>
            <w:r w:rsidRPr="00240F7E">
              <w:rPr>
                <w:rFonts w:ascii="Sakkal Majalla" w:hAnsi="Sakkal Majalla" w:cs="Sakkal Majalla"/>
                <w:sz w:val="24"/>
                <w:szCs w:val="24"/>
                <w:rtl/>
              </w:rPr>
              <w:tab/>
              <w:t xml:space="preserve">إذا أدى أي تعديل الى زيادة أو انقاص في قيمة العقد أو في الوقت اللازم لتنفيذ العقد، أو إلى التأثير على أي من التزامات المجهّز التعاقدية، فيجب عندها إدراج تسوية عادلة على قيمة العقد أوعلى جدول التنفيذ أو على الاثنين معاً، على أن يتم تعديل العقد على هذا الأساس. </w:t>
            </w:r>
          </w:p>
          <w:p w14:paraId="0AA9E79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يتوجب على المجهز تأكيد أي اعتراض على أي تعديل/تسوية مما سبق، خلال مهلة خمسة عشر (15) يوماً من تاريخ استلام المجهّز لأمر التعديل.</w:t>
            </w:r>
          </w:p>
        </w:tc>
        <w:tc>
          <w:tcPr>
            <w:tcW w:w="4391" w:type="dxa"/>
          </w:tcPr>
          <w:p w14:paraId="33277084"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16.2 If any such amendment causes an increase or decrease in the cost of, or the time required for, the Supplier’s performance of any provisions under the Contract, an equitable adjustment shall be made in the </w:t>
            </w:r>
          </w:p>
          <w:p w14:paraId="0B1442C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Contract Price or delivery schedule, or both, and the Contract shall accordingly be amended. </w:t>
            </w:r>
          </w:p>
          <w:p w14:paraId="2353C449" w14:textId="77777777" w:rsidR="00F23EAF" w:rsidRPr="00240F7E" w:rsidRDefault="00F23EAF" w:rsidP="00F23EAF">
            <w:pPr>
              <w:bidi w:val="0"/>
              <w:jc w:val="both"/>
              <w:rPr>
                <w:sz w:val="24"/>
                <w:szCs w:val="24"/>
                <w:rtl/>
              </w:rPr>
            </w:pPr>
            <w:r w:rsidRPr="00240F7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tc>
      </w:tr>
      <w:tr w:rsidR="00F23EAF" w:rsidRPr="00F23EAF" w14:paraId="1E527CA7" w14:textId="77777777" w:rsidTr="00A2290C">
        <w:tc>
          <w:tcPr>
            <w:tcW w:w="4383" w:type="dxa"/>
          </w:tcPr>
          <w:p w14:paraId="482BC403"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17.</w:t>
            </w:r>
            <w:r w:rsidRPr="00240F7E">
              <w:rPr>
                <w:rFonts w:ascii="Sakkal Majalla" w:hAnsi="Sakkal Majalla" w:cs="Sakkal Majalla"/>
                <w:b/>
                <w:bCs/>
                <w:sz w:val="26"/>
                <w:szCs w:val="26"/>
                <w:rtl/>
              </w:rPr>
              <w:tab/>
              <w:t>تعديل العقد</w:t>
            </w:r>
          </w:p>
        </w:tc>
        <w:tc>
          <w:tcPr>
            <w:tcW w:w="4391" w:type="dxa"/>
          </w:tcPr>
          <w:p w14:paraId="520B80A1"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17. Contract Amendment</w:t>
            </w:r>
          </w:p>
        </w:tc>
      </w:tr>
      <w:tr w:rsidR="00F23EAF" w:rsidRPr="00F23EAF" w14:paraId="06D4F588" w14:textId="77777777" w:rsidTr="00A2290C">
        <w:tc>
          <w:tcPr>
            <w:tcW w:w="4383" w:type="dxa"/>
          </w:tcPr>
          <w:p w14:paraId="5D84D62D"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17.1</w:t>
            </w:r>
            <w:r w:rsidRPr="00240F7E">
              <w:rPr>
                <w:rFonts w:ascii="Sakkal Majalla" w:hAnsi="Sakkal Majalla" w:cs="Sakkal Majalla"/>
                <w:sz w:val="24"/>
                <w:szCs w:val="24"/>
                <w:rtl/>
              </w:rPr>
              <w:tab/>
              <w:t>وفقاً للمادة (17) من الشروط العامة للعقد، لا يجوز تعديل أو تغيير أي من احكام العقد إلا من خلال تعديل تحريري يوقعه الطرفين.</w:t>
            </w:r>
          </w:p>
        </w:tc>
        <w:tc>
          <w:tcPr>
            <w:tcW w:w="4391" w:type="dxa"/>
          </w:tcPr>
          <w:p w14:paraId="4C196F70"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17.1 Subject to GCC Clause 17, no variation in or modification of the terms of the Contract shall be made except by written amendment signed by the parties.</w:t>
            </w:r>
          </w:p>
        </w:tc>
      </w:tr>
      <w:tr w:rsidR="00F23EAF" w:rsidRPr="00F23EAF" w14:paraId="0A6C7F3E" w14:textId="77777777" w:rsidTr="00A2290C">
        <w:tc>
          <w:tcPr>
            <w:tcW w:w="4383" w:type="dxa"/>
          </w:tcPr>
          <w:p w14:paraId="32DC0DB7"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18.</w:t>
            </w:r>
            <w:r w:rsidRPr="00240F7E">
              <w:rPr>
                <w:rFonts w:ascii="Sakkal Majalla" w:hAnsi="Sakkal Majalla" w:cs="Sakkal Majalla"/>
                <w:b/>
                <w:bCs/>
                <w:sz w:val="26"/>
                <w:szCs w:val="26"/>
                <w:rtl/>
              </w:rPr>
              <w:tab/>
              <w:t>التنازل</w:t>
            </w:r>
          </w:p>
        </w:tc>
        <w:tc>
          <w:tcPr>
            <w:tcW w:w="4391" w:type="dxa"/>
          </w:tcPr>
          <w:p w14:paraId="3F06FEDF"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18. Assignment</w:t>
            </w:r>
          </w:p>
        </w:tc>
      </w:tr>
      <w:tr w:rsidR="00F23EAF" w:rsidRPr="00F23EAF" w14:paraId="013FB295" w14:textId="77777777" w:rsidTr="00A2290C">
        <w:tc>
          <w:tcPr>
            <w:tcW w:w="4383" w:type="dxa"/>
          </w:tcPr>
          <w:p w14:paraId="7F5A12E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18.1</w:t>
            </w:r>
            <w:r w:rsidRPr="00240F7E">
              <w:rPr>
                <w:rFonts w:ascii="Sakkal Majalla" w:hAnsi="Sakkal Majalla" w:cs="Sakkal Majalla"/>
                <w:sz w:val="24"/>
                <w:szCs w:val="24"/>
                <w:rtl/>
              </w:rPr>
              <w:tab/>
              <w:t>لا يحق للمجهز أن يتنازل عن الإلتزامات المالية للعقد أو جزء منه لأي طرف آخر وفق التشريعات النافذة .</w:t>
            </w:r>
          </w:p>
        </w:tc>
        <w:tc>
          <w:tcPr>
            <w:tcW w:w="4391" w:type="dxa"/>
          </w:tcPr>
          <w:p w14:paraId="3D9466FC"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18.1 The Supplier shall not assign, in whole or in part, its obligations to perform under this Contract, to any other party in accordance with the legislation in force.</w:t>
            </w:r>
          </w:p>
        </w:tc>
      </w:tr>
      <w:tr w:rsidR="00F23EAF" w:rsidRPr="00F23EAF" w14:paraId="3D880B7F" w14:textId="77777777" w:rsidTr="00A2290C">
        <w:tc>
          <w:tcPr>
            <w:tcW w:w="4383" w:type="dxa"/>
          </w:tcPr>
          <w:p w14:paraId="03B2BA3A"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19.</w:t>
            </w:r>
            <w:r w:rsidRPr="00240F7E">
              <w:rPr>
                <w:rFonts w:ascii="Sakkal Majalla" w:hAnsi="Sakkal Majalla" w:cs="Sakkal Majalla"/>
                <w:b/>
                <w:bCs/>
                <w:sz w:val="26"/>
                <w:szCs w:val="26"/>
                <w:rtl/>
              </w:rPr>
              <w:tab/>
              <w:t>تأخير المجهّز في التنفيذ</w:t>
            </w:r>
          </w:p>
        </w:tc>
        <w:tc>
          <w:tcPr>
            <w:tcW w:w="4391" w:type="dxa"/>
          </w:tcPr>
          <w:p w14:paraId="7A9EEA1B"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19. Delays in the Supplier’s Performance</w:t>
            </w:r>
          </w:p>
        </w:tc>
      </w:tr>
      <w:tr w:rsidR="00F23EAF" w:rsidRPr="00F23EAF" w14:paraId="110596F3" w14:textId="77777777" w:rsidTr="00A2290C">
        <w:tc>
          <w:tcPr>
            <w:tcW w:w="4383" w:type="dxa"/>
          </w:tcPr>
          <w:p w14:paraId="272DE12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19.1</w:t>
            </w:r>
            <w:r w:rsidRPr="00240F7E">
              <w:rPr>
                <w:rFonts w:ascii="Sakkal Majalla" w:hAnsi="Sakkal Majalla" w:cs="Sakkal Majalla"/>
                <w:sz w:val="24"/>
                <w:szCs w:val="24"/>
                <w:rtl/>
              </w:rPr>
              <w:tab/>
              <w:t>يتوجب على المجهّز تقديم المستلزمات الطبية والخدمات المتصلة بها  وفق الجدول الزمني للتنفيذ الذي حدده المشتري في قائمة متطلبات التعاقد.</w:t>
            </w:r>
          </w:p>
        </w:tc>
        <w:tc>
          <w:tcPr>
            <w:tcW w:w="4391" w:type="dxa"/>
          </w:tcPr>
          <w:p w14:paraId="2622683C"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19.1 Delivery of the (medical supplies) and performance of Services shall be made by the Supplier in accordance with the time </w:t>
            </w:r>
            <w:r w:rsidRPr="00240F7E">
              <w:rPr>
                <w:rFonts w:asciiTheme="majorBidi" w:hAnsiTheme="majorBidi" w:cstheme="majorBidi"/>
                <w:sz w:val="24"/>
                <w:szCs w:val="24"/>
              </w:rPr>
              <w:lastRenderedPageBreak/>
              <w:t>schedule prescribed by the Purchaser in the Schedule of Requirements.</w:t>
            </w:r>
          </w:p>
        </w:tc>
      </w:tr>
      <w:tr w:rsidR="00F23EAF" w:rsidRPr="00F23EAF" w14:paraId="48C55A43" w14:textId="77777777" w:rsidTr="00A2290C">
        <w:tc>
          <w:tcPr>
            <w:tcW w:w="4383" w:type="dxa"/>
          </w:tcPr>
          <w:p w14:paraId="1E7C90E4"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19.2</w:t>
            </w:r>
            <w:r w:rsidRPr="00240F7E">
              <w:rPr>
                <w:rFonts w:ascii="Sakkal Majalla" w:hAnsi="Sakkal Majalla" w:cs="Sakkal Majalla"/>
                <w:sz w:val="24"/>
                <w:szCs w:val="24"/>
                <w:rtl/>
              </w:rPr>
              <w:tab/>
              <w:t>في أي وقت خلال تنفيذ العقد، إذا واجه المجهّز او أي من المتعاقدين الثانويين معه ظروفاً تعرقل (تعيق) تقديم المستلزمات الطبية والخدمات المتصلة بها وفق الجدول الزمني، فيتعين على المجهّز وفور وقوع هذه الظروف، إشعار المشتري تحريرياً بواقع التأخير، وبفترة التأخير المتوقعة وبسببه أو أسبابه. بعد استلام المشتري إشعار المجهّز بالتأخير، وبالسرعة المعقولة، يتعين عليه إجراء تقييم للوضع، وبناءً عليه يجوز للمشتري، ووفق تقديره، أن يمدد مدة التنفيذ- على أن يوافق الطرفان على تمديد مدة التنفيذ هذه بتوقيعهما على تعديل للعقد بهذا الخصوص.</w:t>
            </w:r>
          </w:p>
        </w:tc>
        <w:tc>
          <w:tcPr>
            <w:tcW w:w="4391" w:type="dxa"/>
          </w:tcPr>
          <w:p w14:paraId="2BCF3F8A" w14:textId="77777777" w:rsidR="00F23EAF" w:rsidRPr="00240F7E" w:rsidRDefault="00F23EAF" w:rsidP="00C65CF2">
            <w:pPr>
              <w:bidi w:val="0"/>
              <w:jc w:val="both"/>
              <w:rPr>
                <w:rFonts w:asciiTheme="majorBidi" w:hAnsiTheme="majorBidi" w:cstheme="majorBidi"/>
                <w:sz w:val="24"/>
                <w:szCs w:val="24"/>
              </w:rPr>
            </w:pPr>
            <w:r w:rsidRPr="00240F7E">
              <w:rPr>
                <w:rFonts w:asciiTheme="majorBidi" w:hAnsiTheme="majorBidi" w:cstheme="majorBidi"/>
                <w:sz w:val="24"/>
                <w:szCs w:val="24"/>
              </w:rPr>
              <w:t>19.2</w:t>
            </w:r>
            <w:r w:rsidRPr="00240F7E">
              <w:rPr>
                <w:rFonts w:asciiTheme="majorBidi" w:hAnsiTheme="majorBidi" w:cstheme="majorBidi"/>
                <w:sz w:val="24"/>
                <w:szCs w:val="24"/>
              </w:rPr>
              <w:tab/>
              <w:t>If at any time during performance of the Contract, the Supplier or its subcontractor(s) shall encounter conditions impeding timely delivery of the (medical supplies)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in which case the extension shall be ratified by the parties by amendment of Contract.</w:t>
            </w:r>
          </w:p>
        </w:tc>
      </w:tr>
      <w:tr w:rsidR="00F23EAF" w:rsidRPr="00F23EAF" w14:paraId="755BFD3E" w14:textId="77777777" w:rsidTr="00A2290C">
        <w:trPr>
          <w:trHeight w:val="2375"/>
        </w:trPr>
        <w:tc>
          <w:tcPr>
            <w:tcW w:w="4383" w:type="dxa"/>
          </w:tcPr>
          <w:p w14:paraId="5624A0F8"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19.3</w:t>
            </w:r>
            <w:r w:rsidRPr="00240F7E">
              <w:rPr>
                <w:rFonts w:ascii="Sakkal Majalla" w:hAnsi="Sakkal Majalla" w:cs="Sakkal Majalla"/>
                <w:sz w:val="24"/>
                <w:szCs w:val="24"/>
                <w:rtl/>
              </w:rPr>
              <w:tab/>
              <w:t>باستثناء ما تنص عليه المادة (23) من الشروط العامة للعقد، فإن تأخير المجهّز في تنفيذ التزاماته في تقديم المستلزمات الطبية هه، يتوجب فرض غرامات تأخيرية عليه بموجب المادة (22) من الشروط العامة للعقد، إلا إذا تم الإتفاق على تمديد مدة التنفيذ عملاً بالفقرة 21.2 من الشروط العامة للعقد من دون تطبيق أية غرامات تأخيرية.</w:t>
            </w:r>
          </w:p>
        </w:tc>
        <w:tc>
          <w:tcPr>
            <w:tcW w:w="4391" w:type="dxa"/>
          </w:tcPr>
          <w:p w14:paraId="564021C2"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19.3 Except as provided under GCC Clause 23, a delay by the Supplier in the performance of its delivery obligations shall render the Supplier liable to the imposition of </w:t>
            </w:r>
            <w:r w:rsidR="00515EC6" w:rsidRPr="00240F7E">
              <w:rPr>
                <w:rFonts w:asciiTheme="majorBidi" w:hAnsiTheme="majorBidi" w:cstheme="majorBidi"/>
                <w:sz w:val="24"/>
                <w:szCs w:val="24"/>
              </w:rPr>
              <w:t>Delay penalties</w:t>
            </w:r>
            <w:r w:rsidRPr="00240F7E">
              <w:rPr>
                <w:rFonts w:asciiTheme="majorBidi" w:hAnsiTheme="majorBidi" w:cstheme="majorBidi"/>
                <w:sz w:val="24"/>
                <w:szCs w:val="24"/>
              </w:rPr>
              <w:t xml:space="preserve"> pursuant to GCC Clause 22, unless an extension of time is agreed upon pursuant to GCC Sub-Clause 21.2 without the application of </w:t>
            </w:r>
            <w:r w:rsidR="00515EC6" w:rsidRPr="00240F7E">
              <w:rPr>
                <w:rFonts w:asciiTheme="majorBidi" w:hAnsiTheme="majorBidi" w:cstheme="majorBidi"/>
                <w:sz w:val="24"/>
                <w:szCs w:val="24"/>
              </w:rPr>
              <w:t>Delay penalties</w:t>
            </w:r>
            <w:r w:rsidRPr="00240F7E">
              <w:rPr>
                <w:rFonts w:asciiTheme="majorBidi" w:hAnsiTheme="majorBidi" w:cstheme="majorBidi"/>
                <w:sz w:val="24"/>
                <w:szCs w:val="24"/>
              </w:rPr>
              <w:t>.</w:t>
            </w:r>
          </w:p>
        </w:tc>
      </w:tr>
      <w:tr w:rsidR="00F23EAF" w:rsidRPr="00F23EAF" w14:paraId="764E681D" w14:textId="77777777" w:rsidTr="00A2290C">
        <w:tc>
          <w:tcPr>
            <w:tcW w:w="4383" w:type="dxa"/>
          </w:tcPr>
          <w:p w14:paraId="650F37B2"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20.</w:t>
            </w:r>
            <w:r w:rsidRPr="00240F7E">
              <w:rPr>
                <w:rFonts w:ascii="Sakkal Majalla" w:hAnsi="Sakkal Majalla" w:cs="Sakkal Majalla"/>
                <w:b/>
                <w:bCs/>
                <w:sz w:val="26"/>
                <w:szCs w:val="26"/>
                <w:rtl/>
              </w:rPr>
              <w:tab/>
              <w:t xml:space="preserve"> الغرامات التأخيرية</w:t>
            </w:r>
          </w:p>
        </w:tc>
        <w:tc>
          <w:tcPr>
            <w:tcW w:w="4391" w:type="dxa"/>
          </w:tcPr>
          <w:p w14:paraId="13D89164" w14:textId="4CFA5A4D" w:rsidR="00F23EAF" w:rsidRPr="00240F7E" w:rsidRDefault="00F23EAF" w:rsidP="0089443D">
            <w:pPr>
              <w:bidi w:val="0"/>
              <w:jc w:val="both"/>
              <w:rPr>
                <w:rFonts w:asciiTheme="majorBidi" w:hAnsiTheme="majorBidi" w:cstheme="majorBidi"/>
                <w:b/>
                <w:bCs/>
                <w:sz w:val="26"/>
                <w:szCs w:val="26"/>
                <w:lang w:bidi="ar-IQ"/>
              </w:rPr>
            </w:pPr>
            <w:r w:rsidRPr="00240F7E">
              <w:rPr>
                <w:rFonts w:asciiTheme="majorBidi" w:hAnsiTheme="majorBidi" w:cstheme="majorBidi"/>
                <w:b/>
                <w:bCs/>
                <w:sz w:val="26"/>
                <w:szCs w:val="26"/>
              </w:rPr>
              <w:t xml:space="preserve">20. </w:t>
            </w:r>
            <w:r w:rsidR="00515EC6" w:rsidRPr="00240F7E">
              <w:rPr>
                <w:rFonts w:asciiTheme="majorBidi" w:hAnsiTheme="majorBidi" w:cstheme="majorBidi"/>
                <w:b/>
                <w:bCs/>
                <w:sz w:val="26"/>
                <w:szCs w:val="26"/>
              </w:rPr>
              <w:t>Delay penalties</w:t>
            </w:r>
          </w:p>
        </w:tc>
      </w:tr>
      <w:tr w:rsidR="00F23EAF" w:rsidRPr="00F23EAF" w14:paraId="76062A1C" w14:textId="77777777" w:rsidTr="00A2290C">
        <w:tc>
          <w:tcPr>
            <w:tcW w:w="4383" w:type="dxa"/>
          </w:tcPr>
          <w:p w14:paraId="38FD28F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20.1</w:t>
            </w:r>
            <w:r w:rsidRPr="00240F7E">
              <w:rPr>
                <w:rFonts w:ascii="Sakkal Majalla" w:hAnsi="Sakkal Majalla" w:cs="Sakkal Majalla"/>
                <w:sz w:val="24"/>
                <w:szCs w:val="24"/>
                <w:rtl/>
              </w:rPr>
              <w:tab/>
              <w:t xml:space="preserve">بأستثناء البنود المنصوص عليها في المادة (22) من الشروط العامة للعقد، إذا أخفق المجهّز بتقديم أي من أو كل </w:t>
            </w:r>
            <w:r w:rsidR="00515EC6" w:rsidRPr="00240F7E">
              <w:rPr>
                <w:rFonts w:ascii="Sakkal Majalla" w:hAnsi="Sakkal Majalla" w:cs="Sakkal Majalla"/>
                <w:sz w:val="24"/>
                <w:szCs w:val="24"/>
                <w:rtl/>
              </w:rPr>
              <w:t>المستلزمات الطبية</w:t>
            </w:r>
            <w:r w:rsidRPr="00240F7E">
              <w:rPr>
                <w:rFonts w:ascii="Sakkal Majalla" w:hAnsi="Sakkal Majalla" w:cs="Sakkal Majalla"/>
                <w:sz w:val="24"/>
                <w:szCs w:val="24"/>
                <w:rtl/>
              </w:rPr>
              <w:t xml:space="preserve"> في المدة (المدد) المحددة في العقد لذلك، يحق للمشتري، ومن دون الاجحاف بأية حقوق أو تعويضات أخرى تترتب له بموجب العقد، إستقطاع الغرامات التأخيرية مساو للنسبة المحددة في الشروط الخاصة للعقد لسعر التسليم المستلزمات الطبية المتأخرة عن كل اسبوع تأخير او جزء منه حتى يتم تسليمها او تنفيذها الفعلي وفي حال الوصول إلى الحد الاعلى يحق للمشتري فسخ العقد كما محدد في الشروط الخاصة و وفق التعليمات والضوابط الصادرة من وزارة التخطيط واي تشريعات نافذة .</w:t>
            </w:r>
          </w:p>
        </w:tc>
        <w:tc>
          <w:tcPr>
            <w:tcW w:w="4391" w:type="dxa"/>
          </w:tcPr>
          <w:p w14:paraId="6319F62E"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20-1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w:t>
            </w:r>
            <w:r w:rsidR="00515EC6" w:rsidRPr="00240F7E">
              <w:rPr>
                <w:rFonts w:asciiTheme="majorBidi" w:hAnsiTheme="majorBidi" w:cstheme="majorBidi"/>
                <w:sz w:val="24"/>
                <w:szCs w:val="24"/>
              </w:rPr>
              <w:t>Delay penalties</w:t>
            </w:r>
            <w:r w:rsidRPr="00240F7E">
              <w:rPr>
                <w:rFonts w:asciiTheme="majorBidi" w:hAnsiTheme="majorBidi" w:cstheme="majorBidi"/>
                <w:sz w:val="24"/>
                <w:szCs w:val="24"/>
              </w:rPr>
              <w:t xml:space="preserve"> as a sum equivalent to delivered price of the delayed (medical supplies) Specified in the special conditions of the contract for each delay week or part of it until the actual delivery or execution. the Purchaser may consider termination of the Contract pursuant to SCC and according to the instructions and controls issued by the Ministry of Planning and any legislation in force ..</w:t>
            </w:r>
          </w:p>
        </w:tc>
      </w:tr>
      <w:tr w:rsidR="00F23EAF" w:rsidRPr="00F23EAF" w14:paraId="63C886EC" w14:textId="77777777" w:rsidTr="00A2290C">
        <w:tc>
          <w:tcPr>
            <w:tcW w:w="4383" w:type="dxa"/>
          </w:tcPr>
          <w:p w14:paraId="658A677C"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lastRenderedPageBreak/>
              <w:t>21.</w:t>
            </w:r>
            <w:r w:rsidRPr="00240F7E">
              <w:rPr>
                <w:rFonts w:ascii="Sakkal Majalla" w:hAnsi="Sakkal Majalla" w:cs="Sakkal Majalla"/>
                <w:b/>
                <w:bCs/>
                <w:sz w:val="26"/>
                <w:szCs w:val="26"/>
                <w:rtl/>
              </w:rPr>
              <w:tab/>
              <w:t>سحب العمل  من قبل صاحب العمل</w:t>
            </w:r>
          </w:p>
        </w:tc>
        <w:tc>
          <w:tcPr>
            <w:tcW w:w="4391" w:type="dxa"/>
          </w:tcPr>
          <w:p w14:paraId="09B0EEDF"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21.withdrawal of work by the employer</w:t>
            </w:r>
          </w:p>
        </w:tc>
      </w:tr>
      <w:tr w:rsidR="00F23EAF" w:rsidRPr="00F23EAF" w14:paraId="672C1557" w14:textId="77777777" w:rsidTr="00A2290C">
        <w:tc>
          <w:tcPr>
            <w:tcW w:w="4383" w:type="dxa"/>
            <w:shd w:val="clear" w:color="auto" w:fill="auto"/>
          </w:tcPr>
          <w:p w14:paraId="1EED087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21.1</w:t>
            </w:r>
            <w:r w:rsidRPr="00240F7E">
              <w:rPr>
                <w:rFonts w:ascii="Sakkal Majalla" w:hAnsi="Sakkal Majalla" w:cs="Sakkal Majalla"/>
                <w:sz w:val="24"/>
                <w:szCs w:val="24"/>
                <w:rtl/>
              </w:rPr>
              <w:tab/>
              <w:t>يستطيع المشتري، من دون الاجحاف بأية حقوق أو تعويضات أخرى تترتب له عند الإخلال بالعقد، سحب العمل من خلال أنذار تحريري لمدة (15) خمسة عشر يوماً بالإخلال موجه إلى المجهز، وذلك وفق القوانين العراقية النافذة والتي تشمل تحميله فرق البدلين وفي الحالات التالية:</w:t>
            </w:r>
          </w:p>
        </w:tc>
        <w:tc>
          <w:tcPr>
            <w:tcW w:w="4391" w:type="dxa"/>
            <w:shd w:val="clear" w:color="auto" w:fill="auto"/>
          </w:tcPr>
          <w:p w14:paraId="066B8DD0" w14:textId="77777777" w:rsidR="00F23EAF" w:rsidRPr="00240F7E" w:rsidRDefault="00F23EAF" w:rsidP="00C65CF2">
            <w:pPr>
              <w:bidi w:val="0"/>
              <w:jc w:val="both"/>
              <w:rPr>
                <w:rFonts w:asciiTheme="majorBidi" w:hAnsiTheme="majorBidi" w:cstheme="majorBidi"/>
                <w:sz w:val="24"/>
                <w:szCs w:val="24"/>
              </w:rPr>
            </w:pPr>
            <w:r w:rsidRPr="00240F7E">
              <w:rPr>
                <w:rFonts w:asciiTheme="majorBidi" w:hAnsiTheme="majorBidi" w:cstheme="majorBidi"/>
                <w:sz w:val="24"/>
                <w:szCs w:val="24"/>
              </w:rPr>
              <w:t>21.1 The Purchaser</w:t>
            </w:r>
            <w:r w:rsidR="00C65CF2" w:rsidRPr="00240F7E">
              <w:rPr>
                <w:rFonts w:asciiTheme="majorBidi" w:hAnsiTheme="majorBidi" w:cstheme="majorBidi"/>
                <w:sz w:val="24"/>
                <w:szCs w:val="24"/>
              </w:rPr>
              <w:t xml:space="preserve">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tc>
      </w:tr>
      <w:tr w:rsidR="00F23EAF" w:rsidRPr="00F23EAF" w14:paraId="1E543C80" w14:textId="77777777" w:rsidTr="00A2290C">
        <w:tc>
          <w:tcPr>
            <w:tcW w:w="4383" w:type="dxa"/>
          </w:tcPr>
          <w:p w14:paraId="213B8DF6"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(أ) إذا فشل المجهّز بتقديم المستلزمات الطبية الخدمات المتصلة بها خلال المدة المحددة لذلك في العقد، أو أي تمديد لهذه المدة وفق المادة (21) من الشروط العامة للعقد؛</w:t>
            </w:r>
            <w:r w:rsidRPr="00240F7E">
              <w:rPr>
                <w:rFonts w:ascii="Sakkal Majalla" w:hAnsi="Sakkal Majalla" w:cs="Sakkal Majalla"/>
                <w:sz w:val="24"/>
                <w:szCs w:val="24"/>
                <w:rtl/>
              </w:rPr>
              <w:tab/>
            </w:r>
          </w:p>
        </w:tc>
        <w:tc>
          <w:tcPr>
            <w:tcW w:w="4391" w:type="dxa"/>
          </w:tcPr>
          <w:p w14:paraId="04C1EAAA"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tc>
      </w:tr>
      <w:tr w:rsidR="00F23EAF" w:rsidRPr="00F23EAF" w14:paraId="38F07BAA" w14:textId="77777777" w:rsidTr="00A2290C">
        <w:tc>
          <w:tcPr>
            <w:tcW w:w="4383" w:type="dxa"/>
          </w:tcPr>
          <w:p w14:paraId="20A1AB95"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(ب) إذا لم تستوفِ المستلزمات الطبية المواصفات الفنيّة المحددة في العقد أوأخفق في أستبدالها خلال ثلاثين يوماً من تسلمه أشعارأ تحريرياً من المشتري ؛  </w:t>
            </w:r>
          </w:p>
        </w:tc>
        <w:tc>
          <w:tcPr>
            <w:tcW w:w="4391" w:type="dxa"/>
          </w:tcPr>
          <w:p w14:paraId="754025A1"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(b) if the (medical supplies) do not meet the Technical Specifications stated in the Contract; or fail to replace it within thirty days of receiving a written notice by the purchaser.</w:t>
            </w:r>
          </w:p>
        </w:tc>
      </w:tr>
      <w:tr w:rsidR="00F23EAF" w:rsidRPr="00F23EAF" w14:paraId="6A37AA55" w14:textId="77777777" w:rsidTr="00A2290C">
        <w:tc>
          <w:tcPr>
            <w:tcW w:w="4383" w:type="dxa"/>
          </w:tcPr>
          <w:p w14:paraId="7CC4EB1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(ج)  إذا أخفق المجهّز بتقديم أي تسجيل أو أي شهادة أخرى تتعلق بالمستلزمات الطبية المطلوبة في المدة المحددة لذلك في الشروط الخاصة للعقد؛</w:t>
            </w:r>
          </w:p>
        </w:tc>
        <w:tc>
          <w:tcPr>
            <w:tcW w:w="4391" w:type="dxa"/>
          </w:tcPr>
          <w:p w14:paraId="297AE1DD"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(c) if the Supplier fails to provide any registration or other certificates in respect of the (medical supplies) within the time specified in the Special Conditions.</w:t>
            </w:r>
          </w:p>
        </w:tc>
      </w:tr>
      <w:tr w:rsidR="00F23EAF" w:rsidRPr="00F23EAF" w14:paraId="5D37A81A" w14:textId="77777777" w:rsidTr="00A2290C">
        <w:tc>
          <w:tcPr>
            <w:tcW w:w="4383" w:type="dxa"/>
          </w:tcPr>
          <w:p w14:paraId="748E70E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(د) إذا تبيّن للمشتري بحسب القوانين العراقية النافذة، بأن المجهّز قد تورط بممارسات الاحتيال أو الفساد الأداري أو التواطؤ أو القهر أو الإعاقة وفق المادة 1.1 من الشروط العامة للعقد، وذلك في تنافسه على العقد أو في تنفيذه ؛ وعندها يجوز للمشتري وبعد (15)  يوماً من أنذار المجهّز سحب العمل من المجهز على هذا الأساس؛ وتطبّق عندها أحكام المادة (22) كما لو كان سحب العمل قد تمّ بموجب الفقرة (22.1).</w:t>
            </w:r>
          </w:p>
        </w:tc>
        <w:tc>
          <w:tcPr>
            <w:tcW w:w="4391" w:type="dxa"/>
          </w:tcPr>
          <w:p w14:paraId="178ED2B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(d) 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F23EAF" w:rsidRPr="00F23EAF" w14:paraId="2FADF255" w14:textId="77777777" w:rsidTr="00A2290C">
        <w:tc>
          <w:tcPr>
            <w:tcW w:w="4383" w:type="dxa"/>
          </w:tcPr>
          <w:p w14:paraId="3B38C88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(هـ) في حال تم التثبت من اشتراك أي من العاملين لدى المجهّز أثناء تقديم السلع، بممارسة الاحتيال أو الفساد أو التواطؤ أو القهر أو الإعاقة وفق المادة (1.1) من الشروط العامة للعقد، فعندها يتوجب فصل/طرد هذا العامل؛ أو</w:t>
            </w:r>
          </w:p>
        </w:tc>
        <w:tc>
          <w:tcPr>
            <w:tcW w:w="4391" w:type="dxa"/>
          </w:tcPr>
          <w:p w14:paraId="0C72EAF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(e) if  any employee of the Supplier be determined to have engaged in corrupt, fraudulent, collusive, coercive, or obstructive practice in accordance with GCC Sub-Clause 1.1.n during the purchase </w:t>
            </w:r>
            <w:r w:rsidRPr="00240F7E">
              <w:rPr>
                <w:rFonts w:asciiTheme="majorBidi" w:hAnsiTheme="majorBidi" w:cstheme="majorBidi"/>
                <w:sz w:val="24"/>
                <w:szCs w:val="24"/>
              </w:rPr>
              <w:lastRenderedPageBreak/>
              <w:t>of the Goods, then that employee shall be removed.</w:t>
            </w:r>
          </w:p>
        </w:tc>
      </w:tr>
      <w:tr w:rsidR="00F23EAF" w:rsidRPr="00F23EAF" w14:paraId="2EAE80FF" w14:textId="77777777" w:rsidTr="00A2290C">
        <w:tc>
          <w:tcPr>
            <w:tcW w:w="4383" w:type="dxa"/>
          </w:tcPr>
          <w:p w14:paraId="3F367B7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(و) إذا أخفق المجهّز بتأدية أي من واجباته التعاقدية الأخرى.</w:t>
            </w:r>
          </w:p>
        </w:tc>
        <w:tc>
          <w:tcPr>
            <w:tcW w:w="4391" w:type="dxa"/>
          </w:tcPr>
          <w:p w14:paraId="282BAD92" w14:textId="77777777" w:rsidR="00F23EAF" w:rsidRPr="00240F7E" w:rsidRDefault="00F23EAF" w:rsidP="00C65CF2">
            <w:pPr>
              <w:bidi w:val="0"/>
              <w:jc w:val="both"/>
              <w:rPr>
                <w:rFonts w:asciiTheme="majorBidi" w:hAnsiTheme="majorBidi" w:cstheme="majorBidi"/>
                <w:sz w:val="24"/>
                <w:szCs w:val="24"/>
              </w:rPr>
            </w:pPr>
            <w:r w:rsidRPr="00240F7E">
              <w:rPr>
                <w:rFonts w:asciiTheme="majorBidi" w:hAnsiTheme="majorBidi" w:cstheme="majorBidi"/>
                <w:sz w:val="24"/>
                <w:szCs w:val="24"/>
              </w:rPr>
              <w:t xml:space="preserve">(f) if the Supplier fails to </w:t>
            </w:r>
            <w:r w:rsidR="00C65CF2" w:rsidRPr="00240F7E">
              <w:rPr>
                <w:rFonts w:asciiTheme="majorBidi" w:hAnsiTheme="majorBidi" w:cstheme="majorBidi"/>
                <w:sz w:val="24"/>
                <w:szCs w:val="24"/>
              </w:rPr>
              <w:t>perform any other obligation(s).</w:t>
            </w:r>
          </w:p>
        </w:tc>
      </w:tr>
      <w:tr w:rsidR="00F23EAF" w:rsidRPr="00F23EAF" w14:paraId="5271F3F9" w14:textId="77777777" w:rsidTr="00A2290C">
        <w:tc>
          <w:tcPr>
            <w:tcW w:w="4383" w:type="dxa"/>
          </w:tcPr>
          <w:p w14:paraId="779790F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(ط) أذا تنازل المجهز كلا أو جزءاً الى مجهز آخر أو  تعاقد من الباطن مع مجهز آخر .</w:t>
            </w:r>
          </w:p>
        </w:tc>
        <w:tc>
          <w:tcPr>
            <w:tcW w:w="4391" w:type="dxa"/>
          </w:tcPr>
          <w:p w14:paraId="0CA28917"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(j) If the supplier waived in part or wholly to another supplier or subcontractor with other supplier.</w:t>
            </w:r>
          </w:p>
        </w:tc>
      </w:tr>
      <w:tr w:rsidR="00F23EAF" w:rsidRPr="00F23EAF" w14:paraId="0DCA7293" w14:textId="77777777" w:rsidTr="00A2290C">
        <w:tc>
          <w:tcPr>
            <w:tcW w:w="4383" w:type="dxa"/>
          </w:tcPr>
          <w:p w14:paraId="78A96F45"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(ن) أذا أحال أجزاء من المواد المجهزة الى مجهز آخر دون موافقة المشتري المسبقة ،</w:t>
            </w:r>
          </w:p>
        </w:tc>
        <w:tc>
          <w:tcPr>
            <w:tcW w:w="4391" w:type="dxa"/>
          </w:tcPr>
          <w:p w14:paraId="171EA5C7"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(h) If parts of the supplied materials were awarded to another supplier without prior approval of the purchaser.</w:t>
            </w:r>
          </w:p>
        </w:tc>
      </w:tr>
      <w:tr w:rsidR="00F23EAF" w:rsidRPr="00F23EAF" w14:paraId="2F98EA18" w14:textId="77777777" w:rsidTr="00A2290C">
        <w:tc>
          <w:tcPr>
            <w:tcW w:w="4383" w:type="dxa"/>
          </w:tcPr>
          <w:p w14:paraId="2A9A3C7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21.2</w:t>
            </w:r>
            <w:r w:rsidRPr="00240F7E">
              <w:rPr>
                <w:rFonts w:ascii="Sakkal Majalla" w:hAnsi="Sakkal Majalla" w:cs="Sakkal Majalla"/>
                <w:sz w:val="24"/>
                <w:szCs w:val="24"/>
                <w:rtl/>
              </w:rPr>
              <w:tab/>
              <w:t>عندما يقوم المشتري بسحب العمل وفق المادة (22.1) من الشروط العامة للعقد، فيجوز للمشتري التعاقد على تجهيز المستلزمات الطبية المشابهة لتلك التي أخفق المجهّز في تقديمها، وذلك وفقاً للأحكام والوسائل التي يراها المشتري مناسبة، وعلى أن يكون المجهّز ملتزماً أمام المشتري بأية  تكاليف إضافية التي قد تنتج عن شراء هذه المستلزمات الطبية والخدمات المتصلة بها.</w:t>
            </w:r>
          </w:p>
        </w:tc>
        <w:tc>
          <w:tcPr>
            <w:tcW w:w="4391" w:type="dxa"/>
          </w:tcPr>
          <w:p w14:paraId="7A0F14AB" w14:textId="38083C35" w:rsidR="00F23EAF" w:rsidRPr="00240F7E" w:rsidRDefault="00F23EAF" w:rsidP="0089443D">
            <w:pPr>
              <w:bidi w:val="0"/>
              <w:jc w:val="both"/>
              <w:rPr>
                <w:rFonts w:asciiTheme="majorBidi" w:hAnsiTheme="majorBidi" w:cstheme="majorBidi"/>
                <w:sz w:val="24"/>
                <w:szCs w:val="24"/>
              </w:rPr>
            </w:pPr>
            <w:r w:rsidRPr="00240F7E">
              <w:rPr>
                <w:rFonts w:asciiTheme="majorBidi" w:hAnsiTheme="majorBidi" w:cstheme="majorBidi"/>
                <w:sz w:val="24"/>
                <w:szCs w:val="24"/>
              </w:rPr>
              <w:t>21.2 In the event</w:t>
            </w:r>
            <w:r w:rsidR="0089443D" w:rsidRPr="00240F7E">
              <w:rPr>
                <w:rFonts w:asciiTheme="majorBidi" w:hAnsiTheme="majorBidi" w:cstheme="majorBidi"/>
                <w:sz w:val="24"/>
                <w:szCs w:val="24"/>
              </w:rPr>
              <w:t xml:space="preserve"> the Purchaser withdraw the work</w:t>
            </w:r>
            <w:r w:rsidRPr="00240F7E">
              <w:rPr>
                <w:rFonts w:asciiTheme="majorBidi" w:hAnsiTheme="majorBidi" w:cstheme="majorBidi"/>
                <w:sz w:val="24"/>
                <w:szCs w:val="24"/>
              </w:rPr>
              <w:t xml:space="preserve">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tc>
      </w:tr>
      <w:tr w:rsidR="00F23EAF" w:rsidRPr="00F23EAF" w14:paraId="48E7A8D6" w14:textId="77777777" w:rsidTr="00A2290C">
        <w:tc>
          <w:tcPr>
            <w:tcW w:w="4383" w:type="dxa"/>
          </w:tcPr>
          <w:p w14:paraId="18596BDE"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 xml:space="preserve">  22 .سحب العمل بسبب الإفلاس</w:t>
            </w:r>
          </w:p>
        </w:tc>
        <w:tc>
          <w:tcPr>
            <w:tcW w:w="4391" w:type="dxa"/>
          </w:tcPr>
          <w:p w14:paraId="398BF2A0"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22. withdraw the work for insolvency</w:t>
            </w:r>
          </w:p>
        </w:tc>
      </w:tr>
      <w:tr w:rsidR="00F23EAF" w:rsidRPr="00F23EAF" w14:paraId="53A19051" w14:textId="77777777" w:rsidTr="00A2290C">
        <w:tc>
          <w:tcPr>
            <w:tcW w:w="4383" w:type="dxa"/>
          </w:tcPr>
          <w:p w14:paraId="7A44E2D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22.1   يستطيع المشتري وفي أي وقت وبعد توجيه أنذار تحريري الى المجهز. لمدة (15) خمسة  عشر يوماً أن يسحب العمل دون الرجوع الى المحكمة في الحالات التالية :</w:t>
            </w:r>
          </w:p>
        </w:tc>
        <w:tc>
          <w:tcPr>
            <w:tcW w:w="4391" w:type="dxa"/>
          </w:tcPr>
          <w:p w14:paraId="3FC069A4"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22.1The purchaser may at any time and after sending a written notice to the supplier for fifteen (15) days, may withdraw the work without resorting to the court in the following cases:</w:t>
            </w:r>
          </w:p>
        </w:tc>
      </w:tr>
      <w:tr w:rsidR="00F23EAF" w:rsidRPr="00F23EAF" w14:paraId="5741D3D5" w14:textId="77777777" w:rsidTr="00A2290C">
        <w:tc>
          <w:tcPr>
            <w:tcW w:w="4383" w:type="dxa"/>
          </w:tcPr>
          <w:p w14:paraId="782A682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أ- أذا أصبح المجهز مفلساً او معسراً أو تعرض لتصفية موجوداته أو تقدم بطلب لأشهار أفلاسه أو أعساره . </w:t>
            </w:r>
          </w:p>
          <w:p w14:paraId="0DEAECF3"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ب- أذا صدر قرار من المحكمة المختصة بوضع أموال المجهز في يد أمين التفليسة.</w:t>
            </w:r>
          </w:p>
          <w:p w14:paraId="0890EA1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ج- أذا عقد المجهز صلحاً يقيه الأفلاس أو تنازل عن حقوق لصالح دائنه . </w:t>
            </w:r>
          </w:p>
          <w:p w14:paraId="3A713698"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د- أذا وافق المجهز على تنفيذ التزامه التعاقدي تحت أشراف هيئة مراقبة مؤلفة من دائنيه . </w:t>
            </w:r>
          </w:p>
          <w:p w14:paraId="24482E93"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هـ - أذا وقع الحجز على أموال المجهز من محكمة ذات أختصاص وكان من شأن هذا الحجز أن يؤدي الى عجز المجهز عن الأيفاء بالتزاماته التعاقدية . </w:t>
            </w:r>
          </w:p>
          <w:p w14:paraId="002F9094"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 وفي هذه الحالة، يتمّ سحب العمل من دون أي تعويض للمجهّز، ومن دون الاجحاف بأية حقوق أو تعويضات تترتب للمشتري بموجب العقد أو ستترتب له لاحقاً.</w:t>
            </w:r>
          </w:p>
        </w:tc>
        <w:tc>
          <w:tcPr>
            <w:tcW w:w="4391" w:type="dxa"/>
          </w:tcPr>
          <w:p w14:paraId="3BCA22B5"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a- If the supplier becomes bankrupt or insolvent or his assets were liquidated or submitted application of bankruptcy of insolvency.</w:t>
            </w:r>
          </w:p>
          <w:p w14:paraId="54A24249"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b- If a decision was issued by the competent court to put the supplier's funds at the hand of the liquidator.</w:t>
            </w:r>
          </w:p>
          <w:p w14:paraId="6FD5CC26"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c- If the supplier made a reconciliation that protects him from bankruptcy or waived his right to the benefit of his creditor.</w:t>
            </w:r>
          </w:p>
          <w:p w14:paraId="7805C1A4"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d- If the supplier approved executing his contractual obligations under the supervision of control commission consisted of his creditors.</w:t>
            </w:r>
          </w:p>
          <w:p w14:paraId="0FE2A9E4"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e- If seizure was conducted on the funds of the supplier by a competent court, this seizure may lead to the inability of the supplier to fulfill his contractual obligations.</w:t>
            </w:r>
          </w:p>
          <w:p w14:paraId="059C464E"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lastRenderedPageBreak/>
              <w:t>In this case, the withdrawal of work is done without compensating the supplier, and without prejudice to any right or compensations that are on the liability of the purchaser according to the contract or which results later.</w:t>
            </w:r>
          </w:p>
        </w:tc>
      </w:tr>
      <w:tr w:rsidR="00F23EAF" w:rsidRPr="00F23EAF" w14:paraId="7DDD4A22" w14:textId="77777777" w:rsidTr="00A2290C">
        <w:tc>
          <w:tcPr>
            <w:tcW w:w="4383" w:type="dxa"/>
          </w:tcPr>
          <w:p w14:paraId="136886BF"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lastRenderedPageBreak/>
              <w:t>23.</w:t>
            </w:r>
            <w:r w:rsidRPr="00240F7E">
              <w:rPr>
                <w:rFonts w:ascii="Sakkal Majalla" w:hAnsi="Sakkal Majalla" w:cs="Sakkal Majalla"/>
                <w:b/>
                <w:bCs/>
                <w:sz w:val="26"/>
                <w:szCs w:val="26"/>
                <w:rtl/>
              </w:rPr>
              <w:tab/>
              <w:t>الظروف القاهرة</w:t>
            </w:r>
          </w:p>
        </w:tc>
        <w:tc>
          <w:tcPr>
            <w:tcW w:w="4391" w:type="dxa"/>
          </w:tcPr>
          <w:p w14:paraId="2C06043C"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23. Force Majeure</w:t>
            </w:r>
          </w:p>
        </w:tc>
      </w:tr>
      <w:tr w:rsidR="00F23EAF" w:rsidRPr="00F23EAF" w14:paraId="67FF8978" w14:textId="77777777" w:rsidTr="00A2290C">
        <w:tc>
          <w:tcPr>
            <w:tcW w:w="4383" w:type="dxa"/>
          </w:tcPr>
          <w:p w14:paraId="2D72007A" w14:textId="77777777" w:rsidR="00F23EAF" w:rsidRPr="00240F7E" w:rsidRDefault="00F23EAF" w:rsidP="00F23EAF">
            <w:pPr>
              <w:jc w:val="both"/>
              <w:rPr>
                <w:rFonts w:ascii="Sakkal Majalla" w:hAnsi="Sakkal Majalla" w:cs="Sakkal Majalla"/>
                <w:sz w:val="24"/>
                <w:szCs w:val="24"/>
                <w:rtl/>
                <w:lang w:bidi="ar-IQ"/>
              </w:rPr>
            </w:pPr>
            <w:r w:rsidRPr="00240F7E">
              <w:rPr>
                <w:rFonts w:ascii="Sakkal Majalla" w:hAnsi="Sakkal Majalla" w:cs="Sakkal Majalla"/>
                <w:sz w:val="24"/>
                <w:szCs w:val="24"/>
                <w:rtl/>
              </w:rPr>
              <w:t>23.1</w:t>
            </w:r>
            <w:r w:rsidRPr="00240F7E">
              <w:rPr>
                <w:rFonts w:ascii="Sakkal Majalla" w:hAnsi="Sakkal Majalla" w:cs="Sakkal Majalla"/>
                <w:sz w:val="24"/>
                <w:szCs w:val="24"/>
                <w:rtl/>
              </w:rPr>
              <w:tab/>
              <w:t>مع التقيّد بأحكام المواد (12) و (21) و(22) من الشروط العامة للعقد، فإن تأخير المجهز في التنفيذ أو فشله في تنفيذ أي من التزاماته بموجب العقد نتيجة حدوث ظرف من الظروف القاهرة، لن يؤدّي أو يكون سبباً في أية مطالبة بغرامات تأخيرية أو في مصادرة ضمان حسن الأداء أو في أنهاء العقد، وذلك بالقدر الذي يتأثر هذا الأداء بهذا الظرف.</w:t>
            </w:r>
          </w:p>
        </w:tc>
        <w:tc>
          <w:tcPr>
            <w:tcW w:w="4391" w:type="dxa"/>
          </w:tcPr>
          <w:p w14:paraId="09890132"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23.1 Notwithstanding the provisions of GCC Clauses 12, 21, and 22, the Supplier shall not be liable for forfeiture of its good performance guarantee, </w:t>
            </w:r>
            <w:r w:rsidR="00515EC6" w:rsidRPr="00240F7E">
              <w:rPr>
                <w:rFonts w:asciiTheme="majorBidi" w:hAnsiTheme="majorBidi" w:cstheme="majorBidi"/>
                <w:sz w:val="24"/>
                <w:szCs w:val="24"/>
              </w:rPr>
              <w:t>Delay penalties</w:t>
            </w:r>
            <w:r w:rsidRPr="00240F7E">
              <w:rPr>
                <w:rFonts w:asciiTheme="majorBidi" w:hAnsiTheme="majorBidi" w:cstheme="majorBidi"/>
                <w:sz w:val="24"/>
                <w:szCs w:val="24"/>
              </w:rPr>
              <w:t>, or termination for default if and to the extent that it’s delay in performance or other failure to perform its obligations under the Contract is the result of an event of Force Majeure as much as the performance is affected by this condition.</w:t>
            </w:r>
          </w:p>
        </w:tc>
      </w:tr>
      <w:tr w:rsidR="00F23EAF" w:rsidRPr="00F23EAF" w14:paraId="633586D0" w14:textId="77777777" w:rsidTr="00A2290C">
        <w:tc>
          <w:tcPr>
            <w:tcW w:w="4383" w:type="dxa"/>
          </w:tcPr>
          <w:p w14:paraId="5149A42C"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23.2</w:t>
            </w:r>
            <w:r w:rsidRPr="00240F7E">
              <w:rPr>
                <w:rFonts w:ascii="Sakkal Majalla" w:hAnsi="Sakkal Majalla" w:cs="Sakkal Majalla"/>
                <w:sz w:val="24"/>
                <w:szCs w:val="24"/>
                <w:rtl/>
              </w:rPr>
              <w:tab/>
              <w:t>لأغراض هذه المادة، يعني مصطلح "الظروف القاهرة" أي حدث خارج عن ارادة الطرفين والغير متوقع، تشمل الظروف القاهرة على سبيل المثال لا الحصر ما يلي الحروب أو الثورات أو الحرائق أو الفيضانات أو انتشار الأوبئة أو الحظر الصحي او الحظر على الشحن.</w:t>
            </w:r>
          </w:p>
        </w:tc>
        <w:tc>
          <w:tcPr>
            <w:tcW w:w="4391" w:type="dxa"/>
          </w:tcPr>
          <w:p w14:paraId="112C1530"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tc>
      </w:tr>
      <w:tr w:rsidR="00F23EAF" w:rsidRPr="00F23EAF" w14:paraId="16496B9B" w14:textId="77777777" w:rsidTr="00A2290C">
        <w:tc>
          <w:tcPr>
            <w:tcW w:w="4383" w:type="dxa"/>
          </w:tcPr>
          <w:p w14:paraId="1781B22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23.3</w:t>
            </w:r>
            <w:r w:rsidRPr="00240F7E">
              <w:rPr>
                <w:rFonts w:ascii="Sakkal Majalla" w:hAnsi="Sakkal Majalla" w:cs="Sakkal Majalla"/>
                <w:sz w:val="24"/>
                <w:szCs w:val="24"/>
                <w:rtl/>
              </w:rPr>
              <w:tab/>
              <w:t>على المجهز ان يعلم المشتري خطياً فور حدوث القوة القاهرة واسبابها وعلى المجهز بعدها ان يحاول الايفاء بألتزامته بحدود ما يسمح به الظرف الجديد ا وان يبحث عن بدائل اخرى لاستكمال العمل الا اذا طلب منه المشتري خطياً خلاف ذلك .</w:t>
            </w:r>
          </w:p>
        </w:tc>
        <w:tc>
          <w:tcPr>
            <w:tcW w:w="4391" w:type="dxa"/>
          </w:tcPr>
          <w:p w14:paraId="659B6A49"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F23EAF" w:rsidRPr="00F23EAF" w14:paraId="75637AAD" w14:textId="77777777" w:rsidTr="00A2290C">
        <w:tc>
          <w:tcPr>
            <w:tcW w:w="4383" w:type="dxa"/>
          </w:tcPr>
          <w:p w14:paraId="19B1E12B"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24.</w:t>
            </w:r>
            <w:r w:rsidRPr="00240F7E">
              <w:rPr>
                <w:rFonts w:ascii="Sakkal Majalla" w:hAnsi="Sakkal Majalla" w:cs="Sakkal Majalla"/>
                <w:b/>
                <w:bCs/>
                <w:sz w:val="26"/>
                <w:szCs w:val="26"/>
                <w:rtl/>
              </w:rPr>
              <w:tab/>
              <w:t xml:space="preserve"> أنهاء العقد من قبل صاحب العمل (</w:t>
            </w:r>
            <w:r w:rsidRPr="00240F7E">
              <w:rPr>
                <w:rFonts w:ascii="Sakkal Majalla" w:hAnsi="Sakkal Majalla" w:cs="Sakkal Majalla"/>
                <w:b/>
                <w:bCs/>
                <w:sz w:val="26"/>
                <w:szCs w:val="26"/>
              </w:rPr>
              <w:t>for convenience</w:t>
            </w:r>
            <w:r w:rsidRPr="00240F7E">
              <w:rPr>
                <w:rFonts w:ascii="Sakkal Majalla" w:hAnsi="Sakkal Majalla" w:cs="Sakkal Majalla"/>
                <w:b/>
                <w:bCs/>
                <w:sz w:val="26"/>
                <w:szCs w:val="26"/>
                <w:rtl/>
              </w:rPr>
              <w:t>)</w:t>
            </w:r>
          </w:p>
        </w:tc>
        <w:tc>
          <w:tcPr>
            <w:tcW w:w="4391" w:type="dxa"/>
          </w:tcPr>
          <w:p w14:paraId="5817E983" w14:textId="77777777" w:rsidR="00A87768" w:rsidRPr="00240F7E" w:rsidRDefault="00F23EAF" w:rsidP="00A87768">
            <w:pPr>
              <w:bidi w:val="0"/>
              <w:jc w:val="both"/>
              <w:rPr>
                <w:b/>
                <w:bCs/>
                <w:sz w:val="26"/>
                <w:szCs w:val="26"/>
                <w:rtl/>
                <w:lang w:bidi="ar-IQ"/>
              </w:rPr>
            </w:pPr>
            <w:r w:rsidRPr="00240F7E">
              <w:rPr>
                <w:rFonts w:asciiTheme="majorBidi" w:hAnsiTheme="majorBidi" w:cstheme="majorBidi"/>
                <w:b/>
                <w:bCs/>
                <w:sz w:val="26"/>
                <w:szCs w:val="26"/>
              </w:rPr>
              <w:t xml:space="preserve">24. </w:t>
            </w:r>
            <w:r w:rsidR="00A87768" w:rsidRPr="00240F7E">
              <w:rPr>
                <w:b/>
                <w:bCs/>
                <w:sz w:val="26"/>
                <w:szCs w:val="26"/>
                <w:lang w:bidi="ar-IQ"/>
              </w:rPr>
              <w:t>Termination of the contract by the employer</w:t>
            </w:r>
          </w:p>
          <w:p w14:paraId="28663DF4" w14:textId="77777777" w:rsidR="00A87768" w:rsidRPr="00240F7E" w:rsidRDefault="00A87768" w:rsidP="00A87768">
            <w:pPr>
              <w:bidi w:val="0"/>
              <w:jc w:val="both"/>
              <w:rPr>
                <w:rFonts w:asciiTheme="majorBidi" w:hAnsiTheme="majorBidi" w:cstheme="majorBidi"/>
                <w:b/>
                <w:bCs/>
                <w:sz w:val="26"/>
                <w:szCs w:val="26"/>
                <w:lang w:bidi="ar-IQ"/>
              </w:rPr>
            </w:pPr>
          </w:p>
        </w:tc>
      </w:tr>
      <w:tr w:rsidR="00F23EAF" w:rsidRPr="00F23EAF" w14:paraId="695682AA" w14:textId="77777777" w:rsidTr="00A2290C">
        <w:tc>
          <w:tcPr>
            <w:tcW w:w="4383" w:type="dxa"/>
          </w:tcPr>
          <w:p w14:paraId="0466322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24.1</w:t>
            </w:r>
            <w:r w:rsidRPr="00240F7E">
              <w:rPr>
                <w:rFonts w:ascii="Sakkal Majalla" w:hAnsi="Sakkal Majalla" w:cs="Sakkal Majalla"/>
                <w:sz w:val="24"/>
                <w:szCs w:val="24"/>
                <w:rtl/>
              </w:rPr>
              <w:tab/>
              <w:t xml:space="preserve">يحق للمشتري أنهاء العقد كلياً او جزئياً، وفي أي وقت وفي الحالات التالية ، </w:t>
            </w:r>
          </w:p>
          <w:p w14:paraId="5F9F3DB6"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أ- تحقيقاً للمصلحة العامة . </w:t>
            </w:r>
          </w:p>
          <w:p w14:paraId="7B0F61C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ب- في حالة أستحالة تنفيذ العقد لأي سبب أو أسباب يتفق عليها على أنها خارجة عن أرادة الطرفين وأدت الى أستحالة التجهيز .</w:t>
            </w:r>
          </w:p>
          <w:p w14:paraId="182625D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بعد ارسال اشعاراً تحريرياً الى المجهز بضرورة انهاء العقد .                                                                      </w:t>
            </w:r>
          </w:p>
        </w:tc>
        <w:tc>
          <w:tcPr>
            <w:tcW w:w="4391" w:type="dxa"/>
          </w:tcPr>
          <w:p w14:paraId="0A87A020" w14:textId="77777777" w:rsidR="00F23EAF" w:rsidRPr="00240F7E" w:rsidRDefault="00F23EAF" w:rsidP="00405402">
            <w:pPr>
              <w:bidi w:val="0"/>
              <w:jc w:val="both"/>
              <w:rPr>
                <w:rFonts w:asciiTheme="majorBidi" w:hAnsiTheme="majorBidi" w:cstheme="majorBidi"/>
                <w:sz w:val="24"/>
                <w:szCs w:val="24"/>
              </w:rPr>
            </w:pPr>
            <w:r w:rsidRPr="00240F7E">
              <w:rPr>
                <w:rFonts w:asciiTheme="majorBidi" w:hAnsiTheme="majorBidi" w:cstheme="majorBidi"/>
                <w:sz w:val="24"/>
                <w:szCs w:val="24"/>
              </w:rPr>
              <w:lastRenderedPageBreak/>
              <w:t>24.1 The Purchaser,  may terminate the Contract, in whole or in part, at any time for the following cases:</w:t>
            </w:r>
          </w:p>
          <w:p w14:paraId="1016A360"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(a) for general benefit.</w:t>
            </w:r>
          </w:p>
          <w:p w14:paraId="4F8652B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(b) </w:t>
            </w:r>
            <w:proofErr w:type="gramStart"/>
            <w:r w:rsidRPr="00240F7E">
              <w:rPr>
                <w:rFonts w:asciiTheme="majorBidi" w:hAnsiTheme="majorBidi" w:cstheme="majorBidi"/>
                <w:sz w:val="24"/>
                <w:szCs w:val="24"/>
              </w:rPr>
              <w:t>in</w:t>
            </w:r>
            <w:proofErr w:type="gramEnd"/>
            <w:r w:rsidRPr="00240F7E">
              <w:rPr>
                <w:rFonts w:asciiTheme="majorBidi" w:hAnsiTheme="majorBidi" w:cstheme="majorBidi"/>
                <w:sz w:val="24"/>
                <w:szCs w:val="24"/>
              </w:rPr>
              <w:t xml:space="preserve"> case there is no way to achieve the contract for any reason agreed which are </w:t>
            </w:r>
            <w:r w:rsidRPr="00240F7E">
              <w:rPr>
                <w:rFonts w:asciiTheme="majorBidi" w:hAnsiTheme="majorBidi" w:cstheme="majorBidi"/>
                <w:sz w:val="24"/>
                <w:szCs w:val="24"/>
              </w:rPr>
              <w:lastRenderedPageBreak/>
              <w:t>outside the will of the two parties , which lead to impossible supplying .</w:t>
            </w:r>
          </w:p>
          <w:p w14:paraId="6F213E0E"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This is to be done after sending a written notice to the supplier to terminate the contract.</w:t>
            </w:r>
          </w:p>
        </w:tc>
      </w:tr>
      <w:tr w:rsidR="00F23EAF" w:rsidRPr="00F23EAF" w14:paraId="31E3CC02" w14:textId="77777777" w:rsidTr="00A2290C">
        <w:tc>
          <w:tcPr>
            <w:tcW w:w="4383" w:type="dxa"/>
          </w:tcPr>
          <w:p w14:paraId="36DF9D08"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 xml:space="preserve">24.2    في ما يتعلّق بالمستلزمات الطبية المتبقية،  فيجوز للمشتري أن يختار : </w:t>
            </w:r>
          </w:p>
          <w:p w14:paraId="3B981D9D"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(أ)  شراء أي جزء منها مع التسليم وفق شروط وأسعار العقد. </w:t>
            </w:r>
          </w:p>
          <w:p w14:paraId="55B4E47A"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(ب) إلغاء ما تبقى منها والدفع للمجهّز مبلغاً يُتّفق عليه لقاء المستلزمات الطبية التي تم تجهيزها جزئياً .</w:t>
            </w:r>
          </w:p>
        </w:tc>
        <w:tc>
          <w:tcPr>
            <w:tcW w:w="4391" w:type="dxa"/>
          </w:tcPr>
          <w:p w14:paraId="17AE115C"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24.2 For the remaining (medical supplies), the Purchaser may elect:</w:t>
            </w:r>
          </w:p>
          <w:p w14:paraId="0BDCC5A0"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(a) to have any portion completed and delivered at the Contract terms and prices;</w:t>
            </w:r>
          </w:p>
          <w:p w14:paraId="2F963E61"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(b) to cancel the remainder and pay to the Supplier an agreed amount for partially completed (medical supplies) and Services and for materials and parts previously procured by the Supplier.</w:t>
            </w:r>
          </w:p>
        </w:tc>
      </w:tr>
      <w:tr w:rsidR="00F23EAF" w:rsidRPr="00F23EAF" w14:paraId="698ADA51" w14:textId="77777777" w:rsidTr="00A2290C">
        <w:tc>
          <w:tcPr>
            <w:tcW w:w="4383" w:type="dxa"/>
          </w:tcPr>
          <w:p w14:paraId="0B16281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24.3   إذا تم أنهاء العقد وفق ما سبق، فإن حقوق وواجبات والتزامات الطرفين، بما فيها المبالغ المستحقة للمجهّز، تخضع جميعها للإجراءات المحددة في المادة (26).</w:t>
            </w:r>
          </w:p>
        </w:tc>
        <w:tc>
          <w:tcPr>
            <w:tcW w:w="4391" w:type="dxa"/>
          </w:tcPr>
          <w:p w14:paraId="6C0DD3F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tc>
      </w:tr>
      <w:tr w:rsidR="00F23EAF" w:rsidRPr="00F23EAF" w14:paraId="3465CF45" w14:textId="77777777" w:rsidTr="00A2290C">
        <w:tc>
          <w:tcPr>
            <w:tcW w:w="4383" w:type="dxa"/>
          </w:tcPr>
          <w:p w14:paraId="0EE638DC"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25.</w:t>
            </w:r>
            <w:r w:rsidRPr="00240F7E">
              <w:rPr>
                <w:rFonts w:ascii="Sakkal Majalla" w:hAnsi="Sakkal Majalla" w:cs="Sakkal Majalla"/>
                <w:b/>
                <w:bCs/>
                <w:sz w:val="26"/>
                <w:szCs w:val="26"/>
                <w:rtl/>
              </w:rPr>
              <w:tab/>
              <w:t>تسوية النزاعات</w:t>
            </w:r>
          </w:p>
        </w:tc>
        <w:tc>
          <w:tcPr>
            <w:tcW w:w="4391" w:type="dxa"/>
          </w:tcPr>
          <w:p w14:paraId="312004D3"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25. Settlement of Disputes</w:t>
            </w:r>
          </w:p>
        </w:tc>
      </w:tr>
      <w:tr w:rsidR="00F23EAF" w:rsidRPr="00F23EAF" w14:paraId="4A851AFB" w14:textId="77777777" w:rsidTr="00A2290C">
        <w:tc>
          <w:tcPr>
            <w:tcW w:w="4383" w:type="dxa"/>
          </w:tcPr>
          <w:p w14:paraId="40CD61E2"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25.1</w:t>
            </w:r>
            <w:r w:rsidRPr="00240F7E">
              <w:rPr>
                <w:rFonts w:ascii="Sakkal Majalla" w:hAnsi="Sakkal Majalla" w:cs="Sakkal Majalla"/>
                <w:sz w:val="24"/>
                <w:szCs w:val="24"/>
                <w:rtl/>
              </w:rPr>
              <w:tab/>
              <w:t>إذا حصل نزاع أو خلاف من أي نوع كان بين المشتري والمجهز يرتبط أو ينتج عن هذا العقد، سيسعى الطرفان إلى بذل أقصى الجهود لحل هذا النزاع  أو الخلاف ودياً وذلك عبر التشاور فيما بينهما.</w:t>
            </w:r>
          </w:p>
        </w:tc>
        <w:tc>
          <w:tcPr>
            <w:tcW w:w="4391" w:type="dxa"/>
          </w:tcPr>
          <w:p w14:paraId="2230F072"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25.1 If any dispute or difference of any kind whatsoever shall arise between the Purchaser and the Supplier in connection with or arising out of the Contract, the parties shall make every effort to resolve amicably such dispute or difference by mutual consultation.</w:t>
            </w:r>
          </w:p>
        </w:tc>
      </w:tr>
      <w:tr w:rsidR="00F23EAF" w:rsidRPr="00F23EAF" w14:paraId="5DC6C44F" w14:textId="77777777" w:rsidTr="00A2290C">
        <w:tc>
          <w:tcPr>
            <w:tcW w:w="4383" w:type="dxa"/>
          </w:tcPr>
          <w:p w14:paraId="6F68F9A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25.2</w:t>
            </w:r>
            <w:r w:rsidRPr="00240F7E">
              <w:rPr>
                <w:rFonts w:ascii="Sakkal Majalla" w:hAnsi="Sakkal Majalla" w:cs="Sakkal Majalla"/>
                <w:sz w:val="24"/>
                <w:szCs w:val="24"/>
                <w:rtl/>
              </w:rPr>
              <w:tab/>
              <w:t>إذا فشل الطرفان في حل هذا الخلاف أو النزاع بالتشاور خلال 30 يوماً، فيمكن لأيٍ من الطرفين أن يرسل إشعاراً الى الطرف الأخر يعلمه فيه برغبته اللجوء الى التحكيم وفق هذا العقد، ويحدّد فيه الخلاف موضوع التحكيم، ولا يمكن اللجوء الى التحكيم في هذا الشأن ما لم يتم توجيه الإشعار وفق ما نصت عليه هذه المادة.</w:t>
            </w:r>
          </w:p>
        </w:tc>
        <w:tc>
          <w:tcPr>
            <w:tcW w:w="4391" w:type="dxa"/>
          </w:tcPr>
          <w:p w14:paraId="293E8025"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F23EAF" w:rsidRPr="00F23EAF" w14:paraId="3D5E1CCA" w14:textId="77777777" w:rsidTr="00A2290C">
        <w:tc>
          <w:tcPr>
            <w:tcW w:w="4383" w:type="dxa"/>
          </w:tcPr>
          <w:p w14:paraId="2D6605BC"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25.2.1</w:t>
            </w:r>
            <w:r w:rsidRPr="00240F7E">
              <w:rPr>
                <w:rFonts w:ascii="Sakkal Majalla" w:hAnsi="Sakkal Majalla" w:cs="Sakkal Majalla"/>
                <w:sz w:val="24"/>
                <w:szCs w:val="24"/>
                <w:rtl/>
              </w:rPr>
              <w:tab/>
              <w:t xml:space="preserve">إن أي خلاف أو نزاع تم بموجبه الإشعار بالنية للجوء إلى التحكيم وفق إجراءات التحكيم المنوّه عنها في هذه المادة، سوف يتم تسويته عبر التحكيم. يمكن اللجوء الى التحكيم قبل أو بعد تقديم المستلزمات الطبية موضوع العقد. وإذا لم يتم </w:t>
            </w:r>
            <w:r w:rsidRPr="00240F7E">
              <w:rPr>
                <w:rFonts w:ascii="Sakkal Majalla" w:hAnsi="Sakkal Majalla" w:cs="Sakkal Majalla"/>
                <w:sz w:val="24"/>
                <w:szCs w:val="24"/>
                <w:rtl/>
              </w:rPr>
              <w:lastRenderedPageBreak/>
              <w:t>الإتفاق على التحكيم يتم تطبيق القانون العراقي لفض النزاعات.</w:t>
            </w:r>
          </w:p>
        </w:tc>
        <w:tc>
          <w:tcPr>
            <w:tcW w:w="4391" w:type="dxa"/>
          </w:tcPr>
          <w:p w14:paraId="3DF6BA84"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lastRenderedPageBreak/>
              <w:t xml:space="preserve">25.2.1 Any dispute or difference in respect of which a notice of intention to commence arbitration has been given in accordance with this Clause shall be finally settled by arbitration. Arbitration may be commenced prior to or after delivery of the (medical </w:t>
            </w:r>
            <w:r w:rsidRPr="00240F7E">
              <w:rPr>
                <w:rFonts w:asciiTheme="majorBidi" w:hAnsiTheme="majorBidi" w:cstheme="majorBidi"/>
                <w:sz w:val="24"/>
                <w:szCs w:val="24"/>
              </w:rPr>
              <w:lastRenderedPageBreak/>
              <w:t>supplies) under the Contract. If the arbitration is not agreed upon, then the Iraqi law shall be applied for disputes resolution.</w:t>
            </w:r>
          </w:p>
        </w:tc>
      </w:tr>
      <w:tr w:rsidR="00F23EAF" w:rsidRPr="00F23EAF" w14:paraId="6147A850" w14:textId="77777777" w:rsidTr="00A2290C">
        <w:tc>
          <w:tcPr>
            <w:tcW w:w="4383" w:type="dxa"/>
          </w:tcPr>
          <w:p w14:paraId="5E834C1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25.2.2</w:t>
            </w:r>
            <w:r w:rsidRPr="00240F7E">
              <w:rPr>
                <w:rFonts w:ascii="Sakkal Majalla" w:hAnsi="Sakkal Majalla" w:cs="Sakkal Majalla"/>
                <w:sz w:val="24"/>
                <w:szCs w:val="24"/>
                <w:rtl/>
              </w:rPr>
              <w:tab/>
              <w:t>تُعتمد أحكام الإجراءات المحددة في الشروط الخاصة للعقد في إجراءات التحكيم.</w:t>
            </w:r>
          </w:p>
        </w:tc>
        <w:tc>
          <w:tcPr>
            <w:tcW w:w="4391" w:type="dxa"/>
          </w:tcPr>
          <w:p w14:paraId="6E0C19D3"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25.2.2 Arbitration proceedings shall be conducted in accordance with the rules of procedure specified in the SCC.</w:t>
            </w:r>
          </w:p>
        </w:tc>
      </w:tr>
      <w:tr w:rsidR="00F23EAF" w:rsidRPr="00F23EAF" w14:paraId="4B341936" w14:textId="77777777" w:rsidTr="00A2290C">
        <w:tc>
          <w:tcPr>
            <w:tcW w:w="4383" w:type="dxa"/>
          </w:tcPr>
          <w:p w14:paraId="1510FE3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25.3</w:t>
            </w:r>
            <w:r w:rsidRPr="00240F7E">
              <w:rPr>
                <w:rFonts w:ascii="Sakkal Majalla" w:hAnsi="Sakkal Majalla" w:cs="Sakkal Majalla"/>
                <w:sz w:val="24"/>
                <w:szCs w:val="24"/>
                <w:rtl/>
              </w:rPr>
              <w:tab/>
              <w:t>بصرف النظر عن إجراءات التحكيم المنصوص عنها في هذه المادة:</w:t>
            </w:r>
          </w:p>
          <w:p w14:paraId="47F59F88"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         أ. يستمر الطرفان في تنفيذ التزاماتهم بموجب العقد الا اذا اتفقا على غير ذلك؛و</w:t>
            </w:r>
          </w:p>
          <w:p w14:paraId="34F6018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   ب. على المشتري ان يدفع للمجهز أية مستحقات مالية له.</w:t>
            </w:r>
          </w:p>
        </w:tc>
        <w:tc>
          <w:tcPr>
            <w:tcW w:w="4391" w:type="dxa"/>
          </w:tcPr>
          <w:p w14:paraId="5CA602DE"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25.3 Notwithstanding any reference to arbitration herein, </w:t>
            </w:r>
          </w:p>
          <w:p w14:paraId="67C8E287"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(a) the parties shall continue to perform their respective obligations under the Contract unless they otherwise agree; and</w:t>
            </w:r>
          </w:p>
          <w:p w14:paraId="20A733C1" w14:textId="77777777" w:rsidR="00F23EAF" w:rsidRPr="00240F7E" w:rsidRDefault="00F23EAF" w:rsidP="00F23EAF">
            <w:pPr>
              <w:bidi w:val="0"/>
              <w:jc w:val="both"/>
              <w:rPr>
                <w:rFonts w:asciiTheme="majorBidi" w:hAnsiTheme="majorBidi" w:cstheme="majorBidi"/>
                <w:sz w:val="24"/>
                <w:szCs w:val="24"/>
              </w:rPr>
            </w:pPr>
          </w:p>
          <w:p w14:paraId="49793D5E"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(b) the Purchaser shall pay the Supplier any monies due the Supplier.</w:t>
            </w:r>
          </w:p>
        </w:tc>
      </w:tr>
      <w:tr w:rsidR="00F23EAF" w:rsidRPr="00F23EAF" w14:paraId="00235127" w14:textId="77777777" w:rsidTr="00A2290C">
        <w:tc>
          <w:tcPr>
            <w:tcW w:w="4383" w:type="dxa"/>
          </w:tcPr>
          <w:p w14:paraId="28B81332" w14:textId="72054924" w:rsidR="00F23EAF" w:rsidRPr="00240F7E" w:rsidRDefault="00F23EAF" w:rsidP="00240F7E">
            <w:pPr>
              <w:jc w:val="both"/>
              <w:rPr>
                <w:rFonts w:ascii="Sakkal Majalla" w:hAnsi="Sakkal Majalla" w:cs="Sakkal Majalla"/>
                <w:b/>
                <w:bCs/>
                <w:sz w:val="26"/>
                <w:szCs w:val="26"/>
                <w:rtl/>
              </w:rPr>
            </w:pPr>
            <w:r w:rsidRPr="00240F7E">
              <w:rPr>
                <w:rFonts w:ascii="Sakkal Majalla" w:hAnsi="Sakkal Majalla" w:cs="Sakkal Majalla"/>
                <w:b/>
                <w:bCs/>
                <w:sz w:val="26"/>
                <w:szCs w:val="26"/>
                <w:rtl/>
              </w:rPr>
              <w:t>26.</w:t>
            </w:r>
            <w:r w:rsidRPr="00240F7E">
              <w:rPr>
                <w:rFonts w:ascii="Sakkal Majalla" w:hAnsi="Sakkal Majalla" w:cs="Sakkal Majalla"/>
                <w:b/>
                <w:bCs/>
                <w:sz w:val="26"/>
                <w:szCs w:val="26"/>
                <w:rtl/>
              </w:rPr>
              <w:tab/>
              <w:t xml:space="preserve">الحد من المسؤولية </w:t>
            </w:r>
            <w:r w:rsidR="00240F7E" w:rsidRPr="00240F7E">
              <w:rPr>
                <w:rFonts w:ascii="Sakkal Majalla" w:hAnsi="Sakkal Majalla" w:cs="Sakkal Majalla" w:hint="cs"/>
                <w:b/>
                <w:bCs/>
                <w:sz w:val="26"/>
                <w:szCs w:val="26"/>
                <w:rtl/>
              </w:rPr>
              <w:t>-</w:t>
            </w:r>
            <w:r w:rsidRPr="00240F7E">
              <w:rPr>
                <w:rFonts w:ascii="Sakkal Majalla" w:hAnsi="Sakkal Majalla" w:cs="Sakkal Majalla"/>
                <w:b/>
                <w:bCs/>
                <w:sz w:val="26"/>
                <w:szCs w:val="26"/>
              </w:rPr>
              <w:t>Limitation of Liability</w:t>
            </w:r>
          </w:p>
        </w:tc>
        <w:tc>
          <w:tcPr>
            <w:tcW w:w="4391" w:type="dxa"/>
          </w:tcPr>
          <w:p w14:paraId="38C53231"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26. Limitation of Liability</w:t>
            </w:r>
          </w:p>
        </w:tc>
      </w:tr>
      <w:tr w:rsidR="00F23EAF" w:rsidRPr="00F23EAF" w14:paraId="60E657CD" w14:textId="77777777" w:rsidTr="00A2290C">
        <w:tc>
          <w:tcPr>
            <w:tcW w:w="4383" w:type="dxa"/>
          </w:tcPr>
          <w:p w14:paraId="65ED065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26.1</w:t>
            </w:r>
            <w:r w:rsidRPr="00240F7E">
              <w:rPr>
                <w:rFonts w:ascii="Sakkal Majalla" w:hAnsi="Sakkal Majalla" w:cs="Sakkal Majalla"/>
                <w:sz w:val="24"/>
                <w:szCs w:val="24"/>
                <w:rtl/>
              </w:rPr>
              <w:tab/>
              <w:t>باستثناء حالات الإهمال الجرمي (</w:t>
            </w:r>
            <w:r w:rsidRPr="00240F7E">
              <w:rPr>
                <w:rFonts w:ascii="Sakkal Majalla" w:hAnsi="Sakkal Majalla" w:cs="Sakkal Majalla"/>
                <w:sz w:val="24"/>
                <w:szCs w:val="24"/>
              </w:rPr>
              <w:t>criminal negligence</w:t>
            </w:r>
            <w:r w:rsidRPr="00240F7E">
              <w:rPr>
                <w:rFonts w:ascii="Sakkal Majalla" w:hAnsi="Sakkal Majalla" w:cs="Sakkal Majalla"/>
                <w:sz w:val="24"/>
                <w:szCs w:val="24"/>
                <w:rtl/>
              </w:rPr>
              <w:t>) أو سوء السلوك المتعمّد، أو في حال وجود أي خرق بموجب المادة (7) من الشروط العامة</w:t>
            </w:r>
          </w:p>
        </w:tc>
        <w:tc>
          <w:tcPr>
            <w:tcW w:w="4391" w:type="dxa"/>
          </w:tcPr>
          <w:p w14:paraId="5119ABF3"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26.1 Except in cases of criminal negligence or willful misconduct, and in the case of infringement pursuant to Clause 7,</w:t>
            </w:r>
          </w:p>
        </w:tc>
      </w:tr>
      <w:tr w:rsidR="00F23EAF" w:rsidRPr="00F23EAF" w14:paraId="5FD34CB7" w14:textId="77777777" w:rsidTr="00A2290C">
        <w:tc>
          <w:tcPr>
            <w:tcW w:w="4383" w:type="dxa"/>
          </w:tcPr>
          <w:p w14:paraId="7FC33B18"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(أ) لا يعتبر المجهّز ملتزمأ تجاه المشتري، سواء بموجب العقد أو حسب القانون أو خلافه، عن أية خسارة أو أضرار غير مباشرة أو ناتجة أو خسارة في الإستخدام أو خسارة في الإنتاج أو خسارة في الأرباح أو في فوائد التكاليف؛ لا علاقة لهذا الاستثناء بواجبات المجهز تسديد الغرامات التأخيرية الى المشتري وفق العقد؛ و</w:t>
            </w:r>
          </w:p>
        </w:tc>
        <w:tc>
          <w:tcPr>
            <w:tcW w:w="4391" w:type="dxa"/>
          </w:tcPr>
          <w:p w14:paraId="7FBF0FE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w:t>
            </w:r>
            <w:r w:rsidR="00515EC6" w:rsidRPr="00240F7E">
              <w:rPr>
                <w:rFonts w:asciiTheme="majorBidi" w:hAnsiTheme="majorBidi" w:cstheme="majorBidi"/>
                <w:sz w:val="24"/>
                <w:szCs w:val="24"/>
              </w:rPr>
              <w:t>Delay penalties</w:t>
            </w:r>
            <w:r w:rsidRPr="00240F7E">
              <w:rPr>
                <w:rFonts w:asciiTheme="majorBidi" w:hAnsiTheme="majorBidi" w:cstheme="majorBidi"/>
                <w:sz w:val="24"/>
                <w:szCs w:val="24"/>
              </w:rPr>
              <w:t xml:space="preserve"> to the Purchaser and</w:t>
            </w:r>
          </w:p>
        </w:tc>
      </w:tr>
      <w:tr w:rsidR="00F23EAF" w:rsidRPr="00F23EAF" w14:paraId="1512C927" w14:textId="77777777" w:rsidTr="00A2290C">
        <w:tc>
          <w:tcPr>
            <w:tcW w:w="4383" w:type="dxa"/>
          </w:tcPr>
          <w:p w14:paraId="4833034A"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(ب) لا يجوز ان يتخطى إجمالي أو سقف التزام المجهز (بموجب العقد أو بموجب القانون أو بخلاف ذلك) تجاه المشتري قيمة العقد كاملة .</w:t>
            </w:r>
          </w:p>
        </w:tc>
        <w:tc>
          <w:tcPr>
            <w:tcW w:w="4391" w:type="dxa"/>
          </w:tcPr>
          <w:p w14:paraId="6811FC8E"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(b) the aggregate liability of the Supplier to the Purchaser, whether under the Contract, in tort or otherwise, shall not exceed the total Contract Price.</w:t>
            </w:r>
          </w:p>
        </w:tc>
      </w:tr>
      <w:tr w:rsidR="00F23EAF" w:rsidRPr="00F23EAF" w14:paraId="282AB1C1" w14:textId="77777777" w:rsidTr="00A2290C">
        <w:tc>
          <w:tcPr>
            <w:tcW w:w="4383" w:type="dxa"/>
          </w:tcPr>
          <w:p w14:paraId="0CBB906C"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27.</w:t>
            </w:r>
            <w:r w:rsidRPr="00240F7E">
              <w:rPr>
                <w:rFonts w:ascii="Sakkal Majalla" w:hAnsi="Sakkal Majalla" w:cs="Sakkal Majalla"/>
                <w:b/>
                <w:bCs/>
                <w:sz w:val="26"/>
                <w:szCs w:val="26"/>
                <w:rtl/>
              </w:rPr>
              <w:tab/>
              <w:t>لغة العقد</w:t>
            </w:r>
          </w:p>
        </w:tc>
        <w:tc>
          <w:tcPr>
            <w:tcW w:w="4391" w:type="dxa"/>
          </w:tcPr>
          <w:p w14:paraId="12A03C01" w14:textId="77777777" w:rsidR="00F23EAF" w:rsidRPr="00240F7E" w:rsidRDefault="00F23EAF" w:rsidP="00A87768">
            <w:pPr>
              <w:bidi w:val="0"/>
              <w:jc w:val="both"/>
              <w:rPr>
                <w:rFonts w:asciiTheme="majorBidi" w:hAnsiTheme="majorBidi" w:cstheme="majorBidi"/>
                <w:b/>
                <w:bCs/>
                <w:sz w:val="26"/>
                <w:szCs w:val="26"/>
              </w:rPr>
            </w:pPr>
            <w:r w:rsidRPr="00240F7E">
              <w:rPr>
                <w:rFonts w:asciiTheme="majorBidi" w:hAnsiTheme="majorBidi" w:cstheme="majorBidi"/>
                <w:b/>
                <w:bCs/>
                <w:sz w:val="26"/>
                <w:szCs w:val="26"/>
              </w:rPr>
              <w:t xml:space="preserve">27. </w:t>
            </w:r>
            <w:r w:rsidR="00A87768" w:rsidRPr="00240F7E">
              <w:rPr>
                <w:rFonts w:asciiTheme="majorBidi" w:hAnsiTheme="majorBidi" w:cstheme="majorBidi"/>
                <w:b/>
                <w:bCs/>
                <w:sz w:val="26"/>
                <w:szCs w:val="26"/>
              </w:rPr>
              <w:t>Language of the Contract</w:t>
            </w:r>
          </w:p>
        </w:tc>
      </w:tr>
      <w:tr w:rsidR="00F23EAF" w:rsidRPr="00F23EAF" w14:paraId="412D410A" w14:textId="77777777" w:rsidTr="00A2290C">
        <w:tc>
          <w:tcPr>
            <w:tcW w:w="4383" w:type="dxa"/>
          </w:tcPr>
          <w:p w14:paraId="08F20638"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27.1</w:t>
            </w:r>
            <w:r w:rsidRPr="00240F7E">
              <w:rPr>
                <w:rFonts w:ascii="Sakkal Majalla" w:hAnsi="Sakkal Majalla" w:cs="Sakkal Majalla"/>
                <w:sz w:val="24"/>
                <w:szCs w:val="24"/>
                <w:rtl/>
              </w:rPr>
              <w:tab/>
              <w:t>يجب أن تكتب كافة وثائق العقد وجميع المراسلات والإتصالات المرتبطة بالعقد والمتبادلة بين الأطراف بلغة العقد. هذا ويجري تفسير العقد استناداً الى هذه اللغة.</w:t>
            </w:r>
          </w:p>
        </w:tc>
        <w:tc>
          <w:tcPr>
            <w:tcW w:w="4391" w:type="dxa"/>
          </w:tcPr>
          <w:p w14:paraId="47E5424C"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tc>
      </w:tr>
      <w:tr w:rsidR="00F23EAF" w:rsidRPr="00F23EAF" w14:paraId="2D5242CE" w14:textId="77777777" w:rsidTr="00A2290C">
        <w:tc>
          <w:tcPr>
            <w:tcW w:w="4383" w:type="dxa"/>
          </w:tcPr>
          <w:p w14:paraId="0024F7E6"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28.</w:t>
            </w:r>
            <w:r w:rsidRPr="00240F7E">
              <w:rPr>
                <w:rFonts w:ascii="Sakkal Majalla" w:hAnsi="Sakkal Majalla" w:cs="Sakkal Majalla"/>
                <w:b/>
                <w:bCs/>
                <w:sz w:val="26"/>
                <w:szCs w:val="26"/>
                <w:rtl/>
              </w:rPr>
              <w:tab/>
              <w:t>القانون الحاكم</w:t>
            </w:r>
          </w:p>
        </w:tc>
        <w:tc>
          <w:tcPr>
            <w:tcW w:w="4391" w:type="dxa"/>
          </w:tcPr>
          <w:p w14:paraId="2546EF2C"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28. Governing Law</w:t>
            </w:r>
          </w:p>
        </w:tc>
      </w:tr>
      <w:tr w:rsidR="00F23EAF" w:rsidRPr="00F23EAF" w14:paraId="78396140" w14:textId="77777777" w:rsidTr="00A2290C">
        <w:tc>
          <w:tcPr>
            <w:tcW w:w="4383" w:type="dxa"/>
          </w:tcPr>
          <w:p w14:paraId="47D99634"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28.1</w:t>
            </w:r>
            <w:r w:rsidRPr="00240F7E">
              <w:rPr>
                <w:rFonts w:ascii="Sakkal Majalla" w:hAnsi="Sakkal Majalla" w:cs="Sakkal Majalla"/>
                <w:sz w:val="24"/>
                <w:szCs w:val="24"/>
                <w:rtl/>
              </w:rPr>
              <w:tab/>
              <w:t>يحتكم هذا العقد ويفسر وفق القوانين العراقية النافذة وذات الصلة وتحت ولاية النظام القضائي العراقي.</w:t>
            </w:r>
          </w:p>
        </w:tc>
        <w:tc>
          <w:tcPr>
            <w:tcW w:w="4391" w:type="dxa"/>
          </w:tcPr>
          <w:p w14:paraId="016419AB"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28.1 The Contract shall be interpreted in accordance with the Iraqi Law and guardianship of Iraqi judicial system.</w:t>
            </w:r>
          </w:p>
        </w:tc>
      </w:tr>
      <w:tr w:rsidR="00F23EAF" w:rsidRPr="00F23EAF" w14:paraId="29A2C6CE" w14:textId="77777777" w:rsidTr="00A2290C">
        <w:tc>
          <w:tcPr>
            <w:tcW w:w="4383" w:type="dxa"/>
          </w:tcPr>
          <w:p w14:paraId="4C54D3EE" w14:textId="77777777"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29.</w:t>
            </w:r>
            <w:r w:rsidRPr="00240F7E">
              <w:rPr>
                <w:rFonts w:ascii="Sakkal Majalla" w:hAnsi="Sakkal Majalla" w:cs="Sakkal Majalla"/>
                <w:b/>
                <w:bCs/>
                <w:sz w:val="26"/>
                <w:szCs w:val="26"/>
                <w:rtl/>
              </w:rPr>
              <w:tab/>
              <w:t>الإشعارات (مذكرات التبليغ)</w:t>
            </w:r>
          </w:p>
        </w:tc>
        <w:tc>
          <w:tcPr>
            <w:tcW w:w="4391" w:type="dxa"/>
          </w:tcPr>
          <w:p w14:paraId="6D532441"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29. Notices (Notification notices)</w:t>
            </w:r>
          </w:p>
        </w:tc>
      </w:tr>
      <w:tr w:rsidR="00F23EAF" w:rsidRPr="00F23EAF" w14:paraId="30B78EE0" w14:textId="77777777" w:rsidTr="00A2290C">
        <w:tc>
          <w:tcPr>
            <w:tcW w:w="4383" w:type="dxa"/>
          </w:tcPr>
          <w:p w14:paraId="64B1839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29.1</w:t>
            </w:r>
            <w:r w:rsidRPr="00240F7E">
              <w:rPr>
                <w:rFonts w:ascii="Sakkal Majalla" w:hAnsi="Sakkal Majalla" w:cs="Sakkal Majalla"/>
                <w:sz w:val="24"/>
                <w:szCs w:val="24"/>
                <w:rtl/>
              </w:rPr>
              <w:tab/>
              <w:t>إن أي إشعار (تبليغ) موجّه من أحد الأطراف إلى الآخر في شأن هذا العقد، يجب أن يكون تحريرياً أو عبر الكابل ("عبر الكابل " تشمل المراسلات عبر البريد الالكتروني، التلكس، أو الفاكس، على أن تتبع بتأكيد تحريري) ومرسلاً إلى عنوان الطرف الآخر المحدد في شروط العقد الخاصة.</w:t>
            </w:r>
          </w:p>
        </w:tc>
        <w:tc>
          <w:tcPr>
            <w:tcW w:w="4391" w:type="dxa"/>
          </w:tcPr>
          <w:p w14:paraId="0912C90C"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29.1 Any notice given by one party to the other pursuant to this Contract shall be sent to the other party in writing or by cable (the term “cable” is deemed to include electronic mail, telex, or facsimile)  and confirmed in writing to the other party’s address specified in the SCC.</w:t>
            </w:r>
          </w:p>
        </w:tc>
      </w:tr>
      <w:tr w:rsidR="00F23EAF" w:rsidRPr="00F23EAF" w14:paraId="67DDFEF3" w14:textId="77777777" w:rsidTr="00A2290C">
        <w:tc>
          <w:tcPr>
            <w:tcW w:w="4383" w:type="dxa"/>
          </w:tcPr>
          <w:p w14:paraId="0CF10616"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29.2</w:t>
            </w:r>
            <w:r w:rsidRPr="00240F7E">
              <w:rPr>
                <w:rFonts w:ascii="Sakkal Majalla" w:hAnsi="Sakkal Majalla" w:cs="Sakkal Majalla"/>
                <w:sz w:val="24"/>
                <w:szCs w:val="24"/>
                <w:rtl/>
              </w:rPr>
              <w:tab/>
              <w:t>يُعتبر الإشعار أو مذكرة التبليغ نافذة من تاريخ تسليمها أو بدءاً من أي تاريخ لاحق تحدده هذه المذكرة.</w:t>
            </w:r>
          </w:p>
        </w:tc>
        <w:tc>
          <w:tcPr>
            <w:tcW w:w="4391" w:type="dxa"/>
          </w:tcPr>
          <w:p w14:paraId="15834440"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29.2 A notice shall be effective when delivered or on the notice’s effective date, whichever is later.</w:t>
            </w:r>
          </w:p>
        </w:tc>
      </w:tr>
      <w:tr w:rsidR="00F23EAF" w:rsidRPr="00F23EAF" w14:paraId="01B775D8" w14:textId="77777777" w:rsidTr="00A2290C">
        <w:tc>
          <w:tcPr>
            <w:tcW w:w="4383" w:type="dxa"/>
          </w:tcPr>
          <w:p w14:paraId="4A8A96D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30.</w:t>
            </w:r>
            <w:r w:rsidRPr="00240F7E">
              <w:rPr>
                <w:rFonts w:ascii="Sakkal Majalla" w:hAnsi="Sakkal Majalla" w:cs="Sakkal Majalla"/>
                <w:sz w:val="24"/>
                <w:szCs w:val="24"/>
                <w:rtl/>
              </w:rPr>
              <w:tab/>
              <w:t>الضرائب والرسوم</w:t>
            </w:r>
          </w:p>
        </w:tc>
        <w:tc>
          <w:tcPr>
            <w:tcW w:w="4391" w:type="dxa"/>
          </w:tcPr>
          <w:p w14:paraId="41CA1C96"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30. Taxes and Duties</w:t>
            </w:r>
          </w:p>
        </w:tc>
      </w:tr>
      <w:tr w:rsidR="00F23EAF" w:rsidRPr="00F23EAF" w14:paraId="2F585FE1" w14:textId="77777777" w:rsidTr="00A2290C">
        <w:tc>
          <w:tcPr>
            <w:tcW w:w="4383" w:type="dxa"/>
          </w:tcPr>
          <w:p w14:paraId="7630A0A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30.1</w:t>
            </w:r>
            <w:r w:rsidRPr="00240F7E">
              <w:rPr>
                <w:rFonts w:ascii="Sakkal Majalla" w:hAnsi="Sakkal Majalla" w:cs="Sakkal Majalla"/>
                <w:sz w:val="24"/>
                <w:szCs w:val="24"/>
                <w:rtl/>
              </w:rPr>
              <w:tab/>
              <w:t>عندما يقوم المجهّز بتقديم المستلزمات الطبية من الخارج، فسيتحمل عندها كامل المسؤولية عن جميع الضرائب والرسوم ورسوم التراخيص، وغيرها من الرسوم والجبايات المطلوب تسديدها خارج العراق وحسب التشريعات النافذة .</w:t>
            </w:r>
          </w:p>
        </w:tc>
        <w:tc>
          <w:tcPr>
            <w:tcW w:w="4391" w:type="dxa"/>
          </w:tcPr>
          <w:p w14:paraId="429027EC"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tc>
      </w:tr>
      <w:tr w:rsidR="00F23EAF" w:rsidRPr="00F23EAF" w14:paraId="7C57B93E" w14:textId="77777777" w:rsidTr="00A2290C">
        <w:tc>
          <w:tcPr>
            <w:tcW w:w="4383" w:type="dxa"/>
          </w:tcPr>
          <w:p w14:paraId="6C62F7BA"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30.2</w:t>
            </w:r>
            <w:r w:rsidRPr="00240F7E">
              <w:rPr>
                <w:rFonts w:ascii="Sakkal Majalla" w:hAnsi="Sakkal Majalla" w:cs="Sakkal Majalla"/>
                <w:sz w:val="24"/>
                <w:szCs w:val="24"/>
                <w:rtl/>
              </w:rPr>
              <w:tab/>
              <w:t>عندما يقوم المجهّز بتقديم المستلزمات الطبية من داخل العراق، فسيتحمل عندها كامل المسؤولية عن جميع الضرائب والرسوم ورسوم التراخيص، وغيرها من الرسوم والجبايات المطلوب تسديدها حتى تسليم المستلزمات الطبية والخدمات المتصلة بها الى المشتري.</w:t>
            </w:r>
          </w:p>
        </w:tc>
        <w:tc>
          <w:tcPr>
            <w:tcW w:w="4391" w:type="dxa"/>
          </w:tcPr>
          <w:p w14:paraId="2BC6953B"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tc>
      </w:tr>
      <w:tr w:rsidR="00F23EAF" w:rsidRPr="00F23EAF" w14:paraId="2A4C633F" w14:textId="77777777" w:rsidTr="00A2290C">
        <w:tc>
          <w:tcPr>
            <w:tcW w:w="4383" w:type="dxa"/>
          </w:tcPr>
          <w:p w14:paraId="4C6A844C" w14:textId="6E3DE03C" w:rsidR="00F23EAF" w:rsidRPr="00240F7E" w:rsidRDefault="00F23EAF" w:rsidP="00F23EAF">
            <w:pPr>
              <w:jc w:val="both"/>
              <w:rPr>
                <w:rFonts w:ascii="Sakkal Majalla" w:hAnsi="Sakkal Majalla" w:cs="Sakkal Majalla"/>
                <w:b/>
                <w:bCs/>
                <w:sz w:val="26"/>
                <w:szCs w:val="26"/>
                <w:rtl/>
              </w:rPr>
            </w:pPr>
            <w:r w:rsidRPr="00240F7E">
              <w:rPr>
                <w:rFonts w:ascii="Sakkal Majalla" w:hAnsi="Sakkal Majalla" w:cs="Sakkal Majalla"/>
                <w:b/>
                <w:bCs/>
                <w:sz w:val="26"/>
                <w:szCs w:val="26"/>
                <w:rtl/>
              </w:rPr>
              <w:t xml:space="preserve">31 الاستقطاعات </w:t>
            </w:r>
            <w:r w:rsidR="00240F7E" w:rsidRPr="00240F7E">
              <w:rPr>
                <w:rFonts w:ascii="Sakkal Majalla" w:hAnsi="Sakkal Majalla" w:cs="Sakkal Majalla" w:hint="cs"/>
                <w:b/>
                <w:bCs/>
                <w:sz w:val="26"/>
                <w:szCs w:val="26"/>
                <w:rtl/>
              </w:rPr>
              <w:t>والامتيازات المرتبطة</w:t>
            </w:r>
            <w:r w:rsidRPr="00240F7E">
              <w:rPr>
                <w:rFonts w:ascii="Sakkal Majalla" w:hAnsi="Sakkal Majalla" w:cs="Sakkal Majalla"/>
                <w:b/>
                <w:bCs/>
                <w:sz w:val="26"/>
                <w:szCs w:val="26"/>
                <w:rtl/>
              </w:rPr>
              <w:t xml:space="preserve"> بمبالغ المطالب بها</w:t>
            </w:r>
          </w:p>
        </w:tc>
        <w:tc>
          <w:tcPr>
            <w:tcW w:w="4391" w:type="dxa"/>
          </w:tcPr>
          <w:p w14:paraId="2D622C5B" w14:textId="77777777" w:rsidR="00F23EAF" w:rsidRPr="00240F7E" w:rsidRDefault="00F23EAF" w:rsidP="00F23EAF">
            <w:pPr>
              <w:bidi w:val="0"/>
              <w:jc w:val="both"/>
              <w:rPr>
                <w:rFonts w:asciiTheme="majorBidi" w:hAnsiTheme="majorBidi" w:cstheme="majorBidi"/>
                <w:b/>
                <w:bCs/>
                <w:sz w:val="26"/>
                <w:szCs w:val="26"/>
              </w:rPr>
            </w:pPr>
            <w:r w:rsidRPr="00240F7E">
              <w:rPr>
                <w:rFonts w:asciiTheme="majorBidi" w:hAnsiTheme="majorBidi" w:cstheme="majorBidi"/>
                <w:b/>
                <w:bCs/>
                <w:sz w:val="26"/>
                <w:szCs w:val="26"/>
              </w:rPr>
              <w:t>31. Withholding and lien in respect of sums claimed</w:t>
            </w:r>
          </w:p>
        </w:tc>
      </w:tr>
      <w:tr w:rsidR="00F23EAF" w:rsidRPr="00F23EAF" w14:paraId="05D341FA" w14:textId="77777777" w:rsidTr="00A2290C">
        <w:tc>
          <w:tcPr>
            <w:tcW w:w="4383" w:type="dxa"/>
          </w:tcPr>
          <w:p w14:paraId="4F88269A"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31.1  عندما يتم تقديم مطالبة أو مطالبات من جمهورية العراق الى المجهّز لتسديد مبالغ مالية ناتجة عن أو بموجب العقد، يجوز للمشتري اقتطاع وأيضاٌ الإحتفاظ بأي مبلغ أو مبالغ ،بشكل كامل أو جزئي، من خطاب الضمان (اذا كان موجوداً) الذي أودعه المجهّز للأغراض المذكورة سابقا، كما ويحتفظ بحقه بإمتياز إحتجاز المبلغ النقدي أوالضمان، لحين تسوية هذه المطالبة. </w:t>
            </w:r>
          </w:p>
          <w:p w14:paraId="353DBD0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أما في حال كان الضمان المصرفي غير كافٍ لتغطية المبلغ او المبالغ المطالب بها، أو في حال عدم وجود خطاب ضمان مقدم من المجهّز، فعندها يجوز للمشتري إقتطاع والإحتفاظ (كما يتمتع بالامتياز لاحتجاز المبلغ او المبالغ  المذكورة اعلاه)، وبقدر قيمة هذه المبالغ المطالب بها، أي مبلغ أو مبالغ مستحقة أو ستستحق للمجهّز في أي وقت لاحق بموجب هذا  العقد أو وفق أي عقد آخر( إن وجد، وفي حال  عدم وجوده اتخاذ الإجراءات القانونية بصدده) فيما بين المجهز والمشتري أو فيما بين المجهّز وجمهورية </w:t>
            </w:r>
            <w:r w:rsidRPr="00240F7E">
              <w:rPr>
                <w:rFonts w:ascii="Sakkal Majalla" w:hAnsi="Sakkal Majalla" w:cs="Sakkal Majalla"/>
                <w:sz w:val="24"/>
                <w:szCs w:val="24"/>
                <w:rtl/>
              </w:rPr>
              <w:lastRenderedPageBreak/>
              <w:t>العراق، وذلك الى حين تسوية هكذا مطالبة ومن دون أي حق للمجهز بالمطالبة بأية فوائد أو أضرار ناتجة عما سبق ومهما كانت طبيعتها وعلى هذا الأساس أو أي أساس آخر متعلق بأي مجموع مبلغ مستقطع أو محتجز بموجب هذه المادة، على أن يتم إشعار المجهّز بذلك بالشكل المناسب.</w:t>
            </w:r>
          </w:p>
        </w:tc>
        <w:tc>
          <w:tcPr>
            <w:tcW w:w="4391" w:type="dxa"/>
          </w:tcPr>
          <w:p w14:paraId="1C8ABD7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lastRenderedPageBreak/>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14:paraId="11946AD6"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In the event of the banking guarantee being insufficient to cover the claimed amount or amounts or if no guarantee has been taken from the Supplier, the Purchaser shall be entitled to withhold and have lien to retain </w:t>
            </w:r>
            <w:r w:rsidRPr="00240F7E">
              <w:rPr>
                <w:rFonts w:asciiTheme="majorBidi" w:hAnsiTheme="majorBidi" w:cstheme="majorBidi"/>
                <w:sz w:val="24"/>
                <w:szCs w:val="24"/>
              </w:rPr>
              <w:lastRenderedPageBreak/>
              <w:t>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tc>
      </w:tr>
    </w:tbl>
    <w:p w14:paraId="1496CA12" w14:textId="77777777" w:rsidR="00F23EAF" w:rsidRPr="00F23EAF" w:rsidRDefault="00F23EAF" w:rsidP="00F23EAF">
      <w:pPr>
        <w:rPr>
          <w:rtl/>
        </w:rPr>
      </w:pPr>
    </w:p>
    <w:p w14:paraId="77D2DB7E" w14:textId="77777777" w:rsidR="00F23EAF" w:rsidRPr="00F23EAF" w:rsidRDefault="00F23EAF" w:rsidP="00F23EAF">
      <w:pPr>
        <w:bidi w:val="0"/>
        <w:rPr>
          <w:rtl/>
        </w:rPr>
      </w:pPr>
      <w:r w:rsidRPr="00F23EAF">
        <w:rPr>
          <w:rtl/>
        </w:rPr>
        <w:br w:type="page"/>
      </w:r>
    </w:p>
    <w:tbl>
      <w:tblPr>
        <w:tblStyle w:val="1a"/>
        <w:bidiVisual/>
        <w:tblW w:w="0" w:type="auto"/>
        <w:tblLook w:val="04A0" w:firstRow="1" w:lastRow="0" w:firstColumn="1" w:lastColumn="0" w:noHBand="0" w:noVBand="1"/>
      </w:tblPr>
      <w:tblGrid>
        <w:gridCol w:w="933"/>
        <w:gridCol w:w="3521"/>
        <w:gridCol w:w="3411"/>
        <w:gridCol w:w="909"/>
      </w:tblGrid>
      <w:tr w:rsidR="00F23EAF" w:rsidRPr="00F23EAF" w14:paraId="3E617837" w14:textId="77777777" w:rsidTr="00240F7E">
        <w:tc>
          <w:tcPr>
            <w:tcW w:w="4454" w:type="dxa"/>
            <w:gridSpan w:val="2"/>
            <w:shd w:val="clear" w:color="auto" w:fill="D9D9D9" w:themeFill="background1" w:themeFillShade="D9"/>
          </w:tcPr>
          <w:p w14:paraId="6F3B717F" w14:textId="77777777" w:rsidR="00F23EAF" w:rsidRPr="00240F7E" w:rsidRDefault="00F23EAF" w:rsidP="00F23EAF">
            <w:pPr>
              <w:jc w:val="both"/>
              <w:rPr>
                <w:rFonts w:ascii="Sakkal Majalla" w:hAnsi="Sakkal Majalla" w:cs="Sakkal Majalla"/>
                <w:b/>
                <w:bCs/>
                <w:sz w:val="28"/>
                <w:szCs w:val="28"/>
                <w:rtl/>
              </w:rPr>
            </w:pPr>
            <w:r w:rsidRPr="00240F7E">
              <w:rPr>
                <w:rFonts w:ascii="Sakkal Majalla" w:hAnsi="Sakkal Majalla" w:cs="Sakkal Majalla"/>
                <w:b/>
                <w:bCs/>
                <w:sz w:val="28"/>
                <w:szCs w:val="28"/>
                <w:rtl/>
              </w:rPr>
              <w:lastRenderedPageBreak/>
              <w:t>القسم الثامن : الشروط الخاصة للعقد</w:t>
            </w:r>
          </w:p>
        </w:tc>
        <w:tc>
          <w:tcPr>
            <w:tcW w:w="4320" w:type="dxa"/>
            <w:gridSpan w:val="2"/>
            <w:shd w:val="clear" w:color="auto" w:fill="D9D9D9" w:themeFill="background1" w:themeFillShade="D9"/>
          </w:tcPr>
          <w:p w14:paraId="567E17BC" w14:textId="77777777" w:rsidR="00F23EAF" w:rsidRPr="00240F7E" w:rsidRDefault="00F23EAF" w:rsidP="00F23EAF">
            <w:pPr>
              <w:bidi w:val="0"/>
              <w:jc w:val="both"/>
              <w:rPr>
                <w:rFonts w:asciiTheme="majorBidi" w:hAnsiTheme="majorBidi" w:cstheme="majorBidi"/>
                <w:b/>
                <w:bCs/>
                <w:sz w:val="28"/>
                <w:szCs w:val="28"/>
              </w:rPr>
            </w:pPr>
            <w:r w:rsidRPr="00240F7E">
              <w:rPr>
                <w:rFonts w:asciiTheme="majorBidi" w:hAnsiTheme="majorBidi" w:cstheme="majorBidi"/>
                <w:b/>
                <w:bCs/>
                <w:sz w:val="28"/>
                <w:szCs w:val="28"/>
              </w:rPr>
              <w:t>Section VIII: Special Conditions of Contract</w:t>
            </w:r>
          </w:p>
        </w:tc>
      </w:tr>
      <w:tr w:rsidR="00F23EAF" w:rsidRPr="00F23EAF" w14:paraId="4DA0F7BC" w14:textId="77777777" w:rsidTr="00240F7E">
        <w:tc>
          <w:tcPr>
            <w:tcW w:w="4454" w:type="dxa"/>
            <w:gridSpan w:val="2"/>
          </w:tcPr>
          <w:p w14:paraId="3C4DA58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إن الشروط الخاصة للعقد التالية تُكمل أو تُعدِّل الشروط العامة للعقد. في حال كان هناك تضارب بين الإثنين، تسود الأحكام الواردة في الشروط الخاصة. تعتمد مواد الشروط الخاصة نفس أرقام مواد الشروط العامة لضمان الوضوح وتظهر بين قوسين.</w:t>
            </w:r>
          </w:p>
        </w:tc>
        <w:tc>
          <w:tcPr>
            <w:tcW w:w="4320" w:type="dxa"/>
            <w:gridSpan w:val="2"/>
          </w:tcPr>
          <w:p w14:paraId="09D50EA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tc>
      </w:tr>
      <w:tr w:rsidR="00F23EAF" w:rsidRPr="00F23EAF" w14:paraId="5268243C" w14:textId="77777777" w:rsidTr="00240F7E">
        <w:tc>
          <w:tcPr>
            <w:tcW w:w="4454" w:type="dxa"/>
            <w:gridSpan w:val="2"/>
          </w:tcPr>
          <w:p w14:paraId="334CCEEC"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{تم تقديم ملاحظات إلى جهة التعاقد حول كيفية استكمال الشروط الخاصة للعقد بحسب الحاجة وذلك بالخط المائل والخلفية الرمادية. تم تقديم هذه الأحكام العينية لغرض توضيح الأحكام التي يتوجب على المشتري إعدادها بشكل خاص لكل مناقصة}.</w:t>
            </w:r>
          </w:p>
        </w:tc>
        <w:tc>
          <w:tcPr>
            <w:tcW w:w="4320" w:type="dxa"/>
            <w:gridSpan w:val="2"/>
          </w:tcPr>
          <w:p w14:paraId="24AB1598"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{Notes for completing the Special Conditions of Contract (SCC) are provided to the Contracting entity as needed in italics and shaded in grey. Where sample provisions are furnished, they are only illustrative of the provisions that the Purchaser shall draft specifically for each procurement.}</w:t>
            </w:r>
          </w:p>
        </w:tc>
      </w:tr>
      <w:tr w:rsidR="00F23EAF" w:rsidRPr="00F23EAF" w14:paraId="60C2035F" w14:textId="77777777" w:rsidTr="00240F7E">
        <w:tc>
          <w:tcPr>
            <w:tcW w:w="933" w:type="dxa"/>
          </w:tcPr>
          <w:p w14:paraId="0042FE9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ش.ع.ع. 1.1 (ح)</w:t>
            </w:r>
          </w:p>
        </w:tc>
        <w:tc>
          <w:tcPr>
            <w:tcW w:w="3521" w:type="dxa"/>
          </w:tcPr>
          <w:p w14:paraId="252DDD2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إسم المشتري: [أدخل:  إسم المشتري] (الوزارة / الدائرة )  </w:t>
            </w:r>
          </w:p>
        </w:tc>
        <w:tc>
          <w:tcPr>
            <w:tcW w:w="3411" w:type="dxa"/>
          </w:tcPr>
          <w:p w14:paraId="6B8A8D31"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Purchaser’s name: [insert: name of Purchaser]. (Ministry/Department)</w:t>
            </w:r>
          </w:p>
        </w:tc>
        <w:tc>
          <w:tcPr>
            <w:tcW w:w="909" w:type="dxa"/>
          </w:tcPr>
          <w:p w14:paraId="3D577F78"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GCC 1.1 (h)</w:t>
            </w:r>
          </w:p>
        </w:tc>
      </w:tr>
      <w:tr w:rsidR="00F23EAF" w:rsidRPr="00F23EAF" w14:paraId="382A5FD9" w14:textId="77777777" w:rsidTr="00240F7E">
        <w:tc>
          <w:tcPr>
            <w:tcW w:w="933" w:type="dxa"/>
          </w:tcPr>
          <w:p w14:paraId="0E08391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ش.ع.ع. 1.1 (م)</w:t>
            </w:r>
          </w:p>
        </w:tc>
        <w:tc>
          <w:tcPr>
            <w:tcW w:w="3521" w:type="dxa"/>
          </w:tcPr>
          <w:p w14:paraId="6C83F310"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إسم المجهّز: [أدخل:  إسم المجهّز] .</w:t>
            </w:r>
          </w:p>
        </w:tc>
        <w:tc>
          <w:tcPr>
            <w:tcW w:w="3411" w:type="dxa"/>
          </w:tcPr>
          <w:p w14:paraId="1D108B60"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Supplier’s name: [insert: name of Supplier].</w:t>
            </w:r>
          </w:p>
        </w:tc>
        <w:tc>
          <w:tcPr>
            <w:tcW w:w="909" w:type="dxa"/>
          </w:tcPr>
          <w:p w14:paraId="1EBF9E58"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GCC 1.1 (m)</w:t>
            </w:r>
          </w:p>
        </w:tc>
      </w:tr>
      <w:tr w:rsidR="00F23EAF" w:rsidRPr="00F23EAF" w14:paraId="5B902DB0" w14:textId="77777777" w:rsidTr="00240F7E">
        <w:tc>
          <w:tcPr>
            <w:tcW w:w="933" w:type="dxa"/>
          </w:tcPr>
          <w:p w14:paraId="4CABE56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ش.ع.ع. 6.2</w:t>
            </w:r>
          </w:p>
        </w:tc>
        <w:tc>
          <w:tcPr>
            <w:tcW w:w="3521" w:type="dxa"/>
          </w:tcPr>
          <w:p w14:paraId="798D0EB0"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تاريخ نفاذ العقد: [أدخل: تاريخ توقيع العقد</w:t>
            </w:r>
          </w:p>
          <w:p w14:paraId="33796774"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 إذا تم تسجيل المستلزمات الطبية بتاريخ توقيع العقد، أو</w:t>
            </w:r>
          </w:p>
          <w:p w14:paraId="5382AE2C"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 إذا كان تسجيل المستلزمات الطبية غير مطلوب بحسب القوانين النافذة.</w:t>
            </w:r>
          </w:p>
          <w:p w14:paraId="5760B070"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في حال عدم الانطباق يجب إدراج: "لا ينطبق"].</w:t>
            </w:r>
          </w:p>
        </w:tc>
        <w:tc>
          <w:tcPr>
            <w:tcW w:w="3411" w:type="dxa"/>
          </w:tcPr>
          <w:p w14:paraId="335DAC74"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The Effective Date of the Contract is [insert: date of Contract signing if either: </w:t>
            </w:r>
          </w:p>
          <w:p w14:paraId="2BADA9F8"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(1) the (medical supplies) have already been registered at the time of Contracting signing or </w:t>
            </w:r>
          </w:p>
          <w:p w14:paraId="405E620A"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(2) registration of the (medical supplies) is not a requirement under the Applicable Law. </w:t>
            </w:r>
          </w:p>
          <w:p w14:paraId="7FE3F664"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Otherwise, delete and insert “NOT USED.”]</w:t>
            </w:r>
          </w:p>
        </w:tc>
        <w:tc>
          <w:tcPr>
            <w:tcW w:w="909" w:type="dxa"/>
          </w:tcPr>
          <w:p w14:paraId="67705595"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GCC 6.2</w:t>
            </w:r>
          </w:p>
        </w:tc>
      </w:tr>
      <w:tr w:rsidR="00F23EAF" w:rsidRPr="00F23EAF" w14:paraId="050F183E" w14:textId="77777777" w:rsidTr="00240F7E">
        <w:tc>
          <w:tcPr>
            <w:tcW w:w="933" w:type="dxa"/>
          </w:tcPr>
          <w:p w14:paraId="45359CB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ش.ع.ع. 9.1</w:t>
            </w:r>
          </w:p>
        </w:tc>
        <w:tc>
          <w:tcPr>
            <w:tcW w:w="3521" w:type="dxa"/>
          </w:tcPr>
          <w:p w14:paraId="34CAFCC4"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[أدخل: أية متطلبات إضافية مرتبطة بالمعاينة والاختبارات"].</w:t>
            </w:r>
          </w:p>
        </w:tc>
        <w:tc>
          <w:tcPr>
            <w:tcW w:w="3411" w:type="dxa"/>
          </w:tcPr>
          <w:p w14:paraId="6A4FB993"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[Insert: any additional requirement related to the inspections and tests]</w:t>
            </w:r>
          </w:p>
        </w:tc>
        <w:tc>
          <w:tcPr>
            <w:tcW w:w="909" w:type="dxa"/>
          </w:tcPr>
          <w:p w14:paraId="0F8F3C75"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GCC 9.1</w:t>
            </w:r>
          </w:p>
        </w:tc>
      </w:tr>
      <w:tr w:rsidR="00F23EAF" w:rsidRPr="00F23EAF" w14:paraId="5EC4A159" w14:textId="77777777" w:rsidTr="00240F7E">
        <w:tc>
          <w:tcPr>
            <w:tcW w:w="933" w:type="dxa"/>
          </w:tcPr>
          <w:p w14:paraId="2F21BDC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ش.ع.ع. 9.2</w:t>
            </w:r>
          </w:p>
        </w:tc>
        <w:tc>
          <w:tcPr>
            <w:tcW w:w="3521" w:type="dxa"/>
          </w:tcPr>
          <w:p w14:paraId="3C7AE23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"9.2.1: </w:t>
            </w:r>
          </w:p>
          <w:p w14:paraId="5145778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(أ) إن المعاينة والاختبارات المحددة هي لصالح المشتري. في حال كان اختبار المستلزمات الطبية ومعاينتها مطلوباً قبل ارسالها، فلا يجوز شحن المستلزمات الطبية إلا إذا جرت معاينتها بشكل </w:t>
            </w:r>
            <w:r w:rsidRPr="00240F7E">
              <w:rPr>
                <w:rFonts w:ascii="Sakkal Majalla" w:hAnsi="Sakkal Majalla" w:cs="Sakkal Majalla"/>
                <w:sz w:val="24"/>
                <w:szCs w:val="24"/>
                <w:rtl/>
              </w:rPr>
              <w:lastRenderedPageBreak/>
              <w:t>مقبول وتم إصدار تقرير مراقبة الجودة المتعلق بهذه المستلزمات الطبية .</w:t>
            </w:r>
          </w:p>
        </w:tc>
        <w:tc>
          <w:tcPr>
            <w:tcW w:w="3411" w:type="dxa"/>
          </w:tcPr>
          <w:p w14:paraId="71065EAF" w14:textId="6FF297AE" w:rsidR="00F23EAF" w:rsidRPr="00240F7E" w:rsidRDefault="00F23EAF" w:rsidP="0089443D">
            <w:pPr>
              <w:bidi w:val="0"/>
              <w:jc w:val="both"/>
              <w:rPr>
                <w:rFonts w:asciiTheme="majorBidi" w:hAnsiTheme="majorBidi" w:cstheme="majorBidi"/>
                <w:sz w:val="24"/>
                <w:szCs w:val="24"/>
              </w:rPr>
            </w:pPr>
            <w:r w:rsidRPr="00240F7E">
              <w:rPr>
                <w:rFonts w:asciiTheme="majorBidi" w:hAnsiTheme="majorBidi" w:cstheme="majorBidi"/>
                <w:sz w:val="24"/>
                <w:szCs w:val="24"/>
              </w:rPr>
              <w:lastRenderedPageBreak/>
              <w:t>9.2.1</w:t>
            </w:r>
            <w:r w:rsidR="0089443D" w:rsidRPr="00240F7E">
              <w:rPr>
                <w:rFonts w:asciiTheme="majorBidi" w:hAnsiTheme="majorBidi" w:cstheme="majorBidi"/>
                <w:sz w:val="24"/>
                <w:szCs w:val="24"/>
              </w:rPr>
              <w:t>(a) The said inspection</w:t>
            </w:r>
            <w:r w:rsidRPr="00240F7E">
              <w:rPr>
                <w:rFonts w:asciiTheme="majorBidi" w:hAnsiTheme="majorBidi" w:cstheme="majorBidi"/>
                <w:sz w:val="24"/>
                <w:szCs w:val="24"/>
              </w:rPr>
              <w:t xml:space="preserve"> and testing is for the Purchaser’s account. In the event that inspection and testing is required prior to dispatch, the (medical supplies) shall not be shipped </w:t>
            </w:r>
            <w:r w:rsidRPr="00240F7E">
              <w:rPr>
                <w:rFonts w:asciiTheme="majorBidi" w:hAnsiTheme="majorBidi" w:cstheme="majorBidi"/>
                <w:sz w:val="24"/>
                <w:szCs w:val="24"/>
              </w:rPr>
              <w:lastRenderedPageBreak/>
              <w:t>unless a satisfactory inspection and quality control report has been issued in respect of those (medical supplies).</w:t>
            </w:r>
          </w:p>
        </w:tc>
        <w:tc>
          <w:tcPr>
            <w:tcW w:w="909" w:type="dxa"/>
          </w:tcPr>
          <w:p w14:paraId="1C6B6313"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lastRenderedPageBreak/>
              <w:t>GCC 9.2</w:t>
            </w:r>
          </w:p>
        </w:tc>
      </w:tr>
      <w:tr w:rsidR="00F23EAF" w:rsidRPr="00F23EAF" w14:paraId="767B5C61" w14:textId="77777777" w:rsidTr="00240F7E">
        <w:tc>
          <w:tcPr>
            <w:tcW w:w="933" w:type="dxa"/>
          </w:tcPr>
          <w:p w14:paraId="386EBE2E" w14:textId="77777777" w:rsidR="00F23EAF" w:rsidRPr="00240F7E" w:rsidRDefault="00F23EAF" w:rsidP="00F23EAF">
            <w:pPr>
              <w:jc w:val="both"/>
              <w:rPr>
                <w:rFonts w:ascii="Sakkal Majalla" w:hAnsi="Sakkal Majalla" w:cs="Sakkal Majalla"/>
                <w:sz w:val="24"/>
                <w:szCs w:val="24"/>
                <w:rtl/>
              </w:rPr>
            </w:pPr>
          </w:p>
        </w:tc>
        <w:tc>
          <w:tcPr>
            <w:tcW w:w="3521" w:type="dxa"/>
          </w:tcPr>
          <w:p w14:paraId="0B82C54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(ب) يجوز للمجهّز أن يقوم باختبار مجموعة معيّنة من </w:t>
            </w:r>
            <w:r w:rsidR="00515EC6" w:rsidRPr="00240F7E">
              <w:rPr>
                <w:rFonts w:ascii="Sakkal Majalla" w:hAnsi="Sakkal Majalla" w:cs="Sakkal Majalla"/>
                <w:sz w:val="24"/>
                <w:szCs w:val="24"/>
                <w:rtl/>
              </w:rPr>
              <w:t>المستلزمات الطبية</w:t>
            </w:r>
            <w:r w:rsidRPr="00240F7E">
              <w:rPr>
                <w:rFonts w:ascii="Sakkal Majalla" w:hAnsi="Sakkal Majalla" w:cs="Sakkal Majalla"/>
                <w:sz w:val="24"/>
                <w:szCs w:val="24"/>
                <w:rtl/>
              </w:rPr>
              <w:t xml:space="preserve"> جاهزة للشحن، على أن يتحمل المجهز تكاليف هذه الاختبارات.  </w:t>
            </w:r>
          </w:p>
        </w:tc>
        <w:tc>
          <w:tcPr>
            <w:tcW w:w="3411" w:type="dxa"/>
          </w:tcPr>
          <w:p w14:paraId="32D7E59A" w14:textId="3A608E9D"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(b) The Supplier may have an independent quality test conducted on a batch</w:t>
            </w:r>
            <w:r w:rsidR="0089443D" w:rsidRPr="00240F7E">
              <w:rPr>
                <w:rFonts w:asciiTheme="majorBidi" w:hAnsiTheme="majorBidi" w:cstheme="majorBidi"/>
                <w:sz w:val="24"/>
                <w:szCs w:val="24"/>
              </w:rPr>
              <w:t xml:space="preserve"> of medical supplies, ready</w:t>
            </w:r>
            <w:r w:rsidRPr="00240F7E">
              <w:rPr>
                <w:rFonts w:asciiTheme="majorBidi" w:hAnsiTheme="majorBidi" w:cstheme="majorBidi"/>
                <w:sz w:val="24"/>
                <w:szCs w:val="24"/>
              </w:rPr>
              <w:t xml:space="preserve"> for shipment. The cost of such tests will be borne by the Supplier.</w:t>
            </w:r>
          </w:p>
        </w:tc>
        <w:tc>
          <w:tcPr>
            <w:tcW w:w="909" w:type="dxa"/>
          </w:tcPr>
          <w:p w14:paraId="1F901B7D" w14:textId="77777777" w:rsidR="00F23EAF" w:rsidRPr="00240F7E" w:rsidRDefault="00F23EAF" w:rsidP="00F23EAF">
            <w:pPr>
              <w:bidi w:val="0"/>
              <w:jc w:val="both"/>
              <w:rPr>
                <w:sz w:val="24"/>
                <w:szCs w:val="24"/>
                <w:rtl/>
              </w:rPr>
            </w:pPr>
          </w:p>
        </w:tc>
      </w:tr>
      <w:tr w:rsidR="00F23EAF" w:rsidRPr="00F23EAF" w14:paraId="4E580D2C" w14:textId="77777777" w:rsidTr="00240F7E">
        <w:tc>
          <w:tcPr>
            <w:tcW w:w="933" w:type="dxa"/>
          </w:tcPr>
          <w:p w14:paraId="7593EA80" w14:textId="77777777" w:rsidR="00F23EAF" w:rsidRPr="00240F7E" w:rsidRDefault="00F23EAF" w:rsidP="00F23EAF">
            <w:pPr>
              <w:jc w:val="both"/>
              <w:rPr>
                <w:rFonts w:ascii="Sakkal Majalla" w:hAnsi="Sakkal Majalla" w:cs="Sakkal Majalla"/>
                <w:sz w:val="24"/>
                <w:szCs w:val="24"/>
                <w:rtl/>
              </w:rPr>
            </w:pPr>
          </w:p>
        </w:tc>
        <w:tc>
          <w:tcPr>
            <w:tcW w:w="3521" w:type="dxa"/>
          </w:tcPr>
          <w:p w14:paraId="469814A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(ج) عند وصول المستلزمات الطبية إلى نقطة الوصول النهائي، على ممثل المشتري أن يقوم بمعاينة أ المستلزمات الطبية و قسم منها للتأكد من مطابقتها لشروط العقد، ولإعلام المشتري بأن السلع قد وصلت بحالة جيدة. سوف يصدر المشتري إلى المجهّز شهادة (استلام) متعلقة بالسلع (أو بقسم منها). يجب إصدار شهادة الاستلام خلال [ أدخل المدة  يوماً"] من تاريخ تسليم المستلزمات الطبية أي قسم منها الى نقطة الوصول النهائي.</w:t>
            </w:r>
          </w:p>
        </w:tc>
        <w:tc>
          <w:tcPr>
            <w:tcW w:w="3411" w:type="dxa"/>
          </w:tcPr>
          <w:p w14:paraId="535E2B81"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(c) Upon receipt of the (medical supplies) at place of final destination, the Purchaser’s representative shall inspect the (medical supplies) or part of the (medical supplies) to ensure that they conform to the condition of the Contract and advise the Purchaser that the (medical supplies) were received in apparent good order. The Purchaser will issue an Acceptance Certificate to the Supplier in respect of such (medical supplies) (or part of (medical supplies)). The Acceptance Certificate shall be issued at the earliest within [insert “ten (10) days” or “thirty (30) days”] of receipt of the (medical supplies) or part of (medical supplies) at place of final destination.</w:t>
            </w:r>
          </w:p>
        </w:tc>
        <w:tc>
          <w:tcPr>
            <w:tcW w:w="909" w:type="dxa"/>
          </w:tcPr>
          <w:p w14:paraId="5EB7DAF7" w14:textId="77777777" w:rsidR="00F23EAF" w:rsidRPr="00240F7E" w:rsidRDefault="00F23EAF" w:rsidP="00F23EAF">
            <w:pPr>
              <w:bidi w:val="0"/>
              <w:jc w:val="both"/>
              <w:rPr>
                <w:sz w:val="24"/>
                <w:szCs w:val="24"/>
                <w:rtl/>
              </w:rPr>
            </w:pPr>
          </w:p>
        </w:tc>
      </w:tr>
      <w:tr w:rsidR="00F23EAF" w:rsidRPr="00F23EAF" w14:paraId="2AC53A3D" w14:textId="77777777" w:rsidTr="00240F7E">
        <w:tc>
          <w:tcPr>
            <w:tcW w:w="933" w:type="dxa"/>
          </w:tcPr>
          <w:p w14:paraId="22FE29DA" w14:textId="77777777" w:rsidR="00F23EAF" w:rsidRPr="00240F7E" w:rsidRDefault="00F23EAF" w:rsidP="00F23EAF">
            <w:pPr>
              <w:jc w:val="both"/>
              <w:rPr>
                <w:rFonts w:ascii="Sakkal Majalla" w:hAnsi="Sakkal Majalla" w:cs="Sakkal Majalla"/>
                <w:sz w:val="24"/>
                <w:szCs w:val="24"/>
                <w:rtl/>
              </w:rPr>
            </w:pPr>
          </w:p>
        </w:tc>
        <w:tc>
          <w:tcPr>
            <w:tcW w:w="3521" w:type="dxa"/>
          </w:tcPr>
          <w:p w14:paraId="0B985402"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9.2.2 إذا إعترض المجهز على صلاحية قرار المشتري بفشل أي اختبار (كما هو مطلوب وفق المادة 9.1 أعلاه) تمّ قبل شحن المستلزمات الطبية في نقطة الوصول النهائي، سواء كان الاختبار يطال المنتج ذاته أو مواد التوضيب (التغليف الخارجي)، فعندها سوف يتم أخذ عيّنة بالتوافق بين المجهّز والمشتري أو من يمثلهما، وتصدق العيّنة من الطرفين، وترسل للتحليل التحكيمي (</w:t>
            </w:r>
            <w:r w:rsidRPr="00240F7E">
              <w:rPr>
                <w:rFonts w:ascii="Sakkal Majalla" w:hAnsi="Sakkal Majalla" w:cs="Sakkal Majalla"/>
                <w:sz w:val="24"/>
                <w:szCs w:val="24"/>
              </w:rPr>
              <w:t>umpire analysis</w:t>
            </w:r>
            <w:r w:rsidRPr="00240F7E">
              <w:rPr>
                <w:rFonts w:ascii="Sakkal Majalla" w:hAnsi="Sakkal Majalla" w:cs="Sakkal Majalla"/>
                <w:sz w:val="24"/>
                <w:szCs w:val="24"/>
                <w:rtl/>
              </w:rPr>
              <w:t xml:space="preserve">) خلال مهلة أربعة أسابيع من تاريخ </w:t>
            </w:r>
            <w:r w:rsidRPr="00240F7E">
              <w:rPr>
                <w:rFonts w:ascii="Sakkal Majalla" w:hAnsi="Sakkal Majalla" w:cs="Sakkal Majalla"/>
                <w:sz w:val="24"/>
                <w:szCs w:val="24"/>
                <w:rtl/>
              </w:rPr>
              <w:lastRenderedPageBreak/>
              <w:t>اعتراض المجهّز على نتيجة الاختبار إلى وكالة مستقلة يتوافق عليها طرفا العقد. سوف يتم الأخذ بنتائج التحليل هذا فوراً وتكون هذه النتيجة نهائية وملزمة للطرفين. أما كلفة التحليل فسوف يتحملها الطرف الخاسر."}</w:t>
            </w:r>
          </w:p>
        </w:tc>
        <w:tc>
          <w:tcPr>
            <w:tcW w:w="3411" w:type="dxa"/>
          </w:tcPr>
          <w:p w14:paraId="6DDB92F6"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lastRenderedPageBreak/>
              <w:t xml:space="preserve">9.2.2. Where the Supplier contests the validity of the rejection by the Purchaser or his representative, of any inspection as required by 9.1 above conducted before shipment or at ultimate destination, whether based on product or packing grounds, a sample drawn jointly by the Supplier and Purchaser or his or her representative and </w:t>
            </w:r>
            <w:r w:rsidRPr="00240F7E">
              <w:rPr>
                <w:rFonts w:asciiTheme="majorBidi" w:hAnsiTheme="majorBidi" w:cstheme="majorBidi"/>
                <w:sz w:val="24"/>
                <w:szCs w:val="24"/>
              </w:rPr>
              <w:lastRenderedPageBreak/>
              <w:t>authenticated by both, will be forwarded for umpire analysis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c>
          <w:tcPr>
            <w:tcW w:w="909" w:type="dxa"/>
          </w:tcPr>
          <w:p w14:paraId="1BA1D716" w14:textId="77777777" w:rsidR="00F23EAF" w:rsidRPr="00240F7E" w:rsidRDefault="00F23EAF" w:rsidP="00F23EAF">
            <w:pPr>
              <w:bidi w:val="0"/>
              <w:jc w:val="both"/>
              <w:rPr>
                <w:sz w:val="24"/>
                <w:szCs w:val="24"/>
                <w:rtl/>
              </w:rPr>
            </w:pPr>
          </w:p>
        </w:tc>
      </w:tr>
      <w:tr w:rsidR="00F23EAF" w:rsidRPr="00F23EAF" w14:paraId="027AD053" w14:textId="77777777" w:rsidTr="00240F7E">
        <w:tc>
          <w:tcPr>
            <w:tcW w:w="933" w:type="dxa"/>
          </w:tcPr>
          <w:p w14:paraId="6B58086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ش.ع.ع. 10.2</w:t>
            </w:r>
          </w:p>
        </w:tc>
        <w:tc>
          <w:tcPr>
            <w:tcW w:w="3521" w:type="dxa"/>
          </w:tcPr>
          <w:p w14:paraId="2B484EBC"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[أدخل: أي متطلبات إضافية ضرورية تتعلق بالتوضيب (التغليف الخارجي) والعلامات أو التأشير أو حدد: ]</w:t>
            </w:r>
          </w:p>
        </w:tc>
        <w:tc>
          <w:tcPr>
            <w:tcW w:w="3411" w:type="dxa"/>
          </w:tcPr>
          <w:p w14:paraId="100155F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[Insert: Any necessary additional requirements with respect to packing and marking or state that “Additional requirements are indicated in the Technical Specifications”.]</w:t>
            </w:r>
          </w:p>
        </w:tc>
        <w:tc>
          <w:tcPr>
            <w:tcW w:w="909" w:type="dxa"/>
          </w:tcPr>
          <w:p w14:paraId="1E4CC6FE"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GCC 10.2</w:t>
            </w:r>
          </w:p>
        </w:tc>
      </w:tr>
      <w:tr w:rsidR="00F23EAF" w:rsidRPr="00F23EAF" w14:paraId="7ED74989" w14:textId="77777777" w:rsidTr="00240F7E">
        <w:tc>
          <w:tcPr>
            <w:tcW w:w="933" w:type="dxa"/>
          </w:tcPr>
          <w:p w14:paraId="3C96AFA8"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ش.ع.ع. 11.1</w:t>
            </w:r>
          </w:p>
          <w:p w14:paraId="7BDDA003"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و 11.3</w:t>
            </w:r>
          </w:p>
        </w:tc>
        <w:tc>
          <w:tcPr>
            <w:tcW w:w="3521" w:type="dxa"/>
          </w:tcPr>
          <w:p w14:paraId="00509E16"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ادخل اي وثائق اخرى(              )</w:t>
            </w:r>
          </w:p>
        </w:tc>
        <w:tc>
          <w:tcPr>
            <w:tcW w:w="3411" w:type="dxa"/>
          </w:tcPr>
          <w:p w14:paraId="2FCD635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Insert any other documents (                      )</w:t>
            </w:r>
          </w:p>
        </w:tc>
        <w:tc>
          <w:tcPr>
            <w:tcW w:w="909" w:type="dxa"/>
          </w:tcPr>
          <w:p w14:paraId="756A01E3"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GCC 11.1 &amp; 11.3</w:t>
            </w:r>
          </w:p>
        </w:tc>
      </w:tr>
      <w:tr w:rsidR="00F23EAF" w:rsidRPr="00F23EAF" w14:paraId="3D01F403" w14:textId="77777777" w:rsidTr="00240F7E">
        <w:tc>
          <w:tcPr>
            <w:tcW w:w="933" w:type="dxa"/>
          </w:tcPr>
          <w:p w14:paraId="242D1883"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ش.ع.ع. 14.3</w:t>
            </w:r>
          </w:p>
        </w:tc>
        <w:tc>
          <w:tcPr>
            <w:tcW w:w="3521" w:type="dxa"/>
          </w:tcPr>
          <w:p w14:paraId="71122A4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أدخل: "يتم تسديد الدفعة أو الدفعات خلال مهلة ....يوماً بعد ورود نتائج الفحوصات المخبرية ووفق شروط الإعلان".]</w:t>
            </w:r>
          </w:p>
        </w:tc>
        <w:tc>
          <w:tcPr>
            <w:tcW w:w="3411" w:type="dxa"/>
          </w:tcPr>
          <w:p w14:paraId="60ED2469"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[insert: "The payment or payments will be settled during …. Days after receipt the result of laboratory tests according to the conditions announcement].</w:t>
            </w:r>
          </w:p>
        </w:tc>
        <w:tc>
          <w:tcPr>
            <w:tcW w:w="909" w:type="dxa"/>
          </w:tcPr>
          <w:p w14:paraId="049AAD96"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GCC 14.3</w:t>
            </w:r>
          </w:p>
        </w:tc>
      </w:tr>
      <w:tr w:rsidR="00F23EAF" w:rsidRPr="00F23EAF" w14:paraId="7C96A376" w14:textId="77777777" w:rsidTr="00240F7E">
        <w:tc>
          <w:tcPr>
            <w:tcW w:w="933" w:type="dxa"/>
          </w:tcPr>
          <w:p w14:paraId="0EFAEA7D"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ش.ع.ع 20.1</w:t>
            </w:r>
          </w:p>
        </w:tc>
        <w:tc>
          <w:tcPr>
            <w:tcW w:w="3521" w:type="dxa"/>
          </w:tcPr>
          <w:p w14:paraId="4B02774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الغرامات التأخيرية ستكون )ادخل رقم) لكل يوم </w:t>
            </w:r>
          </w:p>
          <w:p w14:paraId="38A5DB25"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ادخل معادلة (                  )</w:t>
            </w:r>
          </w:p>
          <w:p w14:paraId="4DD4EEC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الحد الاعلى لمبلغ الغرامات التأخيرية (ادخل الرقم ) % من مبلغ العقد النهائي  </w:t>
            </w:r>
          </w:p>
        </w:tc>
        <w:tc>
          <w:tcPr>
            <w:tcW w:w="3411" w:type="dxa"/>
          </w:tcPr>
          <w:p w14:paraId="7CDA6944"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Delay penalties will be (insert number) for each day</w:t>
            </w:r>
          </w:p>
          <w:p w14:paraId="62054F63"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Insert the equation (                     )</w:t>
            </w:r>
          </w:p>
          <w:p w14:paraId="00C36235" w14:textId="77777777" w:rsidR="00F23EAF" w:rsidRPr="00240F7E" w:rsidRDefault="00F23EAF" w:rsidP="00F23EAF">
            <w:pPr>
              <w:bidi w:val="0"/>
              <w:jc w:val="both"/>
              <w:rPr>
                <w:rFonts w:asciiTheme="majorBidi" w:hAnsiTheme="majorBidi" w:cstheme="majorBidi"/>
                <w:sz w:val="24"/>
                <w:szCs w:val="24"/>
              </w:rPr>
            </w:pPr>
          </w:p>
          <w:p w14:paraId="629B4B8A" w14:textId="43BAC556"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The maximum amount of the delay penalties (insert </w:t>
            </w:r>
            <w:r w:rsidR="00483826" w:rsidRPr="00240F7E">
              <w:rPr>
                <w:rFonts w:asciiTheme="majorBidi" w:hAnsiTheme="majorBidi" w:cstheme="majorBidi"/>
                <w:sz w:val="24"/>
                <w:szCs w:val="24"/>
              </w:rPr>
              <w:t>number) %</w:t>
            </w:r>
            <w:r w:rsidRPr="00240F7E">
              <w:rPr>
                <w:rFonts w:asciiTheme="majorBidi" w:hAnsiTheme="majorBidi" w:cstheme="majorBidi"/>
                <w:sz w:val="24"/>
                <w:szCs w:val="24"/>
              </w:rPr>
              <w:t xml:space="preserve"> of the total price of the Contract</w:t>
            </w:r>
          </w:p>
        </w:tc>
        <w:tc>
          <w:tcPr>
            <w:tcW w:w="909" w:type="dxa"/>
          </w:tcPr>
          <w:p w14:paraId="7AADE77D"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GCC 20.1</w:t>
            </w:r>
          </w:p>
        </w:tc>
      </w:tr>
      <w:tr w:rsidR="00F23EAF" w:rsidRPr="00F23EAF" w14:paraId="0B76EE2B" w14:textId="77777777" w:rsidTr="00240F7E">
        <w:tc>
          <w:tcPr>
            <w:tcW w:w="933" w:type="dxa"/>
          </w:tcPr>
          <w:p w14:paraId="3A09EC3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ش.ع.ع. 25.2.2</w:t>
            </w:r>
          </w:p>
        </w:tc>
        <w:tc>
          <w:tcPr>
            <w:tcW w:w="3521" w:type="dxa"/>
          </w:tcPr>
          <w:p w14:paraId="29B7C7A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إن آلية وإجراءات تسوية النزاعات هي كما يلي:</w:t>
            </w:r>
          </w:p>
          <w:p w14:paraId="0A7445EA"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(أ‌)</w:t>
            </w:r>
            <w:r w:rsidRPr="00240F7E">
              <w:rPr>
                <w:rFonts w:ascii="Sakkal Majalla" w:hAnsi="Sakkal Majalla" w:cs="Sakkal Majalla"/>
                <w:sz w:val="24"/>
                <w:szCs w:val="24"/>
                <w:rtl/>
              </w:rPr>
              <w:tab/>
              <w:t>للعقود مع مجهّز أجنبي:</w:t>
            </w:r>
          </w:p>
          <w:p w14:paraId="29AAE47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 أي نزاع أو خلاف أو مطالبة تنشأ عن هذا العقد أو ترتبط به، أو أي إخلال به/خرق له أوأنهاءه أو بطلانه يجب أن يحلّ عن طريق التحكيم بموجب قواعد التحكيم النافذة وذات الصلة والعائدة الى  لجنة الأمم المتحدة للقانون التجاري الدولي </w:t>
            </w:r>
            <w:r w:rsidRPr="00240F7E">
              <w:rPr>
                <w:rFonts w:ascii="Sakkal Majalla" w:hAnsi="Sakkal Majalla" w:cs="Sakkal Majalla"/>
                <w:sz w:val="24"/>
                <w:szCs w:val="24"/>
              </w:rPr>
              <w:t>UNCITRAL</w:t>
            </w:r>
            <w:r w:rsidRPr="00240F7E">
              <w:rPr>
                <w:rFonts w:ascii="Sakkal Majalla" w:hAnsi="Sakkal Majalla" w:cs="Sakkal Majalla"/>
                <w:sz w:val="24"/>
                <w:szCs w:val="24"/>
                <w:rtl/>
              </w:rPr>
              <w:t xml:space="preserve"> والنافذة في تاريخه."او اي قواعد تحددها التشريعات النافذة.</w:t>
            </w:r>
          </w:p>
        </w:tc>
        <w:tc>
          <w:tcPr>
            <w:tcW w:w="3411" w:type="dxa"/>
          </w:tcPr>
          <w:p w14:paraId="1C0BADDB"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The dispute resolution mechanism to be applied shall be as follows:</w:t>
            </w:r>
          </w:p>
          <w:p w14:paraId="0719715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(a) for contracts with foreign Supplier:</w:t>
            </w:r>
          </w:p>
          <w:p w14:paraId="761EEF93"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“Any dispute, controversy, or claim arising out of or relating to this Contract, or breach, termination or invalidity thereof, shall be settled by arbitration in </w:t>
            </w:r>
            <w:r w:rsidRPr="00240F7E">
              <w:rPr>
                <w:rFonts w:asciiTheme="majorBidi" w:hAnsiTheme="majorBidi" w:cstheme="majorBidi"/>
                <w:sz w:val="24"/>
                <w:szCs w:val="24"/>
              </w:rPr>
              <w:lastRenderedPageBreak/>
              <w:t>accordance with the UNCITRAL Arbitration Rules as at present in force.” or any rules specified by the valid legislations.</w:t>
            </w:r>
          </w:p>
        </w:tc>
        <w:tc>
          <w:tcPr>
            <w:tcW w:w="909" w:type="dxa"/>
          </w:tcPr>
          <w:p w14:paraId="1BD9BEBC"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lastRenderedPageBreak/>
              <w:t>GCC 25.2.2</w:t>
            </w:r>
          </w:p>
        </w:tc>
      </w:tr>
      <w:tr w:rsidR="00F23EAF" w:rsidRPr="00F23EAF" w14:paraId="72159F67" w14:textId="77777777" w:rsidTr="00240F7E">
        <w:tc>
          <w:tcPr>
            <w:tcW w:w="933" w:type="dxa"/>
          </w:tcPr>
          <w:p w14:paraId="6C9BA01D" w14:textId="77777777" w:rsidR="00F23EAF" w:rsidRPr="00240F7E" w:rsidRDefault="00F23EAF" w:rsidP="00F23EAF">
            <w:pPr>
              <w:jc w:val="both"/>
              <w:rPr>
                <w:rFonts w:ascii="Sakkal Majalla" w:hAnsi="Sakkal Majalla" w:cs="Sakkal Majalla"/>
                <w:sz w:val="24"/>
                <w:szCs w:val="24"/>
                <w:rtl/>
              </w:rPr>
            </w:pPr>
          </w:p>
        </w:tc>
        <w:tc>
          <w:tcPr>
            <w:tcW w:w="3521" w:type="dxa"/>
          </w:tcPr>
          <w:p w14:paraId="295A771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(ب‌)</w:t>
            </w:r>
            <w:r w:rsidRPr="00240F7E">
              <w:rPr>
                <w:rFonts w:ascii="Sakkal Majalla" w:hAnsi="Sakkal Majalla" w:cs="Sakkal Majalla"/>
                <w:sz w:val="24"/>
                <w:szCs w:val="24"/>
                <w:rtl/>
              </w:rPr>
              <w:tab/>
              <w:t>للعقود مع مجهّز عراقي:</w:t>
            </w:r>
          </w:p>
          <w:p w14:paraId="0E977F4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أي نزاع بين المشتري والمجهز العراقي، والذي ينشأ عن أو يتعلق بهذا العقد، يجب أن يحلّ وفق القوانين العراقية النافذة وذات الصلة ويجوز إحالته الى التفاوض أو التحكيم عن طريق التحكيم بموجب قواعد التحكيم العراقية وتحت ولاية النظام القضائي العراقي."]</w:t>
            </w:r>
          </w:p>
        </w:tc>
        <w:tc>
          <w:tcPr>
            <w:tcW w:w="3411" w:type="dxa"/>
          </w:tcPr>
          <w:p w14:paraId="64F9A88B"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(b) for contracts with Supplier national of Iraq:</w:t>
            </w:r>
          </w:p>
          <w:p w14:paraId="58C3C4B8"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“In the case of a dispute between the Purchaser and a Supplier who is a national of Iraq, the dispute shall be referred to conciliation or arbitration in accordance with the laws of the Iraqi Laws and guardianship under the jurisdiction of the Iraqi judicial.”]</w:t>
            </w:r>
          </w:p>
        </w:tc>
        <w:tc>
          <w:tcPr>
            <w:tcW w:w="909" w:type="dxa"/>
          </w:tcPr>
          <w:p w14:paraId="695EBA15" w14:textId="77777777" w:rsidR="00F23EAF" w:rsidRPr="00240F7E" w:rsidRDefault="00F23EAF" w:rsidP="00F23EAF">
            <w:pPr>
              <w:bidi w:val="0"/>
              <w:jc w:val="both"/>
              <w:rPr>
                <w:sz w:val="24"/>
                <w:szCs w:val="24"/>
                <w:rtl/>
              </w:rPr>
            </w:pPr>
          </w:p>
        </w:tc>
      </w:tr>
      <w:tr w:rsidR="00F23EAF" w:rsidRPr="00F23EAF" w14:paraId="5AFCC7F2" w14:textId="77777777" w:rsidTr="00240F7E">
        <w:tc>
          <w:tcPr>
            <w:tcW w:w="933" w:type="dxa"/>
          </w:tcPr>
          <w:p w14:paraId="42912236"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ش.ع.ع. 29.1</w:t>
            </w:r>
          </w:p>
        </w:tc>
        <w:tc>
          <w:tcPr>
            <w:tcW w:w="3521" w:type="dxa"/>
          </w:tcPr>
          <w:p w14:paraId="54DA4BC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[أدخل: عنوان المشتري لأغراض التبليغ وما إذا كان مقبولاً بواسطة الكابل على أن يتبع ذلك كتاب تحريري ]</w:t>
            </w:r>
          </w:p>
          <w:p w14:paraId="559918A8"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[أدخل: عنوان المجهّز لاغراض التبليغ وما إذا كان مقبولاً بواسطة الكابل على أن يتبع ذلك كتاب تحريري]</w:t>
            </w:r>
          </w:p>
        </w:tc>
        <w:tc>
          <w:tcPr>
            <w:tcW w:w="3411" w:type="dxa"/>
          </w:tcPr>
          <w:p w14:paraId="6D53D44C"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insert: The Purchaser’s address for notice purposes and if by cable is acceptable]</w:t>
            </w:r>
          </w:p>
          <w:p w14:paraId="44045DB2" w14:textId="4FFDBF4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 insert: the Supplier’s address for notice purposes and if by cable is acceptable, provided that it is followed with a written </w:t>
            </w:r>
            <w:r w:rsidR="00483826" w:rsidRPr="00240F7E">
              <w:rPr>
                <w:rFonts w:asciiTheme="majorBidi" w:hAnsiTheme="majorBidi" w:cstheme="majorBidi"/>
                <w:sz w:val="24"/>
                <w:szCs w:val="24"/>
              </w:rPr>
              <w:t>notice]</w:t>
            </w:r>
          </w:p>
        </w:tc>
        <w:tc>
          <w:tcPr>
            <w:tcW w:w="909" w:type="dxa"/>
          </w:tcPr>
          <w:p w14:paraId="768B59B1"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GCC 29.1</w:t>
            </w:r>
          </w:p>
        </w:tc>
      </w:tr>
    </w:tbl>
    <w:p w14:paraId="2E8F7771" w14:textId="77777777" w:rsidR="00F23EAF" w:rsidRPr="00F23EAF" w:rsidRDefault="00F23EAF" w:rsidP="00F23EAF">
      <w:pPr>
        <w:rPr>
          <w:rtl/>
        </w:rPr>
      </w:pPr>
    </w:p>
    <w:p w14:paraId="50E5EC70" w14:textId="77777777" w:rsidR="00F23EAF" w:rsidRPr="00F23EAF" w:rsidRDefault="00F23EAF" w:rsidP="00F23EAF">
      <w:pPr>
        <w:bidi w:val="0"/>
        <w:rPr>
          <w:rtl/>
        </w:rPr>
      </w:pPr>
      <w:r w:rsidRPr="00F23EAF">
        <w:rPr>
          <w:rtl/>
        </w:rPr>
        <w:br w:type="page"/>
      </w:r>
    </w:p>
    <w:tbl>
      <w:tblPr>
        <w:tblStyle w:val="1a"/>
        <w:bidiVisual/>
        <w:tblW w:w="0" w:type="auto"/>
        <w:tblLook w:val="04A0" w:firstRow="1" w:lastRow="0" w:firstColumn="1" w:lastColumn="0" w:noHBand="0" w:noVBand="1"/>
      </w:tblPr>
      <w:tblGrid>
        <w:gridCol w:w="4364"/>
        <w:gridCol w:w="4410"/>
      </w:tblGrid>
      <w:tr w:rsidR="00F23EAF" w:rsidRPr="00F23EAF" w14:paraId="7A535F96" w14:textId="77777777" w:rsidTr="00F23EAF">
        <w:tc>
          <w:tcPr>
            <w:tcW w:w="4364" w:type="dxa"/>
            <w:shd w:val="clear" w:color="auto" w:fill="D9D9D9" w:themeFill="background1" w:themeFillShade="D9"/>
          </w:tcPr>
          <w:p w14:paraId="1FAC5BFB" w14:textId="77777777" w:rsidR="00F23EAF" w:rsidRPr="00240F7E" w:rsidRDefault="00F23EAF" w:rsidP="00F23EAF">
            <w:pPr>
              <w:jc w:val="center"/>
              <w:rPr>
                <w:rFonts w:ascii="Sakkal Majalla" w:hAnsi="Sakkal Majalla" w:cs="Sakkal Majalla"/>
                <w:b/>
                <w:bCs/>
                <w:sz w:val="28"/>
                <w:szCs w:val="28"/>
                <w:rtl/>
              </w:rPr>
            </w:pPr>
            <w:r w:rsidRPr="00240F7E">
              <w:rPr>
                <w:rFonts w:ascii="Sakkal Majalla" w:hAnsi="Sakkal Majalla" w:cs="Sakkal Majalla"/>
                <w:b/>
                <w:bCs/>
                <w:sz w:val="28"/>
                <w:szCs w:val="28"/>
                <w:rtl/>
              </w:rPr>
              <w:lastRenderedPageBreak/>
              <w:t>القسم التاسع. مستندات العقد</w:t>
            </w:r>
          </w:p>
        </w:tc>
        <w:tc>
          <w:tcPr>
            <w:tcW w:w="4410" w:type="dxa"/>
            <w:shd w:val="clear" w:color="auto" w:fill="D9D9D9" w:themeFill="background1" w:themeFillShade="D9"/>
          </w:tcPr>
          <w:p w14:paraId="3251771D" w14:textId="77777777" w:rsidR="00F23EAF" w:rsidRPr="00240F7E" w:rsidRDefault="00F23EAF" w:rsidP="00F23EAF">
            <w:pPr>
              <w:bidi w:val="0"/>
              <w:jc w:val="center"/>
              <w:rPr>
                <w:rFonts w:asciiTheme="majorBidi" w:hAnsiTheme="majorBidi" w:cstheme="majorBidi"/>
                <w:b/>
                <w:bCs/>
                <w:sz w:val="28"/>
                <w:szCs w:val="28"/>
              </w:rPr>
            </w:pPr>
            <w:r w:rsidRPr="00240F7E">
              <w:rPr>
                <w:rFonts w:asciiTheme="majorBidi" w:hAnsiTheme="majorBidi" w:cstheme="majorBidi"/>
                <w:b/>
                <w:bCs/>
                <w:sz w:val="28"/>
                <w:szCs w:val="28"/>
              </w:rPr>
              <w:t>Section IX: Contract Documents</w:t>
            </w:r>
          </w:p>
        </w:tc>
      </w:tr>
      <w:tr w:rsidR="00F23EAF" w:rsidRPr="00F23EAF" w14:paraId="2E8D78FC" w14:textId="77777777" w:rsidTr="00F23EAF">
        <w:tc>
          <w:tcPr>
            <w:tcW w:w="4364" w:type="dxa"/>
          </w:tcPr>
          <w:p w14:paraId="6B86E55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نموذج اتفاقية العقد</w:t>
            </w:r>
          </w:p>
        </w:tc>
        <w:tc>
          <w:tcPr>
            <w:tcW w:w="4410" w:type="dxa"/>
          </w:tcPr>
          <w:p w14:paraId="31193185"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1. Form of Contract Agreement</w:t>
            </w:r>
          </w:p>
        </w:tc>
      </w:tr>
      <w:tr w:rsidR="00F23EAF" w:rsidRPr="00F23EAF" w14:paraId="198EC69A" w14:textId="77777777" w:rsidTr="00F23EAF">
        <w:tc>
          <w:tcPr>
            <w:tcW w:w="4364" w:type="dxa"/>
          </w:tcPr>
          <w:p w14:paraId="046721D5"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أُبرمت اتفاقية العقد هذه</w:t>
            </w:r>
          </w:p>
          <w:p w14:paraId="0389AA65"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يوم  [ادخل: الرقم[ من [ادخل: شهر]، سنة [ادخل: سنة]</w:t>
            </w:r>
          </w:p>
          <w:p w14:paraId="535A9924"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بين</w:t>
            </w:r>
          </w:p>
        </w:tc>
        <w:tc>
          <w:tcPr>
            <w:tcW w:w="4410" w:type="dxa"/>
          </w:tcPr>
          <w:p w14:paraId="55B1D99C"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THIS CONTRACT AGREEMENT is made</w:t>
            </w:r>
          </w:p>
          <w:p w14:paraId="22F62637"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the [ insert: number] day of [ insert: month], [ insert: year].</w:t>
            </w:r>
          </w:p>
          <w:p w14:paraId="5824DF13" w14:textId="77777777" w:rsidR="00F23EAF" w:rsidRPr="00240F7E" w:rsidRDefault="00F23EAF" w:rsidP="00F23EAF">
            <w:pPr>
              <w:bidi w:val="0"/>
              <w:jc w:val="both"/>
              <w:rPr>
                <w:rFonts w:asciiTheme="majorBidi" w:hAnsiTheme="majorBidi" w:cstheme="majorBidi"/>
                <w:b/>
                <w:bCs/>
                <w:sz w:val="24"/>
                <w:szCs w:val="24"/>
              </w:rPr>
            </w:pPr>
            <w:r w:rsidRPr="00240F7E">
              <w:rPr>
                <w:rFonts w:asciiTheme="majorBidi" w:hAnsiTheme="majorBidi" w:cstheme="majorBidi"/>
                <w:b/>
                <w:bCs/>
                <w:sz w:val="24"/>
                <w:szCs w:val="24"/>
              </w:rPr>
              <w:t>BETWEEN</w:t>
            </w:r>
          </w:p>
        </w:tc>
      </w:tr>
      <w:tr w:rsidR="00F23EAF" w:rsidRPr="00F23EAF" w14:paraId="6D9FB5EE" w14:textId="77777777" w:rsidTr="00F23EAF">
        <w:tc>
          <w:tcPr>
            <w:tcW w:w="4364" w:type="dxa"/>
          </w:tcPr>
          <w:p w14:paraId="1565CE9A"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w:t>
            </w:r>
            <w:r w:rsidRPr="00240F7E">
              <w:rPr>
                <w:rFonts w:ascii="Sakkal Majalla" w:hAnsi="Sakkal Majalla" w:cs="Sakkal Majalla"/>
                <w:sz w:val="24"/>
                <w:szCs w:val="24"/>
                <w:rtl/>
              </w:rPr>
              <w:tab/>
              <w:t>[ادخل: اسم المشتري]، وهي [ادخل: وصف لنوع الجهة القانونية، على سبيل المثال، إدارة..... تابعة لوزارة...في الحكومة العراقية ، او شركة عامة مندرجة تحت قوانين العراق وعنوان عملها الرئيسي في [ادخل: عنوان المشتري] (الذي يدعى "المشتري" في ما يلي)، و</w:t>
            </w:r>
          </w:p>
        </w:tc>
        <w:tc>
          <w:tcPr>
            <w:tcW w:w="4410" w:type="dxa"/>
          </w:tcPr>
          <w:p w14:paraId="7DB39673" w14:textId="14067DB3"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(1) [ insert: Name of Purchaser], a [ insert: description of type of legal entity, for example, an agency of the Ministry of .... of the Government of Iraq, or corporation incorporated under the laws of Iraq and having its principal place of business at [ insert: address of </w:t>
            </w:r>
            <w:r w:rsidR="00483826" w:rsidRPr="00240F7E">
              <w:rPr>
                <w:rFonts w:asciiTheme="majorBidi" w:hAnsiTheme="majorBidi" w:cstheme="majorBidi"/>
                <w:sz w:val="24"/>
                <w:szCs w:val="24"/>
              </w:rPr>
              <w:t>Purchaser]</w:t>
            </w:r>
            <w:r w:rsidRPr="00240F7E">
              <w:rPr>
                <w:rFonts w:asciiTheme="majorBidi" w:hAnsiTheme="majorBidi" w:cstheme="majorBidi"/>
                <w:sz w:val="24"/>
                <w:szCs w:val="24"/>
              </w:rPr>
              <w:t xml:space="preserve"> (hereinafter called “the Purchaser”), and</w:t>
            </w:r>
          </w:p>
        </w:tc>
      </w:tr>
      <w:tr w:rsidR="00F23EAF" w:rsidRPr="00F23EAF" w14:paraId="0DA95451" w14:textId="77777777" w:rsidTr="00F23EAF">
        <w:tc>
          <w:tcPr>
            <w:tcW w:w="4364" w:type="dxa"/>
          </w:tcPr>
          <w:p w14:paraId="23136AE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w:t>
            </w:r>
            <w:r w:rsidRPr="00240F7E">
              <w:rPr>
                <w:rFonts w:ascii="Sakkal Majalla" w:hAnsi="Sakkal Majalla" w:cs="Sakkal Majalla"/>
                <w:sz w:val="24"/>
                <w:szCs w:val="24"/>
                <w:rtl/>
              </w:rPr>
              <w:tab/>
              <w:t>[ادخل: اسم المجهز]، وهي شركة مندرجة تحت قوانين [ادخل: بلد المجهز] وعنوان عملها الرئيسي [ادخل: عنوان المجهز] (الذي يدعى "المجهز" في ما يلي)</w:t>
            </w:r>
          </w:p>
        </w:tc>
        <w:tc>
          <w:tcPr>
            <w:tcW w:w="4410" w:type="dxa"/>
          </w:tcPr>
          <w:p w14:paraId="3AF96BCC"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 [insert: name of Supplier], a corporation incorporated under the laws of [insert: country of Supplier] and having its principal place of business at [insert: address of Supplier] (hereinafter called “the Supplier”).</w:t>
            </w:r>
          </w:p>
        </w:tc>
      </w:tr>
      <w:tr w:rsidR="00F23EAF" w:rsidRPr="00F23EAF" w14:paraId="54397746" w14:textId="77777777" w:rsidTr="00F23EAF">
        <w:tc>
          <w:tcPr>
            <w:tcW w:w="4364" w:type="dxa"/>
          </w:tcPr>
          <w:p w14:paraId="34146DC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لمّا كان المشتري قد دعا لمناقصة بخصوص بعض السلع والخدمات النثرية/العرضية، أي، [ادخل: وصف موجزالمستلزمات الطبية] وقد وافق على العطاء المقدم من قبل المجهز لتقديم هذه السلع والخدمات بقيمة [ادخل: قيمة العقد بالكلمات والأرقام] (الذي يدعى قيمة العقد في ما يلي) </w:t>
            </w:r>
          </w:p>
          <w:p w14:paraId="0EC4810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وتؤكد هذه الإتفاقية أن الطرفان اتفقا على ما يلي:</w:t>
            </w:r>
          </w:p>
        </w:tc>
        <w:tc>
          <w:tcPr>
            <w:tcW w:w="4410" w:type="dxa"/>
          </w:tcPr>
          <w:p w14:paraId="2395B3B2"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WHEREAS the Purchaser invited bids for certain (medical supplies) and ancillary services, viz., [insert: brief description of (medical supplies) and services] and has accepted a bid by the Supplier for the supply of those (medical supplies) and services in the sum of [insert: contract price in words and figures] (hereinafter called “the Contract Price”).</w:t>
            </w:r>
          </w:p>
          <w:p w14:paraId="411B6D36"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NOW THIS AGREEMENT WITNESSETH AS FOLLOWS:</w:t>
            </w:r>
          </w:p>
        </w:tc>
      </w:tr>
      <w:tr w:rsidR="00F23EAF" w:rsidRPr="00F23EAF" w14:paraId="3D9723FA" w14:textId="77777777" w:rsidTr="00F23EAF">
        <w:tc>
          <w:tcPr>
            <w:tcW w:w="4364" w:type="dxa"/>
          </w:tcPr>
          <w:p w14:paraId="3BA19D4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1.</w:t>
            </w:r>
            <w:r w:rsidRPr="00240F7E">
              <w:rPr>
                <w:rFonts w:ascii="Sakkal Majalla" w:hAnsi="Sakkal Majalla" w:cs="Sakkal Majalla"/>
                <w:sz w:val="24"/>
                <w:szCs w:val="24"/>
                <w:rtl/>
              </w:rPr>
              <w:tab/>
              <w:t>إن معاني الكلمات والعبارات الواردة  في هذه الاتفاقية لها نفس المعاني التي وردت ازاءها في الشروط العامة للعقد.</w:t>
            </w:r>
          </w:p>
        </w:tc>
        <w:tc>
          <w:tcPr>
            <w:tcW w:w="4410" w:type="dxa"/>
          </w:tcPr>
          <w:p w14:paraId="421BBFBA" w14:textId="77777777" w:rsidR="00F23EAF" w:rsidRPr="00240F7E" w:rsidRDefault="00F23EAF" w:rsidP="00A87768">
            <w:pPr>
              <w:bidi w:val="0"/>
              <w:jc w:val="both"/>
              <w:rPr>
                <w:rFonts w:asciiTheme="majorBidi" w:hAnsiTheme="majorBidi" w:cstheme="majorBidi"/>
                <w:sz w:val="24"/>
                <w:szCs w:val="24"/>
              </w:rPr>
            </w:pPr>
            <w:r w:rsidRPr="00240F7E">
              <w:rPr>
                <w:rFonts w:asciiTheme="majorBidi" w:hAnsiTheme="majorBidi" w:cstheme="majorBidi"/>
                <w:sz w:val="24"/>
                <w:szCs w:val="24"/>
              </w:rPr>
              <w:t>1. In this Agreement words and expressions shall have the same meanings as are respectively assigned to them in the</w:t>
            </w:r>
            <w:r w:rsidR="00A87768" w:rsidRPr="00240F7E">
              <w:rPr>
                <w:rFonts w:asciiTheme="majorBidi" w:hAnsiTheme="majorBidi" w:cstheme="majorBidi"/>
                <w:sz w:val="24"/>
                <w:szCs w:val="24"/>
              </w:rPr>
              <w:t xml:space="preserve"> General </w:t>
            </w:r>
            <w:r w:rsidRPr="00240F7E">
              <w:rPr>
                <w:rFonts w:asciiTheme="majorBidi" w:hAnsiTheme="majorBidi" w:cstheme="majorBidi"/>
                <w:sz w:val="24"/>
                <w:szCs w:val="24"/>
              </w:rPr>
              <w:t>Conditions of Contract referred to.</w:t>
            </w:r>
          </w:p>
        </w:tc>
      </w:tr>
      <w:tr w:rsidR="00F23EAF" w:rsidRPr="00F23EAF" w14:paraId="3BF97622" w14:textId="77777777" w:rsidTr="00F23EAF">
        <w:tc>
          <w:tcPr>
            <w:tcW w:w="4364" w:type="dxa"/>
          </w:tcPr>
          <w:p w14:paraId="6A4C0CC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2.</w:t>
            </w:r>
            <w:r w:rsidRPr="00240F7E">
              <w:rPr>
                <w:rFonts w:ascii="Sakkal Majalla" w:hAnsi="Sakkal Majalla" w:cs="Sakkal Majalla"/>
                <w:sz w:val="24"/>
                <w:szCs w:val="24"/>
                <w:rtl/>
              </w:rPr>
              <w:tab/>
              <w:t>إن الوثائق المدرجة أدناه تشكل العقد بين المشتري والمجهز؛ يُقرأ و يُفسّر كلٌ منها كجزء لا يتجزأ من هذا  العقد:</w:t>
            </w:r>
          </w:p>
        </w:tc>
        <w:tc>
          <w:tcPr>
            <w:tcW w:w="4410" w:type="dxa"/>
          </w:tcPr>
          <w:p w14:paraId="02922747"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2. The following documents shall constitute the Contract between the Purchaser and the Supplier, and each shall be read and construed as an integral part of the Contract:</w:t>
            </w:r>
          </w:p>
        </w:tc>
      </w:tr>
      <w:tr w:rsidR="00F23EAF" w:rsidRPr="00F23EAF" w14:paraId="2DCC6856" w14:textId="77777777" w:rsidTr="00F23EAF">
        <w:tc>
          <w:tcPr>
            <w:tcW w:w="4364" w:type="dxa"/>
          </w:tcPr>
          <w:p w14:paraId="6C35B7B0"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(أ‌) اتفاقية العقد هذه</w:t>
            </w:r>
          </w:p>
          <w:p w14:paraId="63D4DAC3"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(ب‌) الشروط الخاصة للعقد</w:t>
            </w:r>
          </w:p>
          <w:p w14:paraId="77D9668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(ج) الشروط العامة للعقد</w:t>
            </w:r>
          </w:p>
          <w:p w14:paraId="6A3FDE6D"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(د) المتطلبات الفنية (بما في ذلك المواصفات الفنية)</w:t>
            </w:r>
          </w:p>
          <w:p w14:paraId="2F44E63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(هـ) عطاء المجهز وجداول الأسعار الأساسية</w:t>
            </w:r>
          </w:p>
          <w:p w14:paraId="0140DE65"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(و) قائمة متطلبات التعاقد </w:t>
            </w:r>
          </w:p>
          <w:p w14:paraId="30A07952"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(س) خطاب القبول من المشتري</w:t>
            </w:r>
          </w:p>
          <w:p w14:paraId="175B1436"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(ح) [يضاف هنا: أية وثائق أخرى]</w:t>
            </w:r>
          </w:p>
        </w:tc>
        <w:tc>
          <w:tcPr>
            <w:tcW w:w="4410" w:type="dxa"/>
          </w:tcPr>
          <w:p w14:paraId="1C231D4B"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lastRenderedPageBreak/>
              <w:t>(a) This Contract Agreement</w:t>
            </w:r>
          </w:p>
          <w:p w14:paraId="0A2794E3"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(b) Special Conditions of Contract</w:t>
            </w:r>
          </w:p>
          <w:p w14:paraId="2B878100"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(c) General Conditions of Contract</w:t>
            </w:r>
          </w:p>
          <w:p w14:paraId="086CA57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lastRenderedPageBreak/>
              <w:t>(d) Technical Requirements (including Technical Specifications)</w:t>
            </w:r>
          </w:p>
          <w:p w14:paraId="4B15B5B7"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(e) The Supplier’s bid and original Price Schedules</w:t>
            </w:r>
          </w:p>
          <w:p w14:paraId="1AE914F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(f) Schedule of Requirements</w:t>
            </w:r>
          </w:p>
          <w:p w14:paraId="7AD73ED1"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(g) The Purchaser’s Notification of Award</w:t>
            </w:r>
          </w:p>
          <w:p w14:paraId="2E91E35E"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(h) [Add here: any other documents]</w:t>
            </w:r>
          </w:p>
        </w:tc>
      </w:tr>
      <w:tr w:rsidR="00F23EAF" w:rsidRPr="00F23EAF" w14:paraId="65858A30" w14:textId="77777777" w:rsidTr="00F23EAF">
        <w:tc>
          <w:tcPr>
            <w:tcW w:w="4364" w:type="dxa"/>
          </w:tcPr>
          <w:p w14:paraId="15CB8742"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lastRenderedPageBreak/>
              <w:t>3. بالإتفاق مع المشتري، يتعهد المجهز بتقديم السلع والخدمات ومعالجة اي خلل فيها من النواحي كافة بموجب شروط العقد وذلك مقابل المبالغ التي ستدفع له من قبل المشتري كما هو محدد في اتفاقية العقد.</w:t>
            </w:r>
          </w:p>
        </w:tc>
        <w:tc>
          <w:tcPr>
            <w:tcW w:w="4410" w:type="dxa"/>
          </w:tcPr>
          <w:p w14:paraId="3C10A48D"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3. In consideration of the payments to be made by the Purchaser to the Supplier as hereinafter mentioned, the Supplier hereby covenants with the Purchaser to provide the (medical supplies) and Services and to remedy defects therein in conformity in all respects with the provisions of the Contract.</w:t>
            </w:r>
          </w:p>
        </w:tc>
      </w:tr>
      <w:tr w:rsidR="00F23EAF" w:rsidRPr="00F23EAF" w14:paraId="7D5D29BB" w14:textId="77777777" w:rsidTr="00F23EAF">
        <w:tc>
          <w:tcPr>
            <w:tcW w:w="4364" w:type="dxa"/>
          </w:tcPr>
          <w:p w14:paraId="4F1352E4"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4. يتعهد المشتري بدفع قيمة العقد او اي مبلغ اخر مستحق أو سيستحق بموجب احكام العقد، الى المجهز  مقابل تقديمه السلع والخدمات ومعالجته اي خلل فيها، وذلك في الاوقات والطرق المحددة في العقد.</w:t>
            </w:r>
          </w:p>
        </w:tc>
        <w:tc>
          <w:tcPr>
            <w:tcW w:w="4410" w:type="dxa"/>
          </w:tcPr>
          <w:p w14:paraId="335FCD8B"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4. The Purchaser hereby covenants to pay the Supplier in consideration of the provision of the (medical supplies) and Services and the remedying of defects therein, the Contract Price or such other sum as may become payable under the provisions of the Contract at the times and in the manner prescribed by the Contract.</w:t>
            </w:r>
          </w:p>
        </w:tc>
      </w:tr>
      <w:tr w:rsidR="00F23EAF" w:rsidRPr="00F23EAF" w14:paraId="631EA8FD" w14:textId="77777777" w:rsidTr="00F23EAF">
        <w:trPr>
          <w:trHeight w:val="2636"/>
        </w:trPr>
        <w:tc>
          <w:tcPr>
            <w:tcW w:w="4364" w:type="dxa"/>
          </w:tcPr>
          <w:p w14:paraId="7A16DBC6"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لصالح وبالنيابة عن المشتري</w:t>
            </w:r>
          </w:p>
          <w:p w14:paraId="59FA2A0C"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التوقيع: _______________________</w:t>
            </w:r>
          </w:p>
          <w:p w14:paraId="6D2BF695"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          [ادخل: منصب او أي تعريف اخر]</w:t>
            </w:r>
          </w:p>
          <w:p w14:paraId="4A9FA55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بحضور _______________________</w:t>
            </w:r>
          </w:p>
          <w:p w14:paraId="6997EF12"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لصالح وبالنيابة عن المجهز</w:t>
            </w:r>
          </w:p>
          <w:p w14:paraId="04BB8346"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التوقيع:________________________</w:t>
            </w:r>
            <w:r w:rsidRPr="00240F7E">
              <w:rPr>
                <w:rFonts w:ascii="Sakkal Majalla" w:hAnsi="Sakkal Majalla" w:cs="Sakkal Majalla"/>
                <w:sz w:val="24"/>
                <w:szCs w:val="24"/>
                <w:rtl/>
              </w:rPr>
              <w:tab/>
            </w:r>
          </w:p>
          <w:p w14:paraId="28A7BFF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          [ادخل: منصب او أي تعريف اخر]</w:t>
            </w:r>
          </w:p>
          <w:p w14:paraId="467C2EA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بحضور _______________________</w:t>
            </w:r>
          </w:p>
        </w:tc>
        <w:tc>
          <w:tcPr>
            <w:tcW w:w="4410" w:type="dxa"/>
          </w:tcPr>
          <w:p w14:paraId="2516F19F"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For and on behalf of the Purchaser</w:t>
            </w:r>
          </w:p>
          <w:p w14:paraId="7C402DA3" w14:textId="77777777" w:rsidR="00F23EAF" w:rsidRPr="00240F7E" w:rsidRDefault="00F23EAF" w:rsidP="00F23EAF">
            <w:pPr>
              <w:tabs>
                <w:tab w:val="left" w:pos="720"/>
                <w:tab w:val="left" w:pos="1440"/>
                <w:tab w:val="center" w:pos="2058"/>
              </w:tabs>
              <w:bidi w:val="0"/>
              <w:jc w:val="both"/>
              <w:rPr>
                <w:rFonts w:asciiTheme="majorBidi" w:hAnsiTheme="majorBidi" w:cstheme="majorBidi"/>
                <w:sz w:val="24"/>
                <w:szCs w:val="24"/>
              </w:rPr>
            </w:pPr>
            <w:r w:rsidRPr="00240F7E">
              <w:rPr>
                <w:rFonts w:asciiTheme="majorBidi" w:hAnsiTheme="majorBidi" w:cstheme="majorBidi"/>
                <w:sz w:val="24"/>
                <w:szCs w:val="24"/>
              </w:rPr>
              <w:t>Signed:</w:t>
            </w:r>
            <w:r w:rsidRPr="00240F7E">
              <w:rPr>
                <w:rFonts w:asciiTheme="majorBidi" w:hAnsiTheme="majorBidi" w:cstheme="majorBidi"/>
                <w:sz w:val="24"/>
                <w:szCs w:val="24"/>
              </w:rPr>
              <w:tab/>
            </w:r>
            <w:r w:rsidRPr="00240F7E">
              <w:rPr>
                <w:rFonts w:asciiTheme="majorBidi" w:hAnsiTheme="majorBidi" w:cstheme="majorBidi"/>
                <w:sz w:val="24"/>
                <w:szCs w:val="24"/>
              </w:rPr>
              <w:tab/>
            </w:r>
            <w:r w:rsidRPr="00240F7E">
              <w:rPr>
                <w:rFonts w:asciiTheme="majorBidi" w:hAnsiTheme="majorBidi" w:cstheme="majorBidi"/>
                <w:sz w:val="24"/>
                <w:szCs w:val="24"/>
              </w:rPr>
              <w:tab/>
            </w:r>
          </w:p>
          <w:p w14:paraId="4523ADFE"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in the capacity of [insert: title or other appropriate designation]</w:t>
            </w:r>
          </w:p>
          <w:p w14:paraId="04D6B2C8"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in the presence of </w:t>
            </w:r>
            <w:r w:rsidRPr="00240F7E">
              <w:rPr>
                <w:rFonts w:asciiTheme="majorBidi" w:hAnsiTheme="majorBidi" w:cstheme="majorBidi"/>
                <w:sz w:val="24"/>
                <w:szCs w:val="24"/>
              </w:rPr>
              <w:tab/>
            </w:r>
          </w:p>
          <w:p w14:paraId="3B955D67"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For and on behalf of the Supplier</w:t>
            </w:r>
          </w:p>
          <w:p w14:paraId="6C2CFB7A"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Signed:</w:t>
            </w:r>
            <w:r w:rsidRPr="00240F7E">
              <w:rPr>
                <w:rFonts w:asciiTheme="majorBidi" w:hAnsiTheme="majorBidi" w:cstheme="majorBidi"/>
                <w:sz w:val="24"/>
                <w:szCs w:val="24"/>
              </w:rPr>
              <w:tab/>
            </w:r>
            <w:r w:rsidRPr="00240F7E">
              <w:rPr>
                <w:rFonts w:asciiTheme="majorBidi" w:hAnsiTheme="majorBidi" w:cstheme="majorBidi"/>
                <w:sz w:val="24"/>
                <w:szCs w:val="24"/>
              </w:rPr>
              <w:tab/>
            </w:r>
          </w:p>
          <w:p w14:paraId="14B866F7"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in the capacity of [ insert: title or other appropriate designation]</w:t>
            </w:r>
          </w:p>
          <w:p w14:paraId="0152DE16" w14:textId="77777777" w:rsidR="00F23EAF" w:rsidRPr="00240F7E" w:rsidRDefault="00F23EAF" w:rsidP="00F23EAF">
            <w:pPr>
              <w:bidi w:val="0"/>
              <w:jc w:val="both"/>
              <w:rPr>
                <w:rFonts w:asciiTheme="majorBidi" w:hAnsiTheme="majorBidi" w:cstheme="majorBidi"/>
                <w:sz w:val="24"/>
                <w:szCs w:val="24"/>
                <w:rtl/>
              </w:rPr>
            </w:pPr>
            <w:r w:rsidRPr="00240F7E">
              <w:rPr>
                <w:rFonts w:asciiTheme="majorBidi" w:hAnsiTheme="majorBidi" w:cstheme="majorBidi"/>
                <w:sz w:val="24"/>
                <w:szCs w:val="24"/>
              </w:rPr>
              <w:t>in the presence of</w:t>
            </w:r>
          </w:p>
        </w:tc>
      </w:tr>
      <w:tr w:rsidR="00F23EAF" w:rsidRPr="00F23EAF" w14:paraId="1A9CB9B1" w14:textId="77777777" w:rsidTr="00F23EAF">
        <w:tc>
          <w:tcPr>
            <w:tcW w:w="4364" w:type="dxa"/>
          </w:tcPr>
          <w:p w14:paraId="2A45D83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اتفاقية العقد</w:t>
            </w:r>
          </w:p>
          <w:p w14:paraId="54838C6B"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بتاريخ في يوم [ادخل: الرقم[ من [ادخل: شهر]، سنة [ادخل: سنة]</w:t>
            </w:r>
          </w:p>
          <w:p w14:paraId="55AEBCB0"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بين</w:t>
            </w:r>
          </w:p>
          <w:p w14:paraId="2B898148"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[ادخل: اسم المشتري]، "المشتري"</w:t>
            </w:r>
          </w:p>
          <w:p w14:paraId="55317CB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و</w:t>
            </w:r>
          </w:p>
          <w:p w14:paraId="668AAFA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[ادخل: اسم المجهز]، "المجهز"</w:t>
            </w:r>
          </w:p>
        </w:tc>
        <w:tc>
          <w:tcPr>
            <w:tcW w:w="4410" w:type="dxa"/>
          </w:tcPr>
          <w:p w14:paraId="71828451"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CONTRACT AGREEMENT</w:t>
            </w:r>
          </w:p>
          <w:p w14:paraId="371B1D06"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Dated the [ insert: number] day of [ insert: month], [ insert: year]</w:t>
            </w:r>
          </w:p>
          <w:p w14:paraId="263543ED"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BETWEEN</w:t>
            </w:r>
          </w:p>
          <w:p w14:paraId="647B9F48"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 xml:space="preserve"> [Insert: name of Purchaser], “the Purchaser”</w:t>
            </w:r>
          </w:p>
          <w:p w14:paraId="759A723B" w14:textId="77777777" w:rsidR="00F23EAF" w:rsidRPr="00240F7E" w:rsidRDefault="00F23EAF" w:rsidP="00F23EAF">
            <w:pPr>
              <w:bidi w:val="0"/>
              <w:jc w:val="both"/>
              <w:rPr>
                <w:rFonts w:asciiTheme="majorBidi" w:hAnsiTheme="majorBidi" w:cstheme="majorBidi"/>
                <w:sz w:val="24"/>
                <w:szCs w:val="24"/>
              </w:rPr>
            </w:pPr>
            <w:r w:rsidRPr="00240F7E">
              <w:rPr>
                <w:rFonts w:asciiTheme="majorBidi" w:hAnsiTheme="majorBidi" w:cstheme="majorBidi"/>
                <w:sz w:val="24"/>
                <w:szCs w:val="24"/>
              </w:rPr>
              <w:t>and</w:t>
            </w:r>
          </w:p>
          <w:p w14:paraId="411D42E9" w14:textId="77777777" w:rsidR="00F23EAF" w:rsidRPr="00240F7E" w:rsidRDefault="00F23EAF" w:rsidP="00F23EAF">
            <w:pPr>
              <w:bidi w:val="0"/>
              <w:jc w:val="both"/>
              <w:rPr>
                <w:rFonts w:asciiTheme="majorBidi" w:hAnsiTheme="majorBidi" w:cstheme="majorBidi"/>
                <w:sz w:val="24"/>
                <w:szCs w:val="24"/>
                <w:rtl/>
              </w:rPr>
            </w:pPr>
            <w:r w:rsidRPr="00240F7E">
              <w:rPr>
                <w:rFonts w:asciiTheme="majorBidi" w:hAnsiTheme="majorBidi" w:cstheme="majorBidi"/>
                <w:sz w:val="24"/>
                <w:szCs w:val="24"/>
              </w:rPr>
              <w:t xml:space="preserve"> [insert: name of Supplier], “the Supplier</w:t>
            </w:r>
          </w:p>
        </w:tc>
      </w:tr>
    </w:tbl>
    <w:p w14:paraId="098C7500" w14:textId="77777777" w:rsidR="00F23EAF" w:rsidRPr="00F23EAF" w:rsidRDefault="00F23EAF" w:rsidP="00F23EAF">
      <w:pPr>
        <w:rPr>
          <w:rtl/>
        </w:rPr>
      </w:pPr>
    </w:p>
    <w:p w14:paraId="6C712F3A" w14:textId="77777777" w:rsidR="00F23EAF" w:rsidRPr="00F23EAF" w:rsidRDefault="00F23EAF" w:rsidP="00F23EAF">
      <w:pPr>
        <w:bidi w:val="0"/>
        <w:rPr>
          <w:rtl/>
        </w:rPr>
      </w:pPr>
      <w:r w:rsidRPr="00F23EAF">
        <w:rPr>
          <w:rtl/>
        </w:rPr>
        <w:br w:type="page"/>
      </w:r>
    </w:p>
    <w:tbl>
      <w:tblPr>
        <w:tblStyle w:val="1a"/>
        <w:bidiVisual/>
        <w:tblW w:w="0" w:type="auto"/>
        <w:tblLook w:val="04A0" w:firstRow="1" w:lastRow="0" w:firstColumn="1" w:lastColumn="0" w:noHBand="0" w:noVBand="1"/>
      </w:tblPr>
      <w:tblGrid>
        <w:gridCol w:w="4544"/>
        <w:gridCol w:w="4230"/>
      </w:tblGrid>
      <w:tr w:rsidR="00F23EAF" w:rsidRPr="00F23EAF" w14:paraId="7712A3C9" w14:textId="77777777" w:rsidTr="005C1606">
        <w:tc>
          <w:tcPr>
            <w:tcW w:w="4544" w:type="dxa"/>
            <w:shd w:val="clear" w:color="auto" w:fill="D9D9D9" w:themeFill="background1" w:themeFillShade="D9"/>
          </w:tcPr>
          <w:p w14:paraId="4D2DC70B" w14:textId="77777777" w:rsidR="00F23EAF" w:rsidRPr="00240F7E" w:rsidRDefault="00F23EAF" w:rsidP="005C1606">
            <w:pPr>
              <w:jc w:val="center"/>
              <w:rPr>
                <w:rFonts w:ascii="Sakkal Majalla" w:hAnsi="Sakkal Majalla" w:cs="Sakkal Majalla"/>
                <w:b/>
                <w:bCs/>
                <w:sz w:val="28"/>
                <w:szCs w:val="28"/>
                <w:rtl/>
              </w:rPr>
            </w:pPr>
            <w:r w:rsidRPr="00240F7E">
              <w:rPr>
                <w:rFonts w:ascii="Sakkal Majalla" w:hAnsi="Sakkal Majalla" w:cs="Sakkal Majalla"/>
                <w:b/>
                <w:bCs/>
                <w:sz w:val="28"/>
                <w:szCs w:val="28"/>
                <w:rtl/>
              </w:rPr>
              <w:lastRenderedPageBreak/>
              <w:t>(</w:t>
            </w:r>
            <w:r w:rsidR="005C1606" w:rsidRPr="00240F7E">
              <w:rPr>
                <w:rFonts w:ascii="Sakkal Majalla" w:hAnsi="Sakkal Majalla" w:cs="Sakkal Majalla" w:hint="cs"/>
                <w:b/>
                <w:bCs/>
                <w:sz w:val="28"/>
                <w:szCs w:val="28"/>
                <w:rtl/>
              </w:rPr>
              <w:t>2) نموذج</w:t>
            </w:r>
            <w:r w:rsidRPr="00240F7E">
              <w:rPr>
                <w:rFonts w:ascii="Sakkal Majalla" w:hAnsi="Sakkal Majalla" w:cs="Sakkal Majalla"/>
                <w:b/>
                <w:bCs/>
                <w:sz w:val="28"/>
                <w:szCs w:val="28"/>
                <w:rtl/>
              </w:rPr>
              <w:t xml:space="preserve"> إشعار بالإحالة</w:t>
            </w:r>
          </w:p>
        </w:tc>
        <w:tc>
          <w:tcPr>
            <w:tcW w:w="4230" w:type="dxa"/>
            <w:shd w:val="clear" w:color="auto" w:fill="D9D9D9" w:themeFill="background1" w:themeFillShade="D9"/>
          </w:tcPr>
          <w:p w14:paraId="7039DE50" w14:textId="77777777" w:rsidR="00F23EAF" w:rsidRPr="00240F7E" w:rsidRDefault="00F23EAF" w:rsidP="005C1606">
            <w:pPr>
              <w:bidi w:val="0"/>
              <w:jc w:val="center"/>
              <w:rPr>
                <w:rFonts w:asciiTheme="majorBidi" w:hAnsiTheme="majorBidi" w:cstheme="majorBidi"/>
                <w:b/>
                <w:bCs/>
                <w:sz w:val="28"/>
                <w:szCs w:val="28"/>
              </w:rPr>
            </w:pPr>
            <w:r w:rsidRPr="00240F7E">
              <w:rPr>
                <w:rFonts w:asciiTheme="majorBidi" w:hAnsiTheme="majorBidi" w:cstheme="majorBidi"/>
                <w:b/>
                <w:bCs/>
                <w:sz w:val="28"/>
                <w:szCs w:val="28"/>
              </w:rPr>
              <w:t>(2) Letter of Acceptance Form</w:t>
            </w:r>
          </w:p>
        </w:tc>
      </w:tr>
      <w:tr w:rsidR="00F23EAF" w:rsidRPr="00F23EAF" w14:paraId="6400E317" w14:textId="77777777" w:rsidTr="005C1606">
        <w:tc>
          <w:tcPr>
            <w:tcW w:w="4544" w:type="dxa"/>
          </w:tcPr>
          <w:p w14:paraId="2122589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يكتب على ورق متوج بشعار صاحب العمل }</w:t>
            </w:r>
          </w:p>
        </w:tc>
        <w:tc>
          <w:tcPr>
            <w:tcW w:w="4230" w:type="dxa"/>
          </w:tcPr>
          <w:p w14:paraId="3DAE9651" w14:textId="77777777" w:rsidR="00F23EAF" w:rsidRPr="00240F7E" w:rsidRDefault="00F23EAF" w:rsidP="005C1606">
            <w:pPr>
              <w:bidi w:val="0"/>
              <w:jc w:val="both"/>
              <w:rPr>
                <w:rFonts w:asciiTheme="majorBidi" w:hAnsiTheme="majorBidi" w:cstheme="majorBidi"/>
                <w:sz w:val="24"/>
                <w:szCs w:val="24"/>
              </w:rPr>
            </w:pPr>
            <w:r w:rsidRPr="00240F7E">
              <w:rPr>
                <w:rFonts w:asciiTheme="majorBidi" w:hAnsiTheme="majorBidi" w:cstheme="majorBidi"/>
                <w:sz w:val="24"/>
                <w:szCs w:val="24"/>
              </w:rPr>
              <w:t>{letterhead paper of the Employer}</w:t>
            </w:r>
          </w:p>
          <w:p w14:paraId="6DC970FF" w14:textId="77777777" w:rsidR="00F23EAF" w:rsidRPr="00240F7E" w:rsidRDefault="00F23EAF" w:rsidP="005C1606">
            <w:pPr>
              <w:bidi w:val="0"/>
              <w:jc w:val="both"/>
              <w:rPr>
                <w:sz w:val="24"/>
                <w:szCs w:val="24"/>
                <w:rtl/>
              </w:rPr>
            </w:pPr>
          </w:p>
        </w:tc>
      </w:tr>
      <w:tr w:rsidR="00F23EAF" w:rsidRPr="00F23EAF" w14:paraId="0E8AA9B0" w14:textId="77777777" w:rsidTr="005C1606">
        <w:tc>
          <w:tcPr>
            <w:tcW w:w="4544" w:type="dxa"/>
          </w:tcPr>
          <w:p w14:paraId="1114DE52"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[ادخل العدد]</w:t>
            </w:r>
          </w:p>
          <w:p w14:paraId="68A1B805"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 [ادخل التأريخ]</w:t>
            </w:r>
          </w:p>
          <w:p w14:paraId="1F1D758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الى :( أسم المجهز و عنوانه )</w:t>
            </w:r>
          </w:p>
          <w:p w14:paraId="483384FA"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م / أحالة تجهيز  [أدخل رقم وتعريف العقد وعنوانه ]</w:t>
            </w:r>
          </w:p>
        </w:tc>
        <w:tc>
          <w:tcPr>
            <w:tcW w:w="4230" w:type="dxa"/>
          </w:tcPr>
          <w:p w14:paraId="7B815417" w14:textId="77777777" w:rsidR="00F23EAF" w:rsidRPr="00240F7E" w:rsidRDefault="00F23EAF" w:rsidP="005C1606">
            <w:pPr>
              <w:bidi w:val="0"/>
              <w:jc w:val="both"/>
              <w:rPr>
                <w:rFonts w:asciiTheme="majorBidi" w:hAnsiTheme="majorBidi" w:cstheme="majorBidi"/>
                <w:sz w:val="24"/>
                <w:szCs w:val="24"/>
              </w:rPr>
            </w:pPr>
            <w:r w:rsidRPr="00240F7E">
              <w:rPr>
                <w:rFonts w:asciiTheme="majorBidi" w:hAnsiTheme="majorBidi" w:cstheme="majorBidi"/>
                <w:sz w:val="24"/>
                <w:szCs w:val="24"/>
              </w:rPr>
              <w:t>[insert number]</w:t>
            </w:r>
          </w:p>
          <w:p w14:paraId="2B83FE6D" w14:textId="77777777" w:rsidR="00F23EAF" w:rsidRPr="00240F7E" w:rsidRDefault="00F23EAF" w:rsidP="005C1606">
            <w:pPr>
              <w:bidi w:val="0"/>
              <w:jc w:val="both"/>
              <w:rPr>
                <w:rFonts w:asciiTheme="majorBidi" w:hAnsiTheme="majorBidi" w:cstheme="majorBidi"/>
                <w:sz w:val="24"/>
                <w:szCs w:val="24"/>
              </w:rPr>
            </w:pPr>
            <w:r w:rsidRPr="00240F7E">
              <w:rPr>
                <w:rFonts w:asciiTheme="majorBidi" w:hAnsiTheme="majorBidi" w:cstheme="majorBidi"/>
                <w:sz w:val="24"/>
                <w:szCs w:val="24"/>
              </w:rPr>
              <w:t>[insert date]</w:t>
            </w:r>
            <w:r w:rsidRPr="00240F7E">
              <w:rPr>
                <w:rFonts w:asciiTheme="majorBidi" w:hAnsiTheme="majorBidi" w:cstheme="majorBidi"/>
                <w:sz w:val="24"/>
                <w:szCs w:val="24"/>
              </w:rPr>
              <w:tab/>
            </w:r>
          </w:p>
          <w:p w14:paraId="01C4700C" w14:textId="77777777" w:rsidR="00F23EAF" w:rsidRPr="00240F7E" w:rsidRDefault="00F23EAF" w:rsidP="005C1606">
            <w:pPr>
              <w:bidi w:val="0"/>
              <w:jc w:val="both"/>
              <w:rPr>
                <w:rFonts w:asciiTheme="majorBidi" w:hAnsiTheme="majorBidi" w:cstheme="majorBidi"/>
                <w:sz w:val="24"/>
                <w:szCs w:val="24"/>
              </w:rPr>
            </w:pPr>
            <w:r w:rsidRPr="00240F7E">
              <w:rPr>
                <w:rFonts w:asciiTheme="majorBidi" w:hAnsiTheme="majorBidi" w:cstheme="majorBidi"/>
                <w:sz w:val="24"/>
                <w:szCs w:val="24"/>
              </w:rPr>
              <w:t>To: (Supplier name and address)</w:t>
            </w:r>
          </w:p>
          <w:p w14:paraId="680B24AB" w14:textId="77777777" w:rsidR="00F23EAF" w:rsidRPr="00240F7E" w:rsidRDefault="00F23EAF" w:rsidP="005C1606">
            <w:pPr>
              <w:bidi w:val="0"/>
              <w:jc w:val="both"/>
              <w:rPr>
                <w:sz w:val="24"/>
                <w:szCs w:val="24"/>
                <w:rtl/>
              </w:rPr>
            </w:pPr>
            <w:r w:rsidRPr="00240F7E">
              <w:rPr>
                <w:rFonts w:asciiTheme="majorBidi" w:hAnsiTheme="majorBidi" w:cstheme="majorBidi"/>
                <w:sz w:val="24"/>
                <w:szCs w:val="24"/>
              </w:rPr>
              <w:t>Subject / Acceptance of supply [insert name of the contract and identification number]</w:t>
            </w:r>
          </w:p>
        </w:tc>
      </w:tr>
      <w:tr w:rsidR="00F23EAF" w:rsidRPr="00F23EAF" w14:paraId="6A491902" w14:textId="77777777" w:rsidTr="005C1606">
        <w:tc>
          <w:tcPr>
            <w:tcW w:w="4544" w:type="dxa"/>
          </w:tcPr>
          <w:p w14:paraId="789C8F30"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    نود ان نعلمكم بحصول الموافقة على عطائكم المؤرخ [ادخل التأريخ] لتنفيذ تجهيز [اسم العقد ورقمه كما محدد في الشروط الخاصة] وبقيمة العقد المقبولة البالغه [ادخل المبلغ بالأرقام والكلمات ] [ادخل العملة ] كما تم تصحيحه وتعديله بحسب التعليمات لمقدمي العطاء وقد تم قبوله .</w:t>
            </w:r>
          </w:p>
        </w:tc>
        <w:tc>
          <w:tcPr>
            <w:tcW w:w="4230" w:type="dxa"/>
          </w:tcPr>
          <w:p w14:paraId="292E24DE" w14:textId="77777777" w:rsidR="00F23EAF" w:rsidRPr="00240F7E" w:rsidRDefault="00F23EAF" w:rsidP="005C1606">
            <w:pPr>
              <w:bidi w:val="0"/>
              <w:jc w:val="both"/>
              <w:rPr>
                <w:rFonts w:asciiTheme="majorBidi" w:hAnsiTheme="majorBidi" w:cstheme="majorBidi"/>
                <w:sz w:val="24"/>
                <w:szCs w:val="24"/>
              </w:rPr>
            </w:pPr>
            <w:r w:rsidRPr="00240F7E">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w:t>
            </w:r>
            <w:r w:rsidR="00535E49" w:rsidRPr="00240F7E">
              <w:rPr>
                <w:rFonts w:asciiTheme="majorBidi" w:hAnsiTheme="majorBidi" w:cstheme="majorBidi"/>
                <w:sz w:val="24"/>
                <w:szCs w:val="24"/>
              </w:rPr>
              <w:t>(Insert Currency)</w:t>
            </w:r>
            <w:r w:rsidRPr="00240F7E">
              <w:rPr>
                <w:rFonts w:asciiTheme="majorBidi" w:hAnsiTheme="majorBidi" w:cstheme="majorBidi"/>
                <w:sz w:val="24"/>
                <w:szCs w:val="24"/>
              </w:rPr>
              <w:t>, as corrected and modified in accordance with the Instructions to Bidders is hereby accepted by our Company.</w:t>
            </w:r>
          </w:p>
        </w:tc>
      </w:tr>
      <w:tr w:rsidR="00F23EAF" w:rsidRPr="00F23EAF" w14:paraId="30B95B1A" w14:textId="77777777" w:rsidTr="005C1606">
        <w:tc>
          <w:tcPr>
            <w:tcW w:w="4544" w:type="dxa"/>
          </w:tcPr>
          <w:p w14:paraId="1151630E" w14:textId="77777777" w:rsidR="00F23EAF" w:rsidRPr="00240F7E" w:rsidRDefault="00F23EAF" w:rsidP="00F23EAF">
            <w:pPr>
              <w:tabs>
                <w:tab w:val="left" w:pos="431"/>
              </w:tabs>
              <w:jc w:val="both"/>
              <w:rPr>
                <w:rFonts w:ascii="Sakkal Majalla" w:hAnsi="Sakkal Majalla" w:cs="Sakkal Majalla"/>
                <w:sz w:val="24"/>
                <w:szCs w:val="24"/>
                <w:rtl/>
              </w:rPr>
            </w:pPr>
            <w:r w:rsidRPr="00240F7E">
              <w:rPr>
                <w:rFonts w:ascii="Sakkal Majalla" w:hAnsi="Sakkal Majalla" w:cs="Sakkal Majalla"/>
                <w:sz w:val="24"/>
                <w:szCs w:val="24"/>
                <w:rtl/>
              </w:rPr>
              <w:tab/>
              <w:t>يرجى التفضل بالاطلاع وتزويدنا بضمان حسن الاداء خلال 14 يوماً من تأريخ صدور اشعار الاحالة اعلاه والتبلغ به وبموجب الشروط العامة والخاصة للعقد ونرفق لكم طياً نسخة من اتفاقية العقد مع شروطه العامة والخاصة .</w:t>
            </w:r>
          </w:p>
        </w:tc>
        <w:tc>
          <w:tcPr>
            <w:tcW w:w="4230" w:type="dxa"/>
          </w:tcPr>
          <w:p w14:paraId="7A51D731" w14:textId="77777777" w:rsidR="00F23EAF" w:rsidRPr="00240F7E" w:rsidRDefault="00F23EAF" w:rsidP="005C1606">
            <w:pPr>
              <w:bidi w:val="0"/>
              <w:jc w:val="both"/>
              <w:rPr>
                <w:rFonts w:asciiTheme="majorBidi" w:hAnsiTheme="majorBidi" w:cstheme="majorBidi"/>
                <w:sz w:val="24"/>
                <w:szCs w:val="24"/>
              </w:rPr>
            </w:pPr>
            <w:r w:rsidRPr="00240F7E">
              <w:rPr>
                <w:rFonts w:asciiTheme="majorBidi" w:hAnsiTheme="majorBidi" w:cstheme="majorBidi"/>
                <w:sz w:val="24"/>
                <w:szCs w:val="24"/>
              </w:rPr>
              <w:t>You are hereby requested to furnish Good Performance Guarantee, within 14 days of the receipt of this letter of acceptance, as stated in the SCC and GCC. A copy of the contract agreement with its general and special conditions is attached.</w:t>
            </w:r>
          </w:p>
        </w:tc>
      </w:tr>
      <w:tr w:rsidR="00F23EAF" w:rsidRPr="00F23EAF" w14:paraId="10101586" w14:textId="77777777" w:rsidTr="005C1606">
        <w:tc>
          <w:tcPr>
            <w:tcW w:w="4544" w:type="dxa"/>
          </w:tcPr>
          <w:p w14:paraId="51E8C84A"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مع التقدير .</w:t>
            </w:r>
          </w:p>
          <w:p w14:paraId="6A58A289"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المرافقات </w:t>
            </w:r>
          </w:p>
          <w:p w14:paraId="656051EF"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استمارة اتفاقية العقد</w:t>
            </w:r>
          </w:p>
          <w:p w14:paraId="3B343ACE"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 xml:space="preserve">الشروط العامة للعقد </w:t>
            </w:r>
          </w:p>
          <w:p w14:paraId="5DC0C9C6"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الشروط الخاصة للعقد</w:t>
            </w:r>
          </w:p>
        </w:tc>
        <w:tc>
          <w:tcPr>
            <w:tcW w:w="4230" w:type="dxa"/>
          </w:tcPr>
          <w:p w14:paraId="4809A212" w14:textId="77777777" w:rsidR="00F23EAF" w:rsidRPr="00240F7E" w:rsidRDefault="00F23EAF" w:rsidP="005C1606">
            <w:pPr>
              <w:bidi w:val="0"/>
              <w:jc w:val="both"/>
              <w:rPr>
                <w:rFonts w:asciiTheme="majorBidi" w:hAnsiTheme="majorBidi" w:cstheme="majorBidi"/>
                <w:sz w:val="24"/>
                <w:szCs w:val="24"/>
              </w:rPr>
            </w:pPr>
            <w:r w:rsidRPr="00240F7E">
              <w:rPr>
                <w:rFonts w:asciiTheme="majorBidi" w:hAnsiTheme="majorBidi" w:cstheme="majorBidi"/>
                <w:sz w:val="24"/>
                <w:szCs w:val="24"/>
              </w:rPr>
              <w:t>Yours faithfully,</w:t>
            </w:r>
          </w:p>
          <w:p w14:paraId="349B7105" w14:textId="77777777" w:rsidR="00F23EAF" w:rsidRPr="00240F7E" w:rsidRDefault="00F23EAF" w:rsidP="005C1606">
            <w:pPr>
              <w:bidi w:val="0"/>
              <w:jc w:val="both"/>
              <w:rPr>
                <w:rFonts w:asciiTheme="majorBidi" w:hAnsiTheme="majorBidi" w:cstheme="majorBidi"/>
                <w:sz w:val="24"/>
                <w:szCs w:val="24"/>
              </w:rPr>
            </w:pPr>
            <w:r w:rsidRPr="00240F7E">
              <w:rPr>
                <w:rFonts w:asciiTheme="majorBidi" w:hAnsiTheme="majorBidi" w:cstheme="majorBidi"/>
                <w:sz w:val="24"/>
                <w:szCs w:val="24"/>
              </w:rPr>
              <w:t>Attachments</w:t>
            </w:r>
          </w:p>
          <w:p w14:paraId="4A4B968C" w14:textId="77777777" w:rsidR="00F23EAF" w:rsidRPr="00240F7E" w:rsidRDefault="00F23EAF" w:rsidP="005C1606">
            <w:pPr>
              <w:bidi w:val="0"/>
              <w:jc w:val="both"/>
              <w:rPr>
                <w:rFonts w:asciiTheme="majorBidi" w:hAnsiTheme="majorBidi" w:cstheme="majorBidi"/>
                <w:sz w:val="24"/>
                <w:szCs w:val="24"/>
              </w:rPr>
            </w:pPr>
            <w:r w:rsidRPr="00240F7E">
              <w:rPr>
                <w:rFonts w:asciiTheme="majorBidi" w:hAnsiTheme="majorBidi" w:cstheme="majorBidi"/>
                <w:sz w:val="24"/>
                <w:szCs w:val="24"/>
              </w:rPr>
              <w:t>Contract Agreement Form</w:t>
            </w:r>
          </w:p>
          <w:p w14:paraId="50DB4882" w14:textId="77777777" w:rsidR="00F23EAF" w:rsidRPr="00240F7E" w:rsidRDefault="00F23EAF" w:rsidP="005C1606">
            <w:pPr>
              <w:bidi w:val="0"/>
              <w:jc w:val="both"/>
              <w:rPr>
                <w:rFonts w:asciiTheme="majorBidi" w:hAnsiTheme="majorBidi" w:cstheme="majorBidi"/>
                <w:sz w:val="24"/>
                <w:szCs w:val="24"/>
              </w:rPr>
            </w:pPr>
            <w:r w:rsidRPr="00240F7E">
              <w:rPr>
                <w:rFonts w:asciiTheme="majorBidi" w:hAnsiTheme="majorBidi" w:cstheme="majorBidi"/>
                <w:sz w:val="24"/>
                <w:szCs w:val="24"/>
              </w:rPr>
              <w:t>General Conditions of Contract</w:t>
            </w:r>
          </w:p>
          <w:p w14:paraId="0779804B" w14:textId="77777777" w:rsidR="00F23EAF" w:rsidRPr="00240F7E" w:rsidRDefault="00F23EAF" w:rsidP="005C1606">
            <w:pPr>
              <w:bidi w:val="0"/>
              <w:jc w:val="both"/>
              <w:rPr>
                <w:rFonts w:asciiTheme="majorBidi" w:hAnsiTheme="majorBidi" w:cstheme="majorBidi"/>
                <w:sz w:val="24"/>
                <w:szCs w:val="24"/>
              </w:rPr>
            </w:pPr>
            <w:r w:rsidRPr="00240F7E">
              <w:rPr>
                <w:rFonts w:asciiTheme="majorBidi" w:hAnsiTheme="majorBidi" w:cstheme="majorBidi"/>
                <w:sz w:val="24"/>
                <w:szCs w:val="24"/>
              </w:rPr>
              <w:t>Special Conditions of Contract</w:t>
            </w:r>
          </w:p>
          <w:p w14:paraId="5B3B6149" w14:textId="77777777" w:rsidR="00F23EAF" w:rsidRPr="00240F7E" w:rsidRDefault="00F23EAF" w:rsidP="005C1606">
            <w:pPr>
              <w:bidi w:val="0"/>
              <w:jc w:val="both"/>
              <w:rPr>
                <w:sz w:val="24"/>
                <w:szCs w:val="24"/>
                <w:rtl/>
              </w:rPr>
            </w:pPr>
          </w:p>
        </w:tc>
      </w:tr>
      <w:tr w:rsidR="00F23EAF" w:rsidRPr="00F23EAF" w14:paraId="63AB9083" w14:textId="77777777" w:rsidTr="005C1606">
        <w:tc>
          <w:tcPr>
            <w:tcW w:w="4544" w:type="dxa"/>
          </w:tcPr>
          <w:p w14:paraId="54166DA6"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توقيع المخول: ....................................</w:t>
            </w:r>
          </w:p>
          <w:p w14:paraId="7B796D71"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اسم وصفة الموقع: ................................</w:t>
            </w:r>
          </w:p>
          <w:p w14:paraId="7C6876B7" w14:textId="77777777" w:rsidR="00F23EAF" w:rsidRPr="00240F7E" w:rsidRDefault="00F23EAF" w:rsidP="00F23EAF">
            <w:pPr>
              <w:jc w:val="both"/>
              <w:rPr>
                <w:rFonts w:ascii="Sakkal Majalla" w:hAnsi="Sakkal Majalla" w:cs="Sakkal Majalla"/>
                <w:sz w:val="24"/>
                <w:szCs w:val="24"/>
                <w:rtl/>
              </w:rPr>
            </w:pPr>
            <w:r w:rsidRPr="00240F7E">
              <w:rPr>
                <w:rFonts w:ascii="Sakkal Majalla" w:hAnsi="Sakkal Majalla" w:cs="Sakkal Majalla"/>
                <w:sz w:val="24"/>
                <w:szCs w:val="24"/>
                <w:rtl/>
              </w:rPr>
              <w:t>اسم صاحب العمل...................................</w:t>
            </w:r>
          </w:p>
        </w:tc>
        <w:tc>
          <w:tcPr>
            <w:tcW w:w="4230" w:type="dxa"/>
          </w:tcPr>
          <w:p w14:paraId="4E9F559F" w14:textId="77777777" w:rsidR="00F23EAF" w:rsidRPr="00240F7E" w:rsidRDefault="00F23EAF" w:rsidP="005C1606">
            <w:pPr>
              <w:bidi w:val="0"/>
              <w:rPr>
                <w:rFonts w:asciiTheme="majorBidi" w:hAnsiTheme="majorBidi" w:cstheme="majorBidi"/>
                <w:sz w:val="24"/>
                <w:szCs w:val="24"/>
              </w:rPr>
            </w:pPr>
            <w:r w:rsidRPr="00240F7E">
              <w:rPr>
                <w:rFonts w:asciiTheme="majorBidi" w:hAnsiTheme="majorBidi" w:cstheme="majorBidi"/>
                <w:sz w:val="24"/>
                <w:szCs w:val="24"/>
              </w:rPr>
              <w:t>Authorized</w:t>
            </w:r>
            <w:r w:rsidR="005C1606" w:rsidRPr="00240F7E">
              <w:rPr>
                <w:rFonts w:asciiTheme="majorBidi" w:hAnsiTheme="majorBidi" w:cstheme="majorBidi"/>
                <w:sz w:val="24"/>
                <w:szCs w:val="24"/>
              </w:rPr>
              <w:t xml:space="preserve"> </w:t>
            </w:r>
            <w:r w:rsidRPr="00240F7E">
              <w:rPr>
                <w:rFonts w:asciiTheme="majorBidi" w:hAnsiTheme="majorBidi" w:cstheme="majorBidi"/>
                <w:sz w:val="24"/>
                <w:szCs w:val="24"/>
              </w:rPr>
              <w:t>Signature: ………………………………</w:t>
            </w:r>
          </w:p>
          <w:p w14:paraId="51A49A70" w14:textId="77777777" w:rsidR="00F23EAF" w:rsidRPr="00240F7E" w:rsidRDefault="00F23EAF" w:rsidP="005C1606">
            <w:pPr>
              <w:bidi w:val="0"/>
              <w:jc w:val="both"/>
              <w:rPr>
                <w:rFonts w:asciiTheme="majorBidi" w:hAnsiTheme="majorBidi" w:cstheme="majorBidi"/>
                <w:sz w:val="24"/>
                <w:szCs w:val="24"/>
              </w:rPr>
            </w:pPr>
            <w:r w:rsidRPr="00240F7E">
              <w:rPr>
                <w:rFonts w:asciiTheme="majorBidi" w:hAnsiTheme="majorBidi" w:cstheme="majorBidi"/>
                <w:sz w:val="24"/>
                <w:szCs w:val="24"/>
              </w:rPr>
              <w:t>Name and Title of Signatory: …………</w:t>
            </w:r>
          </w:p>
          <w:p w14:paraId="32C5A72F" w14:textId="1E64A6A8" w:rsidR="00F23EAF" w:rsidRPr="00240F7E" w:rsidRDefault="00F23EAF" w:rsidP="005C1606">
            <w:pPr>
              <w:bidi w:val="0"/>
              <w:jc w:val="both"/>
              <w:rPr>
                <w:sz w:val="24"/>
                <w:szCs w:val="24"/>
                <w:rtl/>
              </w:rPr>
            </w:pPr>
            <w:r w:rsidRPr="00240F7E">
              <w:rPr>
                <w:rFonts w:asciiTheme="majorBidi" w:hAnsiTheme="majorBidi" w:cstheme="majorBidi"/>
                <w:sz w:val="24"/>
                <w:szCs w:val="24"/>
              </w:rPr>
              <w:t xml:space="preserve">Name of </w:t>
            </w:r>
            <w:r w:rsidR="00483826" w:rsidRPr="00240F7E">
              <w:rPr>
                <w:rFonts w:asciiTheme="majorBidi" w:hAnsiTheme="majorBidi" w:cstheme="majorBidi"/>
                <w:sz w:val="24"/>
                <w:szCs w:val="24"/>
              </w:rPr>
              <w:t>Employer…</w:t>
            </w:r>
            <w:r w:rsidRPr="00240F7E">
              <w:rPr>
                <w:rFonts w:asciiTheme="majorBidi" w:hAnsiTheme="majorBidi" w:cstheme="majorBidi"/>
                <w:sz w:val="24"/>
                <w:szCs w:val="24"/>
              </w:rPr>
              <w:t>………………………….</w:t>
            </w:r>
          </w:p>
        </w:tc>
      </w:tr>
    </w:tbl>
    <w:p w14:paraId="47D3D4A5" w14:textId="77777777" w:rsidR="00F23EAF" w:rsidRPr="00F23EAF" w:rsidRDefault="00F23EAF" w:rsidP="00F23EAF"/>
    <w:p w14:paraId="24919CBA" w14:textId="77777777" w:rsidR="00F23EAF" w:rsidRPr="00190AE1" w:rsidRDefault="00F23EAF" w:rsidP="001377D1"/>
    <w:sectPr w:rsidR="00F23EAF" w:rsidRPr="00190AE1" w:rsidSect="00FE7DB5">
      <w:endnotePr>
        <w:numFmt w:val="decimal"/>
      </w:endnotePr>
      <w:pgSz w:w="12240" w:h="15840" w:code="1"/>
      <w:pgMar w:top="1728" w:right="1728" w:bottom="1728" w:left="172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5438F" w14:textId="77777777" w:rsidR="00D97D8B" w:rsidRDefault="00D97D8B" w:rsidP="00493711">
      <w:pPr>
        <w:spacing w:after="0" w:line="240" w:lineRule="auto"/>
      </w:pPr>
      <w:r>
        <w:separator/>
      </w:r>
    </w:p>
  </w:endnote>
  <w:endnote w:type="continuationSeparator" w:id="0">
    <w:p w14:paraId="383908F4" w14:textId="77777777" w:rsidR="00D97D8B" w:rsidRDefault="00D97D8B" w:rsidP="0049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7F" w:usb1="C000204B" w:usb2="00000008" w:usb3="00000000" w:csb0="000000D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105351"/>
      <w:docPartObj>
        <w:docPartGallery w:val="Page Numbers (Bottom of Page)"/>
        <w:docPartUnique/>
      </w:docPartObj>
    </w:sdtPr>
    <w:sdtEndPr/>
    <w:sdtContent>
      <w:p w14:paraId="2B90E212" w14:textId="367A8359" w:rsidR="00012C01" w:rsidRDefault="00012C01">
        <w:pPr>
          <w:pStyle w:val="aa"/>
          <w:jc w:val="center"/>
        </w:pPr>
        <w:r>
          <w:fldChar w:fldCharType="begin"/>
        </w:r>
        <w:r>
          <w:instrText>PAGE   \* MERGEFORMAT</w:instrText>
        </w:r>
        <w:r>
          <w:fldChar w:fldCharType="separate"/>
        </w:r>
        <w:r w:rsidR="000B7128" w:rsidRPr="000B7128">
          <w:rPr>
            <w:noProof/>
            <w:lang w:val="ar-SA"/>
          </w:rPr>
          <w:t>83</w:t>
        </w:r>
        <w:r>
          <w:fldChar w:fldCharType="end"/>
        </w:r>
      </w:p>
    </w:sdtContent>
  </w:sdt>
  <w:p w14:paraId="0E5D479C" w14:textId="77777777" w:rsidR="00012C01" w:rsidRDefault="00012C0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171111"/>
      <w:docPartObj>
        <w:docPartGallery w:val="Page Numbers (Bottom of Page)"/>
        <w:docPartUnique/>
      </w:docPartObj>
    </w:sdtPr>
    <w:sdtEndPr/>
    <w:sdtContent>
      <w:p w14:paraId="277FB89B" w14:textId="07C2E4A9" w:rsidR="00012C01" w:rsidRDefault="00012C01">
        <w:pPr>
          <w:pStyle w:val="aa"/>
          <w:jc w:val="center"/>
        </w:pPr>
        <w:r>
          <w:fldChar w:fldCharType="begin"/>
        </w:r>
        <w:r>
          <w:instrText>PAGE   \* MERGEFORMAT</w:instrText>
        </w:r>
        <w:r>
          <w:fldChar w:fldCharType="separate"/>
        </w:r>
        <w:r w:rsidR="000B7128" w:rsidRPr="000B7128">
          <w:rPr>
            <w:noProof/>
            <w:lang w:val="ar-SA"/>
          </w:rPr>
          <w:t>65</w:t>
        </w:r>
        <w:r>
          <w:fldChar w:fldCharType="end"/>
        </w:r>
      </w:p>
    </w:sdtContent>
  </w:sdt>
  <w:p w14:paraId="5A120AF5" w14:textId="77777777" w:rsidR="00012C01" w:rsidRDefault="00012C0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B945C" w14:textId="77777777" w:rsidR="00D97D8B" w:rsidRDefault="00D97D8B" w:rsidP="00493711">
      <w:pPr>
        <w:spacing w:after="0" w:line="240" w:lineRule="auto"/>
      </w:pPr>
      <w:r>
        <w:separator/>
      </w:r>
    </w:p>
  </w:footnote>
  <w:footnote w:type="continuationSeparator" w:id="0">
    <w:p w14:paraId="51357CCF" w14:textId="77777777" w:rsidR="00D97D8B" w:rsidRDefault="00D97D8B" w:rsidP="00493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EAD16" w14:textId="77777777" w:rsidR="00012C01" w:rsidRDefault="00012C01" w:rsidP="00720F94">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892330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6188FB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F8418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244C82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D42F5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18653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B5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B865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1C5B0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D442FC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1C78DE"/>
    <w:multiLevelType w:val="hybridMultilevel"/>
    <w:tmpl w:val="5EFE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2535B"/>
    <w:multiLevelType w:val="hybridMultilevel"/>
    <w:tmpl w:val="DA4407FC"/>
    <w:lvl w:ilvl="0" w:tplc="9AF4E9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CD19D5"/>
    <w:multiLevelType w:val="hybridMultilevel"/>
    <w:tmpl w:val="1FCEA546"/>
    <w:lvl w:ilvl="0" w:tplc="EA9CE8D0">
      <w:start w:val="1"/>
      <w:numFmt w:val="arabicAlpha"/>
      <w:lvlText w:val="(%1)"/>
      <w:lvlJc w:val="left"/>
      <w:pPr>
        <w:ind w:left="61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3D20E4D"/>
    <w:multiLevelType w:val="hybridMultilevel"/>
    <w:tmpl w:val="534E569C"/>
    <w:lvl w:ilvl="0" w:tplc="F8F43BA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166BD9"/>
    <w:multiLevelType w:val="hybridMultilevel"/>
    <w:tmpl w:val="18EA230E"/>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5" w15:restartNumberingAfterBreak="0">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73750F"/>
    <w:multiLevelType w:val="hybridMultilevel"/>
    <w:tmpl w:val="111C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E0AF6"/>
    <w:multiLevelType w:val="hybridMultilevel"/>
    <w:tmpl w:val="10922910"/>
    <w:lvl w:ilvl="0" w:tplc="D9A674F8">
      <w:start w:val="1"/>
      <w:numFmt w:val="decimal"/>
      <w:lvlText w:val="(%1)"/>
      <w:lvlJc w:val="left"/>
      <w:pPr>
        <w:ind w:left="36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1DA6468"/>
    <w:multiLevelType w:val="multilevel"/>
    <w:tmpl w:val="9F341018"/>
    <w:lvl w:ilvl="0">
      <w:start w:val="1"/>
      <w:numFmt w:val="decimal"/>
      <w:lvlText w:val="%1."/>
      <w:lvlJc w:val="right"/>
      <w:pPr>
        <w:ind w:left="720" w:hanging="360"/>
      </w:pPr>
      <w:rPr>
        <w:rFonts w:hint="default"/>
      </w:rPr>
    </w:lvl>
    <w:lvl w:ilvl="1">
      <w:start w:val="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2687553E"/>
    <w:multiLevelType w:val="hybridMultilevel"/>
    <w:tmpl w:val="9B3A99FE"/>
    <w:lvl w:ilvl="0" w:tplc="9E14D1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AE390A"/>
    <w:multiLevelType w:val="hybridMultilevel"/>
    <w:tmpl w:val="F7341512"/>
    <w:lvl w:ilvl="0" w:tplc="32D2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CDA265F"/>
    <w:multiLevelType w:val="hybridMultilevel"/>
    <w:tmpl w:val="A27270CC"/>
    <w:lvl w:ilvl="0" w:tplc="54EA0218">
      <w:start w:val="1"/>
      <w:numFmt w:val="arabicAlpha"/>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D7F7230"/>
    <w:multiLevelType w:val="hybridMultilevel"/>
    <w:tmpl w:val="214849D2"/>
    <w:lvl w:ilvl="0" w:tplc="4C48CAD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6" w15:restartNumberingAfterBreak="0">
    <w:nsid w:val="3DEE04BE"/>
    <w:multiLevelType w:val="hybridMultilevel"/>
    <w:tmpl w:val="4DF2B9D6"/>
    <w:lvl w:ilvl="0" w:tplc="08C603D0">
      <w:start w:val="8"/>
      <w:numFmt w:val="arabicAlpha"/>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43641DA0"/>
    <w:multiLevelType w:val="hybridMultilevel"/>
    <w:tmpl w:val="1766E490"/>
    <w:lvl w:ilvl="0" w:tplc="B052ED66">
      <w:start w:val="1"/>
      <w:numFmt w:val="arabicAlpha"/>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C8775F"/>
    <w:multiLevelType w:val="hybridMultilevel"/>
    <w:tmpl w:val="F4EE1A94"/>
    <w:lvl w:ilvl="0" w:tplc="04090011">
      <w:start w:val="1"/>
      <w:numFmt w:val="decimal"/>
      <w:lvlText w:val="%1)"/>
      <w:lvlJc w:val="left"/>
      <w:pPr>
        <w:ind w:left="64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817C9A"/>
    <w:multiLevelType w:val="hybridMultilevel"/>
    <w:tmpl w:val="B1EEA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B4174E"/>
    <w:multiLevelType w:val="hybridMultilevel"/>
    <w:tmpl w:val="25E41112"/>
    <w:lvl w:ilvl="0" w:tplc="4FC6D67E">
      <w:start w:val="25"/>
      <w:numFmt w:val="arabicAlpha"/>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49255C66"/>
    <w:multiLevelType w:val="hybridMultilevel"/>
    <w:tmpl w:val="B8AAF200"/>
    <w:lvl w:ilvl="0" w:tplc="5A48EFD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5" w15:restartNumberingAfterBreak="0">
    <w:nsid w:val="495E58F0"/>
    <w:multiLevelType w:val="hybridMultilevel"/>
    <w:tmpl w:val="9B9ACCDC"/>
    <w:lvl w:ilvl="0" w:tplc="0F046E22">
      <w:start w:val="5"/>
      <w:numFmt w:val="arabicAlpha"/>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FB3990"/>
    <w:multiLevelType w:val="hybridMultilevel"/>
    <w:tmpl w:val="763AFAA2"/>
    <w:lvl w:ilvl="0" w:tplc="F8F43BA4">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4E8E50E4"/>
    <w:multiLevelType w:val="hybridMultilevel"/>
    <w:tmpl w:val="FB164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B4261B"/>
    <w:multiLevelType w:val="hybridMultilevel"/>
    <w:tmpl w:val="16400DFE"/>
    <w:lvl w:ilvl="0" w:tplc="05F0078E">
      <w:start w:val="1"/>
      <w:numFmt w:val="arabicAlpha"/>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41" w15:restartNumberingAfterBreak="0">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2E65DF"/>
    <w:multiLevelType w:val="hybridMultilevel"/>
    <w:tmpl w:val="7E18F624"/>
    <w:lvl w:ilvl="0" w:tplc="6ABE678E">
      <w:start w:val="1"/>
      <w:numFmt w:val="decimal"/>
      <w:lvlText w:val="%1."/>
      <w:lvlJc w:val="left"/>
      <w:pPr>
        <w:tabs>
          <w:tab w:val="num" w:pos="360"/>
        </w:tabs>
        <w:ind w:left="360" w:hanging="360"/>
      </w:pPr>
      <w:rPr>
        <w:lang w:bidi="ar-SA"/>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52EB478B"/>
    <w:multiLevelType w:val="hybridMultilevel"/>
    <w:tmpl w:val="67E63A4E"/>
    <w:lvl w:ilvl="0" w:tplc="F8F43BA4">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9973060"/>
    <w:multiLevelType w:val="hybridMultilevel"/>
    <w:tmpl w:val="0ECE759A"/>
    <w:lvl w:ilvl="0" w:tplc="E3B66B16">
      <w:start w:val="5"/>
      <w:numFmt w:val="arabicAlpha"/>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2F0EC2"/>
    <w:multiLevelType w:val="hybridMultilevel"/>
    <w:tmpl w:val="BB0EB4C2"/>
    <w:lvl w:ilvl="0" w:tplc="2130A588">
      <w:start w:val="2"/>
      <w:numFmt w:val="arabicAlpha"/>
      <w:lvlText w:val="%1-"/>
      <w:lvlJc w:val="left"/>
      <w:pPr>
        <w:tabs>
          <w:tab w:val="num" w:pos="2355"/>
        </w:tabs>
        <w:ind w:left="2355" w:hanging="360"/>
      </w:pPr>
      <w:rPr>
        <w:rFonts w:hint="default"/>
      </w:rPr>
    </w:lvl>
    <w:lvl w:ilvl="1" w:tplc="04090019" w:tentative="1">
      <w:start w:val="1"/>
      <w:numFmt w:val="lowerLetter"/>
      <w:lvlText w:val="%2."/>
      <w:lvlJc w:val="left"/>
      <w:pPr>
        <w:tabs>
          <w:tab w:val="num" w:pos="3075"/>
        </w:tabs>
        <w:ind w:left="3075" w:hanging="360"/>
      </w:pPr>
    </w:lvl>
    <w:lvl w:ilvl="2" w:tplc="0409001B" w:tentative="1">
      <w:start w:val="1"/>
      <w:numFmt w:val="lowerRoman"/>
      <w:lvlText w:val="%3."/>
      <w:lvlJc w:val="right"/>
      <w:pPr>
        <w:tabs>
          <w:tab w:val="num" w:pos="3795"/>
        </w:tabs>
        <w:ind w:left="3795" w:hanging="180"/>
      </w:pPr>
    </w:lvl>
    <w:lvl w:ilvl="3" w:tplc="0409000F" w:tentative="1">
      <w:start w:val="1"/>
      <w:numFmt w:val="decimal"/>
      <w:lvlText w:val="%4."/>
      <w:lvlJc w:val="left"/>
      <w:pPr>
        <w:tabs>
          <w:tab w:val="num" w:pos="4515"/>
        </w:tabs>
        <w:ind w:left="4515" w:hanging="360"/>
      </w:pPr>
    </w:lvl>
    <w:lvl w:ilvl="4" w:tplc="04090019" w:tentative="1">
      <w:start w:val="1"/>
      <w:numFmt w:val="lowerLetter"/>
      <w:lvlText w:val="%5."/>
      <w:lvlJc w:val="left"/>
      <w:pPr>
        <w:tabs>
          <w:tab w:val="num" w:pos="5235"/>
        </w:tabs>
        <w:ind w:left="5235" w:hanging="360"/>
      </w:pPr>
    </w:lvl>
    <w:lvl w:ilvl="5" w:tplc="0409001B" w:tentative="1">
      <w:start w:val="1"/>
      <w:numFmt w:val="lowerRoman"/>
      <w:lvlText w:val="%6."/>
      <w:lvlJc w:val="right"/>
      <w:pPr>
        <w:tabs>
          <w:tab w:val="num" w:pos="5955"/>
        </w:tabs>
        <w:ind w:left="5955" w:hanging="180"/>
      </w:pPr>
    </w:lvl>
    <w:lvl w:ilvl="6" w:tplc="0409000F" w:tentative="1">
      <w:start w:val="1"/>
      <w:numFmt w:val="decimal"/>
      <w:lvlText w:val="%7."/>
      <w:lvlJc w:val="left"/>
      <w:pPr>
        <w:tabs>
          <w:tab w:val="num" w:pos="6675"/>
        </w:tabs>
        <w:ind w:left="6675" w:hanging="360"/>
      </w:pPr>
    </w:lvl>
    <w:lvl w:ilvl="7" w:tplc="04090019" w:tentative="1">
      <w:start w:val="1"/>
      <w:numFmt w:val="lowerLetter"/>
      <w:lvlText w:val="%8."/>
      <w:lvlJc w:val="left"/>
      <w:pPr>
        <w:tabs>
          <w:tab w:val="num" w:pos="7395"/>
        </w:tabs>
        <w:ind w:left="7395" w:hanging="360"/>
      </w:pPr>
    </w:lvl>
    <w:lvl w:ilvl="8" w:tplc="0409001B" w:tentative="1">
      <w:start w:val="1"/>
      <w:numFmt w:val="lowerRoman"/>
      <w:lvlText w:val="%9."/>
      <w:lvlJc w:val="right"/>
      <w:pPr>
        <w:tabs>
          <w:tab w:val="num" w:pos="8115"/>
        </w:tabs>
        <w:ind w:left="8115" w:hanging="180"/>
      </w:pPr>
    </w:lvl>
  </w:abstractNum>
  <w:abstractNum w:abstractNumId="47" w15:restartNumberingAfterBreak="0">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8" w15:restartNumberingAfterBreak="0">
    <w:nsid w:val="6D5F28C6"/>
    <w:multiLevelType w:val="hybridMultilevel"/>
    <w:tmpl w:val="F52A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61B3847"/>
    <w:multiLevelType w:val="hybridMultilevel"/>
    <w:tmpl w:val="8E56E4AE"/>
    <w:lvl w:ilvl="0" w:tplc="769E1690">
      <w:start w:val="27"/>
      <w:numFmt w:val="arabicAlpha"/>
      <w:lvlText w:val="(%1)"/>
      <w:lvlJc w:val="left"/>
      <w:pPr>
        <w:ind w:left="927" w:hanging="360"/>
      </w:pPr>
      <w:rPr>
        <w:rFonts w:hint="default"/>
        <w:color w:val="FF0000"/>
        <w:sz w:val="24"/>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51" w15:restartNumberingAfterBreak="0">
    <w:nsid w:val="77EA19CE"/>
    <w:multiLevelType w:val="hybridMultilevel"/>
    <w:tmpl w:val="B802A38C"/>
    <w:lvl w:ilvl="0" w:tplc="3C169432">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53" w15:restartNumberingAfterBreak="0">
    <w:nsid w:val="7A5C757A"/>
    <w:multiLevelType w:val="hybridMultilevel"/>
    <w:tmpl w:val="142EA820"/>
    <w:lvl w:ilvl="0" w:tplc="3EB2A576">
      <w:start w:val="1"/>
      <w:numFmt w:val="arabicAlpha"/>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4" w15:restartNumberingAfterBreak="0">
    <w:nsid w:val="7C4E0A40"/>
    <w:multiLevelType w:val="hybridMultilevel"/>
    <w:tmpl w:val="B9D483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52"/>
  </w:num>
  <w:num w:numId="13">
    <w:abstractNumId w:val="44"/>
  </w:num>
  <w:num w:numId="14">
    <w:abstractNumId w:val="19"/>
  </w:num>
  <w:num w:numId="15">
    <w:abstractNumId w:val="40"/>
  </w:num>
  <w:num w:numId="16">
    <w:abstractNumId w:val="31"/>
  </w:num>
  <w:num w:numId="17">
    <w:abstractNumId w:val="43"/>
  </w:num>
  <w:num w:numId="18">
    <w:abstractNumId w:val="38"/>
  </w:num>
  <w:num w:numId="19">
    <w:abstractNumId w:val="30"/>
  </w:num>
  <w:num w:numId="20">
    <w:abstractNumId w:val="20"/>
  </w:num>
  <w:num w:numId="21">
    <w:abstractNumId w:val="34"/>
  </w:num>
  <w:num w:numId="22">
    <w:abstractNumId w:val="16"/>
  </w:num>
  <w:num w:numId="23">
    <w:abstractNumId w:val="29"/>
  </w:num>
  <w:num w:numId="24">
    <w:abstractNumId w:val="18"/>
  </w:num>
  <w:num w:numId="25">
    <w:abstractNumId w:val="45"/>
  </w:num>
  <w:num w:numId="26">
    <w:abstractNumId w:val="2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1"/>
  </w:num>
  <w:num w:numId="31">
    <w:abstractNumId w:val="53"/>
  </w:num>
  <w:num w:numId="32">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49"/>
  </w:num>
  <w:num w:numId="40">
    <w:abstractNumId w:val="13"/>
  </w:num>
  <w:num w:numId="41">
    <w:abstractNumId w:val="22"/>
  </w:num>
  <w:num w:numId="42">
    <w:abstractNumId w:val="37"/>
  </w:num>
  <w:num w:numId="43">
    <w:abstractNumId w:val="17"/>
  </w:num>
  <w:num w:numId="44">
    <w:abstractNumId w:val="11"/>
  </w:num>
  <w:num w:numId="45">
    <w:abstractNumId w:val="14"/>
  </w:num>
  <w:num w:numId="46">
    <w:abstractNumId w:val="47"/>
  </w:num>
  <w:num w:numId="47">
    <w:abstractNumId w:val="27"/>
  </w:num>
  <w:num w:numId="48">
    <w:abstractNumId w:val="41"/>
  </w:num>
  <w:num w:numId="49">
    <w:abstractNumId w:val="36"/>
  </w:num>
  <w:num w:numId="50">
    <w:abstractNumId w:val="10"/>
  </w:num>
  <w:num w:numId="51">
    <w:abstractNumId w:val="48"/>
  </w:num>
  <w:num w:numId="52">
    <w:abstractNumId w:val="39"/>
  </w:num>
  <w:num w:numId="53">
    <w:abstractNumId w:val="54"/>
  </w:num>
  <w:num w:numId="54">
    <w:abstractNumId w:val="15"/>
  </w:num>
  <w:num w:numId="55">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9D"/>
    <w:rsid w:val="00004CF6"/>
    <w:rsid w:val="00012C01"/>
    <w:rsid w:val="00015E41"/>
    <w:rsid w:val="000273D7"/>
    <w:rsid w:val="0004743B"/>
    <w:rsid w:val="00074823"/>
    <w:rsid w:val="0007485A"/>
    <w:rsid w:val="0008253D"/>
    <w:rsid w:val="00091448"/>
    <w:rsid w:val="000A6AF7"/>
    <w:rsid w:val="000B7128"/>
    <w:rsid w:val="000C1E6E"/>
    <w:rsid w:val="000C65E3"/>
    <w:rsid w:val="00106FB3"/>
    <w:rsid w:val="001079B2"/>
    <w:rsid w:val="001124EA"/>
    <w:rsid w:val="00120089"/>
    <w:rsid w:val="001238F8"/>
    <w:rsid w:val="001377D1"/>
    <w:rsid w:val="001420F1"/>
    <w:rsid w:val="00143B9C"/>
    <w:rsid w:val="001522A3"/>
    <w:rsid w:val="00155B84"/>
    <w:rsid w:val="00190647"/>
    <w:rsid w:val="00190AE1"/>
    <w:rsid w:val="001C54AB"/>
    <w:rsid w:val="001E77E3"/>
    <w:rsid w:val="001F79C9"/>
    <w:rsid w:val="0022407A"/>
    <w:rsid w:val="00230D65"/>
    <w:rsid w:val="00234F27"/>
    <w:rsid w:val="00240F7E"/>
    <w:rsid w:val="00245E24"/>
    <w:rsid w:val="002A4610"/>
    <w:rsid w:val="002B20DA"/>
    <w:rsid w:val="002B2542"/>
    <w:rsid w:val="002B3D6F"/>
    <w:rsid w:val="002D4659"/>
    <w:rsid w:val="002D5C7B"/>
    <w:rsid w:val="002F0418"/>
    <w:rsid w:val="003030EF"/>
    <w:rsid w:val="00354875"/>
    <w:rsid w:val="00354FFA"/>
    <w:rsid w:val="003577DC"/>
    <w:rsid w:val="00361666"/>
    <w:rsid w:val="00364F6B"/>
    <w:rsid w:val="00364FE5"/>
    <w:rsid w:val="003651B6"/>
    <w:rsid w:val="003743EF"/>
    <w:rsid w:val="0038207E"/>
    <w:rsid w:val="003D1027"/>
    <w:rsid w:val="003D4A36"/>
    <w:rsid w:val="00402EA2"/>
    <w:rsid w:val="00405402"/>
    <w:rsid w:val="00422719"/>
    <w:rsid w:val="00447F5D"/>
    <w:rsid w:val="00471077"/>
    <w:rsid w:val="0047340A"/>
    <w:rsid w:val="00483826"/>
    <w:rsid w:val="00493711"/>
    <w:rsid w:val="004A4B8C"/>
    <w:rsid w:val="004A7667"/>
    <w:rsid w:val="004B463D"/>
    <w:rsid w:val="004C484E"/>
    <w:rsid w:val="004C5A93"/>
    <w:rsid w:val="004D2D9D"/>
    <w:rsid w:val="005061E6"/>
    <w:rsid w:val="005067AF"/>
    <w:rsid w:val="00511BC4"/>
    <w:rsid w:val="00515EC6"/>
    <w:rsid w:val="00522090"/>
    <w:rsid w:val="00523D4E"/>
    <w:rsid w:val="00535E49"/>
    <w:rsid w:val="00581493"/>
    <w:rsid w:val="005C1606"/>
    <w:rsid w:val="005E39A3"/>
    <w:rsid w:val="00606F45"/>
    <w:rsid w:val="00607DCA"/>
    <w:rsid w:val="00616E81"/>
    <w:rsid w:val="0063720C"/>
    <w:rsid w:val="00642F33"/>
    <w:rsid w:val="0066112F"/>
    <w:rsid w:val="006835B6"/>
    <w:rsid w:val="00684420"/>
    <w:rsid w:val="00693664"/>
    <w:rsid w:val="006B3FCB"/>
    <w:rsid w:val="006C1BAA"/>
    <w:rsid w:val="006C3D12"/>
    <w:rsid w:val="006E1A75"/>
    <w:rsid w:val="006F0E82"/>
    <w:rsid w:val="006F2131"/>
    <w:rsid w:val="007014D6"/>
    <w:rsid w:val="00703F1C"/>
    <w:rsid w:val="00720F94"/>
    <w:rsid w:val="00724789"/>
    <w:rsid w:val="00731448"/>
    <w:rsid w:val="00731FD6"/>
    <w:rsid w:val="007420EB"/>
    <w:rsid w:val="007567E3"/>
    <w:rsid w:val="007764F7"/>
    <w:rsid w:val="007932EE"/>
    <w:rsid w:val="00796F59"/>
    <w:rsid w:val="007A16B5"/>
    <w:rsid w:val="007B5D3E"/>
    <w:rsid w:val="007C4911"/>
    <w:rsid w:val="007D4E6E"/>
    <w:rsid w:val="007D6C3A"/>
    <w:rsid w:val="007E75AA"/>
    <w:rsid w:val="007E7C09"/>
    <w:rsid w:val="00804BED"/>
    <w:rsid w:val="0082193B"/>
    <w:rsid w:val="00822B1C"/>
    <w:rsid w:val="00846D8A"/>
    <w:rsid w:val="0089443D"/>
    <w:rsid w:val="00894904"/>
    <w:rsid w:val="0089583B"/>
    <w:rsid w:val="00897037"/>
    <w:rsid w:val="008B0646"/>
    <w:rsid w:val="008B356B"/>
    <w:rsid w:val="008C65CE"/>
    <w:rsid w:val="008C72AD"/>
    <w:rsid w:val="008E028A"/>
    <w:rsid w:val="00902F04"/>
    <w:rsid w:val="00903D80"/>
    <w:rsid w:val="009267C9"/>
    <w:rsid w:val="00926CCF"/>
    <w:rsid w:val="0093042D"/>
    <w:rsid w:val="00931102"/>
    <w:rsid w:val="00955BE7"/>
    <w:rsid w:val="00956C05"/>
    <w:rsid w:val="009909EF"/>
    <w:rsid w:val="009A27F1"/>
    <w:rsid w:val="009C7838"/>
    <w:rsid w:val="009D066B"/>
    <w:rsid w:val="009E1576"/>
    <w:rsid w:val="00A17B68"/>
    <w:rsid w:val="00A21955"/>
    <w:rsid w:val="00A2290C"/>
    <w:rsid w:val="00A370BC"/>
    <w:rsid w:val="00A42DE7"/>
    <w:rsid w:val="00A5474B"/>
    <w:rsid w:val="00A87768"/>
    <w:rsid w:val="00A9669B"/>
    <w:rsid w:val="00AA4972"/>
    <w:rsid w:val="00AA520D"/>
    <w:rsid w:val="00AB2D3C"/>
    <w:rsid w:val="00AB3294"/>
    <w:rsid w:val="00AC1DB8"/>
    <w:rsid w:val="00AD552C"/>
    <w:rsid w:val="00AE111E"/>
    <w:rsid w:val="00B030BB"/>
    <w:rsid w:val="00B256CD"/>
    <w:rsid w:val="00B31BD3"/>
    <w:rsid w:val="00B34BC4"/>
    <w:rsid w:val="00B4431C"/>
    <w:rsid w:val="00B44772"/>
    <w:rsid w:val="00B600CD"/>
    <w:rsid w:val="00B677FB"/>
    <w:rsid w:val="00B746A3"/>
    <w:rsid w:val="00B86BA2"/>
    <w:rsid w:val="00B968E4"/>
    <w:rsid w:val="00B97AB5"/>
    <w:rsid w:val="00BA6C77"/>
    <w:rsid w:val="00BB22F4"/>
    <w:rsid w:val="00BD1B6D"/>
    <w:rsid w:val="00BD2CDD"/>
    <w:rsid w:val="00BE291F"/>
    <w:rsid w:val="00C1192E"/>
    <w:rsid w:val="00C50D80"/>
    <w:rsid w:val="00C65CF2"/>
    <w:rsid w:val="00C779B2"/>
    <w:rsid w:val="00C86555"/>
    <w:rsid w:val="00CD38DF"/>
    <w:rsid w:val="00D0364C"/>
    <w:rsid w:val="00D11741"/>
    <w:rsid w:val="00D43671"/>
    <w:rsid w:val="00D43F66"/>
    <w:rsid w:val="00D538D7"/>
    <w:rsid w:val="00D82220"/>
    <w:rsid w:val="00D97D8B"/>
    <w:rsid w:val="00D97E8E"/>
    <w:rsid w:val="00DB4DE8"/>
    <w:rsid w:val="00DE29EC"/>
    <w:rsid w:val="00DE5C9C"/>
    <w:rsid w:val="00E03AD4"/>
    <w:rsid w:val="00E112B4"/>
    <w:rsid w:val="00E41996"/>
    <w:rsid w:val="00E52A8C"/>
    <w:rsid w:val="00E54312"/>
    <w:rsid w:val="00E55FB5"/>
    <w:rsid w:val="00E61C66"/>
    <w:rsid w:val="00E84520"/>
    <w:rsid w:val="00E917E4"/>
    <w:rsid w:val="00E930E8"/>
    <w:rsid w:val="00EA1305"/>
    <w:rsid w:val="00ED066C"/>
    <w:rsid w:val="00F05241"/>
    <w:rsid w:val="00F10EAF"/>
    <w:rsid w:val="00F23EAF"/>
    <w:rsid w:val="00F46D48"/>
    <w:rsid w:val="00F82B0A"/>
    <w:rsid w:val="00FB1136"/>
    <w:rsid w:val="00FC5445"/>
    <w:rsid w:val="00FC730E"/>
    <w:rsid w:val="00FD3215"/>
    <w:rsid w:val="00FE4B2D"/>
    <w:rsid w:val="00FE7DB5"/>
    <w:rsid w:val="00FF03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bidi/>
    </w:pPr>
  </w:style>
  <w:style w:type="paragraph" w:styleId="1">
    <w:name w:val="heading 1"/>
    <w:basedOn w:val="a1"/>
    <w:next w:val="a1"/>
    <w:link w:val="1Char"/>
    <w:autoRedefine/>
    <w:qFormat/>
    <w:rsid w:val="004D2D9D"/>
    <w:pPr>
      <w:shd w:val="clear" w:color="auto" w:fill="FFFFFF"/>
      <w:suppressAutoHyphens/>
      <w:spacing w:before="120" w:after="120" w:line="240" w:lineRule="auto"/>
      <w:jc w:val="center"/>
      <w:outlineLvl w:val="0"/>
    </w:pPr>
    <w:rPr>
      <w:rFonts w:ascii="Times New Roman" w:eastAsia="Malgun Gothic" w:hAnsi="Times New Roman" w:cs="Times New Roman"/>
      <w:bCs/>
      <w:smallCaps/>
      <w:sz w:val="28"/>
      <w:szCs w:val="28"/>
      <w:lang w:val="en-GB"/>
    </w:rPr>
  </w:style>
  <w:style w:type="paragraph" w:styleId="21">
    <w:name w:val="heading 2"/>
    <w:basedOn w:val="a1"/>
    <w:next w:val="a1"/>
    <w:link w:val="2Char"/>
    <w:autoRedefine/>
    <w:qFormat/>
    <w:rsid w:val="004D2D9D"/>
    <w:pPr>
      <w:pBdr>
        <w:bottom w:val="single" w:sz="24" w:space="3" w:color="C0C0C0"/>
      </w:pBdr>
      <w:suppressAutoHyphens/>
      <w:spacing w:after="0" w:line="240" w:lineRule="auto"/>
      <w:jc w:val="center"/>
      <w:outlineLvl w:val="1"/>
    </w:pPr>
    <w:rPr>
      <w:rFonts w:ascii="Times New Roman" w:eastAsia="Malgun Gothic" w:hAnsi="Times New Roman" w:cs="Times New Roman"/>
      <w:b/>
      <w:smallCaps/>
      <w:sz w:val="32"/>
      <w:szCs w:val="32"/>
    </w:rPr>
  </w:style>
  <w:style w:type="paragraph" w:styleId="31">
    <w:name w:val="heading 3"/>
    <w:aliases w:val="Sub-Clause Paragraph,Section Header3"/>
    <w:basedOn w:val="a1"/>
    <w:next w:val="a1"/>
    <w:link w:val="3Char"/>
    <w:autoRedefine/>
    <w:qFormat/>
    <w:rsid w:val="004D2D9D"/>
    <w:pPr>
      <w:bidi w:val="0"/>
      <w:spacing w:after="180" w:line="240" w:lineRule="auto"/>
      <w:jc w:val="center"/>
      <w:outlineLvl w:val="2"/>
    </w:pPr>
    <w:rPr>
      <w:rFonts w:ascii="Times New Roman" w:eastAsia="Malgun Gothic" w:hAnsi="Times New Roman" w:cs="Times New Roman"/>
      <w:b/>
      <w:bCs/>
      <w:caps/>
      <w:sz w:val="36"/>
      <w:szCs w:val="36"/>
      <w:u w:val="single"/>
      <w:lang w:val="en-GB" w:eastAsia="en-GB"/>
    </w:rPr>
  </w:style>
  <w:style w:type="paragraph" w:styleId="41">
    <w:name w:val="heading 4"/>
    <w:aliases w:val=" Sub-Clause Sub-paragraph,Sub-Clause Sub-paragraph"/>
    <w:basedOn w:val="a1"/>
    <w:next w:val="a1"/>
    <w:link w:val="4Char"/>
    <w:qFormat/>
    <w:rsid w:val="004D2D9D"/>
    <w:pPr>
      <w:keepNext/>
      <w:suppressAutoHyphens/>
      <w:bidi w:val="0"/>
      <w:spacing w:after="0" w:line="240" w:lineRule="auto"/>
      <w:outlineLvl w:val="3"/>
    </w:pPr>
    <w:rPr>
      <w:rFonts w:ascii="Times New Roman" w:eastAsia="Malgun Gothic" w:hAnsi="Times New Roman" w:cs="Times New Roman"/>
      <w:b/>
      <w:color w:val="008080"/>
      <w:sz w:val="20"/>
      <w:szCs w:val="20"/>
      <w:lang w:val="en-GB" w:eastAsia="en-GB"/>
    </w:rPr>
  </w:style>
  <w:style w:type="paragraph" w:styleId="51">
    <w:name w:val="heading 5"/>
    <w:basedOn w:val="a1"/>
    <w:next w:val="a1"/>
    <w:link w:val="5Char"/>
    <w:qFormat/>
    <w:rsid w:val="004D2D9D"/>
    <w:pPr>
      <w:keepNext/>
      <w:tabs>
        <w:tab w:val="left" w:pos="-720"/>
        <w:tab w:val="left" w:pos="0"/>
      </w:tabs>
      <w:suppressAutoHyphens/>
      <w:bidi w:val="0"/>
      <w:spacing w:after="0" w:line="240" w:lineRule="auto"/>
      <w:ind w:left="1253" w:hanging="720"/>
      <w:outlineLvl w:val="4"/>
    </w:pPr>
    <w:rPr>
      <w:rFonts w:ascii="Times New Roman" w:eastAsia="Malgun Gothic" w:hAnsi="Times New Roman" w:cs="Times New Roman"/>
      <w:sz w:val="20"/>
      <w:szCs w:val="20"/>
      <w:lang w:val="en-GB" w:eastAsia="en-GB"/>
    </w:rPr>
  </w:style>
  <w:style w:type="paragraph" w:styleId="6">
    <w:name w:val="heading 6"/>
    <w:basedOn w:val="a1"/>
    <w:next w:val="a1"/>
    <w:link w:val="6Char"/>
    <w:qFormat/>
    <w:rsid w:val="004D2D9D"/>
    <w:pPr>
      <w:keepNext/>
      <w:suppressAutoHyphens/>
      <w:bidi w:val="0"/>
      <w:spacing w:after="0" w:line="240" w:lineRule="auto"/>
      <w:ind w:left="1440" w:right="-72" w:hanging="540"/>
      <w:jc w:val="both"/>
      <w:outlineLvl w:val="5"/>
    </w:pPr>
    <w:rPr>
      <w:rFonts w:ascii="Arial" w:eastAsia="Malgun Gothic" w:hAnsi="Arial" w:cs="Times New Roman"/>
      <w:b/>
      <w:szCs w:val="20"/>
      <w:lang w:val="en-GB" w:eastAsia="en-GB"/>
    </w:rPr>
  </w:style>
  <w:style w:type="paragraph" w:styleId="7">
    <w:name w:val="heading 7"/>
    <w:basedOn w:val="a1"/>
    <w:next w:val="a1"/>
    <w:link w:val="7Char"/>
    <w:qFormat/>
    <w:rsid w:val="004D2D9D"/>
    <w:pPr>
      <w:keepNext/>
      <w:tabs>
        <w:tab w:val="left" w:pos="-1008"/>
      </w:tabs>
      <w:bidi w:val="0"/>
      <w:spacing w:after="240" w:line="240" w:lineRule="auto"/>
      <w:ind w:left="2040"/>
      <w:jc w:val="both"/>
      <w:outlineLvl w:val="6"/>
    </w:pPr>
    <w:rPr>
      <w:rFonts w:ascii="Arial" w:eastAsia="Malgun Gothic" w:hAnsi="Arial" w:cs="Times New Roman"/>
      <w:b/>
      <w:szCs w:val="20"/>
      <w:lang w:val="en-GB" w:eastAsia="en-GB"/>
    </w:rPr>
  </w:style>
  <w:style w:type="paragraph" w:styleId="8">
    <w:name w:val="heading 8"/>
    <w:basedOn w:val="a1"/>
    <w:next w:val="a1"/>
    <w:link w:val="8Char"/>
    <w:qFormat/>
    <w:rsid w:val="004D2D9D"/>
    <w:pPr>
      <w:keepNext/>
      <w:suppressAutoHyphens/>
      <w:bidi w:val="0"/>
      <w:spacing w:before="240" w:after="240" w:line="240" w:lineRule="auto"/>
      <w:jc w:val="center"/>
      <w:outlineLvl w:val="7"/>
    </w:pPr>
    <w:rPr>
      <w:rFonts w:ascii="Arial" w:eastAsia="Malgun Gothic" w:hAnsi="Arial" w:cs="Times New Roman"/>
      <w:b/>
      <w:szCs w:val="20"/>
      <w:lang w:val="en-GB" w:eastAsia="en-GB"/>
    </w:rPr>
  </w:style>
  <w:style w:type="paragraph" w:styleId="9">
    <w:name w:val="heading 9"/>
    <w:basedOn w:val="a1"/>
    <w:next w:val="a1"/>
    <w:link w:val="9Char"/>
    <w:qFormat/>
    <w:rsid w:val="004D2D9D"/>
    <w:pPr>
      <w:keepNext/>
      <w:suppressAutoHyphens/>
      <w:bidi w:val="0"/>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4D2D9D"/>
    <w:rPr>
      <w:rFonts w:ascii="Times New Roman" w:eastAsia="Malgun Gothic" w:hAnsi="Times New Roman" w:cs="Times New Roman"/>
      <w:bCs/>
      <w:smallCaps/>
      <w:sz w:val="28"/>
      <w:szCs w:val="28"/>
      <w:shd w:val="clear" w:color="auto" w:fill="FFFFFF"/>
      <w:lang w:val="en-GB"/>
    </w:rPr>
  </w:style>
  <w:style w:type="character" w:customStyle="1" w:styleId="2Char">
    <w:name w:val="عنوان 2 Char"/>
    <w:basedOn w:val="a2"/>
    <w:link w:val="21"/>
    <w:rsid w:val="004D2D9D"/>
    <w:rPr>
      <w:rFonts w:ascii="Times New Roman" w:eastAsia="Malgun Gothic" w:hAnsi="Times New Roman" w:cs="Times New Roman"/>
      <w:b/>
      <w:smallCaps/>
      <w:sz w:val="32"/>
      <w:szCs w:val="32"/>
    </w:rPr>
  </w:style>
  <w:style w:type="character" w:customStyle="1" w:styleId="3Char">
    <w:name w:val="عنوان 3 Char"/>
    <w:aliases w:val="Sub-Clause Paragraph Char,Section Header3 Char"/>
    <w:basedOn w:val="a2"/>
    <w:link w:val="31"/>
    <w:rsid w:val="004D2D9D"/>
    <w:rPr>
      <w:rFonts w:ascii="Times New Roman" w:eastAsia="Malgun Gothic" w:hAnsi="Times New Roman" w:cs="Times New Roman"/>
      <w:b/>
      <w:bCs/>
      <w:caps/>
      <w:sz w:val="36"/>
      <w:szCs w:val="36"/>
      <w:u w:val="single"/>
      <w:lang w:val="en-GB" w:eastAsia="en-GB"/>
    </w:rPr>
  </w:style>
  <w:style w:type="character" w:customStyle="1" w:styleId="4Char">
    <w:name w:val="عنوان 4 Char"/>
    <w:aliases w:val=" Sub-Clause Sub-paragraph Char,Sub-Clause Sub-paragraph Char"/>
    <w:basedOn w:val="a2"/>
    <w:link w:val="41"/>
    <w:rsid w:val="004D2D9D"/>
    <w:rPr>
      <w:rFonts w:ascii="Times New Roman" w:eastAsia="Malgun Gothic" w:hAnsi="Times New Roman" w:cs="Times New Roman"/>
      <w:b/>
      <w:color w:val="008080"/>
      <w:sz w:val="20"/>
      <w:szCs w:val="20"/>
      <w:lang w:val="en-GB" w:eastAsia="en-GB"/>
    </w:rPr>
  </w:style>
  <w:style w:type="character" w:customStyle="1" w:styleId="5Char">
    <w:name w:val="عنوان 5 Char"/>
    <w:basedOn w:val="a2"/>
    <w:link w:val="51"/>
    <w:rsid w:val="004D2D9D"/>
    <w:rPr>
      <w:rFonts w:ascii="Times New Roman" w:eastAsia="Malgun Gothic" w:hAnsi="Times New Roman" w:cs="Times New Roman"/>
      <w:sz w:val="20"/>
      <w:szCs w:val="20"/>
      <w:lang w:val="en-GB" w:eastAsia="en-GB"/>
    </w:rPr>
  </w:style>
  <w:style w:type="character" w:customStyle="1" w:styleId="6Char">
    <w:name w:val="عنوان 6 Char"/>
    <w:basedOn w:val="a2"/>
    <w:link w:val="6"/>
    <w:rsid w:val="004D2D9D"/>
    <w:rPr>
      <w:rFonts w:ascii="Arial" w:eastAsia="Malgun Gothic" w:hAnsi="Arial" w:cs="Times New Roman"/>
      <w:b/>
      <w:szCs w:val="20"/>
      <w:lang w:val="en-GB" w:eastAsia="en-GB"/>
    </w:rPr>
  </w:style>
  <w:style w:type="character" w:customStyle="1" w:styleId="7Char">
    <w:name w:val="عنوان 7 Char"/>
    <w:basedOn w:val="a2"/>
    <w:link w:val="7"/>
    <w:rsid w:val="004D2D9D"/>
    <w:rPr>
      <w:rFonts w:ascii="Arial" w:eastAsia="Malgun Gothic" w:hAnsi="Arial" w:cs="Times New Roman"/>
      <w:b/>
      <w:szCs w:val="20"/>
      <w:lang w:val="en-GB" w:eastAsia="en-GB"/>
    </w:rPr>
  </w:style>
  <w:style w:type="character" w:customStyle="1" w:styleId="8Char">
    <w:name w:val="عنوان 8 Char"/>
    <w:basedOn w:val="a2"/>
    <w:link w:val="8"/>
    <w:rsid w:val="004D2D9D"/>
    <w:rPr>
      <w:rFonts w:ascii="Arial" w:eastAsia="Malgun Gothic" w:hAnsi="Arial" w:cs="Times New Roman"/>
      <w:b/>
      <w:szCs w:val="20"/>
      <w:lang w:val="en-GB" w:eastAsia="en-GB"/>
    </w:rPr>
  </w:style>
  <w:style w:type="character" w:customStyle="1" w:styleId="9Char">
    <w:name w:val="عنوان 9 Char"/>
    <w:basedOn w:val="a2"/>
    <w:link w:val="9"/>
    <w:rsid w:val="004D2D9D"/>
    <w:rPr>
      <w:rFonts w:ascii="Arial" w:eastAsia="Malgun Gothic" w:hAnsi="Arial" w:cs="Times New Roman"/>
      <w:b/>
      <w:color w:val="008080"/>
      <w:szCs w:val="20"/>
      <w:lang w:val="en-GB" w:eastAsia="en-GB"/>
    </w:rPr>
  </w:style>
  <w:style w:type="paragraph" w:customStyle="1" w:styleId="Document1">
    <w:name w:val="Document 1"/>
    <w:rsid w:val="004D2D9D"/>
    <w:pPr>
      <w:keepNext/>
      <w:keepLines/>
      <w:tabs>
        <w:tab w:val="left" w:pos="-720"/>
      </w:tabs>
      <w:suppressAutoHyphens/>
      <w:spacing w:after="0" w:line="240" w:lineRule="auto"/>
    </w:pPr>
    <w:rPr>
      <w:rFonts w:ascii="Courier" w:eastAsia="Malgun Gothic" w:hAnsi="Courier" w:cs="Times New Roman"/>
      <w:sz w:val="24"/>
      <w:szCs w:val="20"/>
    </w:rPr>
  </w:style>
  <w:style w:type="character" w:customStyle="1" w:styleId="Document2">
    <w:name w:val="Document 2"/>
    <w:rsid w:val="004D2D9D"/>
    <w:rPr>
      <w:rFonts w:ascii="Courier" w:hAnsi="Courier"/>
      <w:noProof w:val="0"/>
      <w:sz w:val="24"/>
      <w:lang w:val="en-US"/>
    </w:rPr>
  </w:style>
  <w:style w:type="character" w:customStyle="1" w:styleId="Document3">
    <w:name w:val="Document 3"/>
    <w:rsid w:val="004D2D9D"/>
    <w:rPr>
      <w:rFonts w:ascii="Courier" w:hAnsi="Courier"/>
      <w:noProof w:val="0"/>
      <w:sz w:val="24"/>
      <w:lang w:val="en-US"/>
    </w:rPr>
  </w:style>
  <w:style w:type="character" w:customStyle="1" w:styleId="Document4">
    <w:name w:val="Document 4"/>
    <w:rsid w:val="004D2D9D"/>
    <w:rPr>
      <w:b/>
      <w:i/>
      <w:sz w:val="24"/>
    </w:rPr>
  </w:style>
  <w:style w:type="character" w:customStyle="1" w:styleId="Document5">
    <w:name w:val="Document 5"/>
    <w:basedOn w:val="a2"/>
    <w:rsid w:val="004D2D9D"/>
  </w:style>
  <w:style w:type="character" w:customStyle="1" w:styleId="Document6">
    <w:name w:val="Document 6"/>
    <w:basedOn w:val="a2"/>
    <w:rsid w:val="004D2D9D"/>
  </w:style>
  <w:style w:type="character" w:customStyle="1" w:styleId="Document7">
    <w:name w:val="Document 7"/>
    <w:basedOn w:val="a2"/>
    <w:rsid w:val="004D2D9D"/>
  </w:style>
  <w:style w:type="character" w:customStyle="1" w:styleId="Document8">
    <w:name w:val="Document 8"/>
    <w:basedOn w:val="a2"/>
    <w:rsid w:val="004D2D9D"/>
  </w:style>
  <w:style w:type="character" w:customStyle="1" w:styleId="Technical1">
    <w:name w:val="Technical 1"/>
    <w:rsid w:val="004D2D9D"/>
    <w:rPr>
      <w:rFonts w:ascii="Courier" w:hAnsi="Courier"/>
      <w:noProof w:val="0"/>
      <w:sz w:val="24"/>
      <w:lang w:val="en-US"/>
    </w:rPr>
  </w:style>
  <w:style w:type="character" w:customStyle="1" w:styleId="Technical2">
    <w:name w:val="Technical 2"/>
    <w:rsid w:val="004D2D9D"/>
    <w:rPr>
      <w:rFonts w:ascii="Courier" w:hAnsi="Courier"/>
      <w:noProof w:val="0"/>
      <w:sz w:val="24"/>
      <w:lang w:val="en-US"/>
    </w:rPr>
  </w:style>
  <w:style w:type="character" w:customStyle="1" w:styleId="Technical3">
    <w:name w:val="Technical 3"/>
    <w:rsid w:val="004D2D9D"/>
    <w:rPr>
      <w:rFonts w:ascii="Courier" w:hAnsi="Courier"/>
      <w:noProof w:val="0"/>
      <w:sz w:val="24"/>
      <w:lang w:val="en-US"/>
    </w:rPr>
  </w:style>
  <w:style w:type="paragraph" w:customStyle="1" w:styleId="Technical4">
    <w:name w:val="Technical 4"/>
    <w:rsid w:val="004D2D9D"/>
    <w:pPr>
      <w:tabs>
        <w:tab w:val="left" w:pos="-720"/>
      </w:tabs>
      <w:suppressAutoHyphens/>
      <w:spacing w:after="0" w:line="240" w:lineRule="auto"/>
    </w:pPr>
    <w:rPr>
      <w:rFonts w:ascii="Courier" w:eastAsia="Malgun Gothic" w:hAnsi="Courier" w:cs="Times New Roman"/>
      <w:b/>
      <w:sz w:val="24"/>
      <w:szCs w:val="20"/>
    </w:rPr>
  </w:style>
  <w:style w:type="paragraph" w:customStyle="1" w:styleId="Technical5">
    <w:name w:val="Technical 5"/>
    <w:rsid w:val="004D2D9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6">
    <w:name w:val="Technical 6"/>
    <w:rsid w:val="004D2D9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7">
    <w:name w:val="Technical 7"/>
    <w:rsid w:val="004D2D9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8">
    <w:name w:val="Technical 8"/>
    <w:rsid w:val="004D2D9D"/>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310">
    <w:name w:val="3 1"/>
    <w:rsid w:val="004D2D9D"/>
    <w:pPr>
      <w:tabs>
        <w:tab w:val="left" w:pos="-720"/>
        <w:tab w:val="left" w:pos="0"/>
        <w:tab w:val="decimal" w:pos="720"/>
      </w:tabs>
      <w:suppressAutoHyphens/>
      <w:spacing w:after="0" w:line="240" w:lineRule="auto"/>
      <w:ind w:firstLine="720"/>
    </w:pPr>
    <w:rPr>
      <w:rFonts w:ascii="Courier" w:eastAsia="Malgun Gothic" w:hAnsi="Courier" w:cs="Times New Roman"/>
      <w:sz w:val="24"/>
      <w:szCs w:val="20"/>
    </w:rPr>
  </w:style>
  <w:style w:type="paragraph" w:customStyle="1" w:styleId="32">
    <w:name w:val="3 2"/>
    <w:rsid w:val="004D2D9D"/>
    <w:pPr>
      <w:tabs>
        <w:tab w:val="left" w:pos="-720"/>
        <w:tab w:val="left" w:pos="0"/>
        <w:tab w:val="left" w:pos="720"/>
        <w:tab w:val="decimal" w:pos="1440"/>
      </w:tabs>
      <w:suppressAutoHyphens/>
      <w:spacing w:after="0" w:line="240" w:lineRule="auto"/>
      <w:ind w:firstLine="1440"/>
    </w:pPr>
    <w:rPr>
      <w:rFonts w:ascii="Courier" w:eastAsia="Malgun Gothic" w:hAnsi="Courier" w:cs="Times New Roman"/>
      <w:sz w:val="24"/>
      <w:szCs w:val="20"/>
    </w:rPr>
  </w:style>
  <w:style w:type="paragraph" w:customStyle="1" w:styleId="33">
    <w:name w:val="3 3"/>
    <w:rsid w:val="004D2D9D"/>
    <w:pPr>
      <w:tabs>
        <w:tab w:val="left" w:pos="-720"/>
        <w:tab w:val="left" w:pos="0"/>
        <w:tab w:val="left" w:pos="720"/>
        <w:tab w:val="left" w:pos="1440"/>
        <w:tab w:val="decimal" w:pos="2160"/>
      </w:tabs>
      <w:suppressAutoHyphens/>
      <w:spacing w:after="0" w:line="240" w:lineRule="auto"/>
      <w:ind w:firstLine="2160"/>
    </w:pPr>
    <w:rPr>
      <w:rFonts w:ascii="Courier" w:eastAsia="Malgun Gothic" w:hAnsi="Courier" w:cs="Times New Roman"/>
      <w:sz w:val="24"/>
      <w:szCs w:val="20"/>
    </w:rPr>
  </w:style>
  <w:style w:type="paragraph" w:customStyle="1" w:styleId="34">
    <w:name w:val="3 4"/>
    <w:rsid w:val="004D2D9D"/>
    <w:pPr>
      <w:tabs>
        <w:tab w:val="left" w:pos="-720"/>
        <w:tab w:val="left" w:pos="0"/>
        <w:tab w:val="left" w:pos="720"/>
        <w:tab w:val="left" w:pos="1440"/>
        <w:tab w:val="left" w:pos="2160"/>
        <w:tab w:val="decimal" w:pos="2880"/>
      </w:tabs>
      <w:suppressAutoHyphens/>
      <w:spacing w:after="0" w:line="240" w:lineRule="auto"/>
      <w:ind w:firstLine="2880"/>
    </w:pPr>
    <w:rPr>
      <w:rFonts w:ascii="Courier" w:eastAsia="Malgun Gothic" w:hAnsi="Courier" w:cs="Times New Roman"/>
      <w:sz w:val="24"/>
      <w:szCs w:val="20"/>
    </w:rPr>
  </w:style>
  <w:style w:type="paragraph" w:customStyle="1" w:styleId="35">
    <w:name w:val="3 5"/>
    <w:rsid w:val="004D2D9D"/>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Malgun Gothic" w:hAnsi="Courier" w:cs="Times New Roman"/>
      <w:sz w:val="24"/>
      <w:szCs w:val="20"/>
    </w:rPr>
  </w:style>
  <w:style w:type="paragraph" w:customStyle="1" w:styleId="36">
    <w:name w:val="3 6"/>
    <w:rsid w:val="004D2D9D"/>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Malgun Gothic" w:hAnsi="Courier" w:cs="Times New Roman"/>
      <w:sz w:val="24"/>
      <w:szCs w:val="20"/>
    </w:rPr>
  </w:style>
  <w:style w:type="paragraph" w:customStyle="1" w:styleId="37">
    <w:name w:val="3 7"/>
    <w:rsid w:val="004D2D9D"/>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Malgun Gothic" w:hAnsi="Courier" w:cs="Times New Roman"/>
      <w:sz w:val="24"/>
      <w:szCs w:val="20"/>
    </w:rPr>
  </w:style>
  <w:style w:type="paragraph" w:customStyle="1" w:styleId="38">
    <w:name w:val="3 8"/>
    <w:rsid w:val="004D2D9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Malgun Gothic" w:hAnsi="Courier" w:cs="Times New Roman"/>
      <w:sz w:val="24"/>
      <w:szCs w:val="20"/>
    </w:rPr>
  </w:style>
  <w:style w:type="paragraph" w:customStyle="1" w:styleId="SAR1">
    <w:name w:val="SAR 1"/>
    <w:rsid w:val="004D2D9D"/>
    <w:pPr>
      <w:tabs>
        <w:tab w:val="left" w:pos="605"/>
        <w:tab w:val="left" w:pos="1210"/>
        <w:tab w:val="left" w:pos="1814"/>
        <w:tab w:val="left" w:pos="2419"/>
        <w:tab w:val="left" w:pos="3024"/>
      </w:tabs>
      <w:suppressAutoHyphens/>
      <w:spacing w:after="0" w:line="240" w:lineRule="auto"/>
    </w:pPr>
    <w:rPr>
      <w:rFonts w:ascii="Courier" w:eastAsia="Malgun Gothic" w:hAnsi="Courier" w:cs="Times New Roman"/>
      <w:sz w:val="24"/>
      <w:szCs w:val="20"/>
    </w:rPr>
  </w:style>
  <w:style w:type="paragraph" w:customStyle="1" w:styleId="SAR2">
    <w:name w:val="SAR 2"/>
    <w:rsid w:val="004D2D9D"/>
    <w:pPr>
      <w:tabs>
        <w:tab w:val="left" w:pos="605"/>
        <w:tab w:val="left" w:pos="1210"/>
      </w:tabs>
      <w:suppressAutoHyphens/>
      <w:spacing w:after="0" w:line="240" w:lineRule="auto"/>
      <w:ind w:firstLine="605"/>
    </w:pPr>
    <w:rPr>
      <w:rFonts w:ascii="Courier" w:eastAsia="Malgun Gothic" w:hAnsi="Courier" w:cs="Times New Roman"/>
      <w:sz w:val="24"/>
      <w:szCs w:val="20"/>
    </w:rPr>
  </w:style>
  <w:style w:type="paragraph" w:customStyle="1" w:styleId="SAR3">
    <w:name w:val="SAR 3"/>
    <w:rsid w:val="004D2D9D"/>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SAR4">
    <w:name w:val="SAR 4"/>
    <w:rsid w:val="004D2D9D"/>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SAR5">
    <w:name w:val="SAR 5"/>
    <w:rsid w:val="004D2D9D"/>
    <w:pPr>
      <w:tabs>
        <w:tab w:val="right" w:pos="2520"/>
        <w:tab w:val="left" w:pos="2765"/>
      </w:tabs>
      <w:suppressAutoHyphens/>
      <w:spacing w:after="0" w:line="240" w:lineRule="auto"/>
      <w:ind w:firstLine="3960"/>
    </w:pPr>
    <w:rPr>
      <w:rFonts w:ascii="Courier" w:eastAsia="Malgun Gothic" w:hAnsi="Courier" w:cs="Times New Roman"/>
      <w:sz w:val="24"/>
      <w:szCs w:val="20"/>
    </w:rPr>
  </w:style>
  <w:style w:type="paragraph" w:customStyle="1" w:styleId="SAR6">
    <w:name w:val="SAR 6"/>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SAR7">
    <w:name w:val="SAR 7"/>
    <w:rsid w:val="004D2D9D"/>
    <w:pPr>
      <w:tabs>
        <w:tab w:val="left" w:pos="-720"/>
      </w:tabs>
      <w:suppressAutoHyphens/>
      <w:spacing w:after="0" w:line="240" w:lineRule="auto"/>
    </w:pPr>
    <w:rPr>
      <w:rFonts w:ascii="Courier" w:eastAsia="Malgun Gothic" w:hAnsi="Courier" w:cs="Times New Roman"/>
      <w:sz w:val="24"/>
      <w:szCs w:val="20"/>
    </w:rPr>
  </w:style>
  <w:style w:type="character" w:customStyle="1" w:styleId="SAR8">
    <w:name w:val="SAR 8"/>
    <w:rsid w:val="004D2D9D"/>
    <w:rPr>
      <w:rFonts w:ascii="Courier" w:hAnsi="Courier"/>
      <w:noProof w:val="0"/>
      <w:sz w:val="24"/>
      <w:lang w:val="en-US"/>
    </w:rPr>
  </w:style>
  <w:style w:type="paragraph" w:customStyle="1" w:styleId="REGULAR1">
    <w:name w:val="REGULAR 1"/>
    <w:rsid w:val="004D2D9D"/>
    <w:pPr>
      <w:tabs>
        <w:tab w:val="left" w:pos="605"/>
        <w:tab w:val="left" w:pos="1210"/>
      </w:tabs>
      <w:suppressAutoHyphens/>
      <w:spacing w:after="0" w:line="240" w:lineRule="auto"/>
    </w:pPr>
    <w:rPr>
      <w:rFonts w:ascii="Courier" w:eastAsia="Malgun Gothic" w:hAnsi="Courier" w:cs="Times New Roman"/>
      <w:sz w:val="24"/>
      <w:szCs w:val="20"/>
    </w:rPr>
  </w:style>
  <w:style w:type="paragraph" w:customStyle="1" w:styleId="REGULAR2">
    <w:name w:val="REGULAR 2"/>
    <w:rsid w:val="004D2D9D"/>
    <w:pPr>
      <w:tabs>
        <w:tab w:val="left" w:pos="605"/>
        <w:tab w:val="left" w:pos="1210"/>
        <w:tab w:val="left" w:pos="1814"/>
        <w:tab w:val="left" w:pos="2419"/>
        <w:tab w:val="left" w:pos="3024"/>
        <w:tab w:val="left" w:pos="3629"/>
      </w:tabs>
      <w:suppressAutoHyphens/>
      <w:spacing w:after="0" w:line="240" w:lineRule="auto"/>
      <w:ind w:firstLine="605"/>
    </w:pPr>
    <w:rPr>
      <w:rFonts w:ascii="Courier" w:eastAsia="Malgun Gothic" w:hAnsi="Courier" w:cs="Times New Roman"/>
      <w:sz w:val="24"/>
      <w:szCs w:val="20"/>
    </w:rPr>
  </w:style>
  <w:style w:type="paragraph" w:customStyle="1" w:styleId="REGULAR3">
    <w:name w:val="REGULAR 3"/>
    <w:rsid w:val="004D2D9D"/>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REGULAR4">
    <w:name w:val="REGULAR 4"/>
    <w:rsid w:val="004D2D9D"/>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REGULAR5">
    <w:name w:val="REGULAR 5"/>
    <w:rsid w:val="004D2D9D"/>
    <w:pPr>
      <w:tabs>
        <w:tab w:val="right" w:pos="2520"/>
        <w:tab w:val="left" w:pos="2760"/>
      </w:tabs>
      <w:suppressAutoHyphens/>
      <w:spacing w:after="0" w:line="240" w:lineRule="auto"/>
      <w:ind w:firstLine="3960"/>
    </w:pPr>
    <w:rPr>
      <w:rFonts w:ascii="Courier" w:eastAsia="Malgun Gothic" w:hAnsi="Courier" w:cs="Times New Roman"/>
      <w:sz w:val="24"/>
      <w:szCs w:val="20"/>
    </w:rPr>
  </w:style>
  <w:style w:type="paragraph" w:customStyle="1" w:styleId="REGULAR6">
    <w:name w:val="REGULAR 6"/>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REGULAR7">
    <w:name w:val="REGULAR 7"/>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REGULAR8">
    <w:name w:val="REGULAR 8"/>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1">
    <w:name w:val="1 1"/>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2">
    <w:name w:val="1 2"/>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3">
    <w:name w:val="1 3"/>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4">
    <w:name w:val="1 4"/>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5">
    <w:name w:val="1 5"/>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6">
    <w:name w:val="1 6"/>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7">
    <w:name w:val="1 7"/>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18">
    <w:name w:val="1 8"/>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1a">
    <w:name w:val="2 1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2a">
    <w:name w:val="2 2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3a">
    <w:name w:val="2 3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4a">
    <w:name w:val="2 4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5a">
    <w:name w:val="2 5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6a">
    <w:name w:val="2 6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7a">
    <w:name w:val="2 7a"/>
    <w:rsid w:val="004D2D9D"/>
    <w:pPr>
      <w:tabs>
        <w:tab w:val="left" w:pos="-720"/>
      </w:tabs>
      <w:suppressAutoHyphens/>
      <w:spacing w:after="0" w:line="240" w:lineRule="auto"/>
    </w:pPr>
    <w:rPr>
      <w:rFonts w:ascii="Courier" w:eastAsia="Malgun Gothic" w:hAnsi="Courier" w:cs="Times New Roman"/>
      <w:sz w:val="24"/>
      <w:szCs w:val="20"/>
    </w:rPr>
  </w:style>
  <w:style w:type="paragraph" w:customStyle="1" w:styleId="28a">
    <w:name w:val="2 8a"/>
    <w:rsid w:val="004D2D9D"/>
    <w:pPr>
      <w:tabs>
        <w:tab w:val="left" w:pos="-720"/>
      </w:tabs>
      <w:suppressAutoHyphens/>
      <w:spacing w:after="0" w:line="240" w:lineRule="auto"/>
    </w:pPr>
    <w:rPr>
      <w:rFonts w:ascii="Courier" w:eastAsia="Malgun Gothic" w:hAnsi="Courier" w:cs="Times New Roman"/>
      <w:sz w:val="24"/>
      <w:szCs w:val="20"/>
    </w:rPr>
  </w:style>
  <w:style w:type="paragraph" w:styleId="10">
    <w:name w:val="toc 1"/>
    <w:basedOn w:val="a1"/>
    <w:next w:val="a1"/>
    <w:uiPriority w:val="39"/>
    <w:rsid w:val="004D2D9D"/>
    <w:pPr>
      <w:tabs>
        <w:tab w:val="right" w:leader="dot" w:pos="9000"/>
      </w:tabs>
      <w:bidi w:val="0"/>
      <w:spacing w:before="120" w:after="60" w:line="240" w:lineRule="auto"/>
    </w:pPr>
    <w:rPr>
      <w:rFonts w:ascii="Times New Roman Bold" w:eastAsia="Malgun Gothic" w:hAnsi="Times New Roman Bold" w:cs="Times New Roman"/>
      <w:b/>
      <w:sz w:val="20"/>
      <w:szCs w:val="20"/>
      <w:lang w:val="en-GB" w:eastAsia="en-GB"/>
    </w:rPr>
  </w:style>
  <w:style w:type="paragraph" w:styleId="22">
    <w:name w:val="toc 2"/>
    <w:basedOn w:val="a1"/>
    <w:next w:val="a1"/>
    <w:uiPriority w:val="39"/>
    <w:rsid w:val="004D2D9D"/>
    <w:pPr>
      <w:tabs>
        <w:tab w:val="right" w:leader="dot" w:pos="9000"/>
      </w:tabs>
      <w:bidi w:val="0"/>
      <w:spacing w:after="0" w:line="240" w:lineRule="auto"/>
      <w:ind w:left="245"/>
    </w:pPr>
    <w:rPr>
      <w:rFonts w:ascii="Times New Roman" w:eastAsia="Malgun Gothic" w:hAnsi="Times New Roman" w:cs="Times New Roman"/>
      <w:sz w:val="20"/>
      <w:szCs w:val="20"/>
      <w:lang w:val="en-GB" w:eastAsia="en-GB"/>
    </w:rPr>
  </w:style>
  <w:style w:type="paragraph" w:styleId="39">
    <w:name w:val="toc 3"/>
    <w:basedOn w:val="a1"/>
    <w:next w:val="a1"/>
    <w:autoRedefine/>
    <w:uiPriority w:val="39"/>
    <w:rsid w:val="004D2D9D"/>
    <w:pPr>
      <w:tabs>
        <w:tab w:val="left" w:pos="360"/>
        <w:tab w:val="right" w:leader="dot" w:pos="8990"/>
      </w:tabs>
      <w:bidi w:val="0"/>
      <w:spacing w:before="60" w:after="0" w:line="240" w:lineRule="auto"/>
      <w:ind w:left="360" w:hanging="360"/>
    </w:pPr>
    <w:rPr>
      <w:rFonts w:ascii="Times New Roman" w:eastAsia="Malgun Gothic" w:hAnsi="Times New Roman" w:cs="Times New Roman"/>
      <w:noProof/>
      <w:lang w:val="en-GB" w:eastAsia="en-GB"/>
    </w:rPr>
  </w:style>
  <w:style w:type="paragraph" w:styleId="42">
    <w:name w:val="toc 4"/>
    <w:basedOn w:val="a1"/>
    <w:next w:val="a1"/>
    <w:autoRedefine/>
    <w:uiPriority w:val="39"/>
    <w:rsid w:val="004D2D9D"/>
    <w:pPr>
      <w:tabs>
        <w:tab w:val="left" w:pos="900"/>
        <w:tab w:val="right" w:leader="dot" w:pos="9000"/>
      </w:tabs>
      <w:bidi w:val="0"/>
      <w:spacing w:after="0" w:line="240" w:lineRule="auto"/>
      <w:ind w:left="900" w:hanging="540"/>
    </w:pPr>
    <w:rPr>
      <w:rFonts w:ascii="Times New Roman" w:eastAsia="Malgun Gothic" w:hAnsi="Times New Roman" w:cs="Times New Roman"/>
      <w:sz w:val="20"/>
      <w:szCs w:val="20"/>
      <w:lang w:val="en-GB" w:eastAsia="en-GB"/>
    </w:rPr>
  </w:style>
  <w:style w:type="paragraph" w:styleId="52">
    <w:name w:val="toc 5"/>
    <w:basedOn w:val="a1"/>
    <w:next w:val="a1"/>
    <w:uiPriority w:val="39"/>
    <w:rsid w:val="004D2D9D"/>
    <w:pPr>
      <w:bidi w:val="0"/>
      <w:spacing w:after="0" w:line="240" w:lineRule="auto"/>
      <w:ind w:left="960"/>
    </w:pPr>
    <w:rPr>
      <w:rFonts w:ascii="Times New Roman" w:eastAsia="Malgun Gothic" w:hAnsi="Times New Roman" w:cs="Times New Roman"/>
      <w:sz w:val="18"/>
      <w:szCs w:val="20"/>
      <w:lang w:val="en-GB" w:eastAsia="en-GB"/>
    </w:rPr>
  </w:style>
  <w:style w:type="paragraph" w:styleId="60">
    <w:name w:val="toc 6"/>
    <w:basedOn w:val="a1"/>
    <w:next w:val="a1"/>
    <w:uiPriority w:val="39"/>
    <w:rsid w:val="004D2D9D"/>
    <w:pPr>
      <w:bidi w:val="0"/>
      <w:spacing w:after="0" w:line="240" w:lineRule="auto"/>
      <w:ind w:left="1200"/>
    </w:pPr>
    <w:rPr>
      <w:rFonts w:ascii="Times New Roman" w:eastAsia="Malgun Gothic" w:hAnsi="Times New Roman" w:cs="Times New Roman"/>
      <w:sz w:val="18"/>
      <w:szCs w:val="20"/>
      <w:lang w:val="en-GB" w:eastAsia="en-GB"/>
    </w:rPr>
  </w:style>
  <w:style w:type="paragraph" w:styleId="70">
    <w:name w:val="toc 7"/>
    <w:basedOn w:val="a1"/>
    <w:next w:val="a1"/>
    <w:uiPriority w:val="39"/>
    <w:rsid w:val="004D2D9D"/>
    <w:pPr>
      <w:bidi w:val="0"/>
      <w:spacing w:after="0" w:line="240" w:lineRule="auto"/>
      <w:ind w:left="1440"/>
    </w:pPr>
    <w:rPr>
      <w:rFonts w:ascii="Times New Roman" w:eastAsia="Malgun Gothic" w:hAnsi="Times New Roman" w:cs="Times New Roman"/>
      <w:sz w:val="18"/>
      <w:szCs w:val="20"/>
      <w:lang w:val="en-GB" w:eastAsia="en-GB"/>
    </w:rPr>
  </w:style>
  <w:style w:type="paragraph" w:styleId="80">
    <w:name w:val="toc 8"/>
    <w:basedOn w:val="a1"/>
    <w:next w:val="a1"/>
    <w:uiPriority w:val="39"/>
    <w:rsid w:val="004D2D9D"/>
    <w:pPr>
      <w:bidi w:val="0"/>
      <w:spacing w:after="0" w:line="240" w:lineRule="auto"/>
      <w:ind w:left="1680"/>
    </w:pPr>
    <w:rPr>
      <w:rFonts w:ascii="Times New Roman" w:eastAsia="Malgun Gothic" w:hAnsi="Times New Roman" w:cs="Times New Roman"/>
      <w:sz w:val="18"/>
      <w:szCs w:val="20"/>
      <w:lang w:val="en-GB" w:eastAsia="en-GB"/>
    </w:rPr>
  </w:style>
  <w:style w:type="paragraph" w:styleId="90">
    <w:name w:val="toc 9"/>
    <w:basedOn w:val="a1"/>
    <w:next w:val="a1"/>
    <w:uiPriority w:val="39"/>
    <w:rsid w:val="004D2D9D"/>
    <w:pPr>
      <w:bidi w:val="0"/>
      <w:spacing w:after="0" w:line="240" w:lineRule="auto"/>
      <w:ind w:left="1920"/>
    </w:pPr>
    <w:rPr>
      <w:rFonts w:ascii="Times New Roman" w:eastAsia="Malgun Gothic" w:hAnsi="Times New Roman" w:cs="Times New Roman"/>
      <w:sz w:val="18"/>
      <w:szCs w:val="20"/>
      <w:lang w:val="en-GB" w:eastAsia="en-GB"/>
    </w:rPr>
  </w:style>
  <w:style w:type="paragraph" w:styleId="Index1">
    <w:name w:val="index 1"/>
    <w:basedOn w:val="a1"/>
    <w:next w:val="a1"/>
    <w:semiHidden/>
    <w:rsid w:val="004D2D9D"/>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Index2">
    <w:name w:val="index 2"/>
    <w:basedOn w:val="a1"/>
    <w:next w:val="a1"/>
    <w:semiHidden/>
    <w:rsid w:val="004D2D9D"/>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a5">
    <w:name w:val="toa heading"/>
    <w:basedOn w:val="a1"/>
    <w:next w:val="a1"/>
    <w:semiHidden/>
    <w:rsid w:val="004D2D9D"/>
    <w:pPr>
      <w:tabs>
        <w:tab w:val="left" w:pos="9000"/>
        <w:tab w:val="right" w:pos="9360"/>
      </w:tabs>
      <w:suppressAutoHyphens/>
      <w:bidi w:val="0"/>
      <w:spacing w:after="0" w:line="240" w:lineRule="auto"/>
    </w:pPr>
    <w:rPr>
      <w:rFonts w:ascii="Times New Roman" w:eastAsia="Malgun Gothic" w:hAnsi="Times New Roman" w:cs="Times New Roman"/>
      <w:sz w:val="20"/>
      <w:szCs w:val="20"/>
      <w:lang w:val="en-GB" w:eastAsia="en-GB"/>
    </w:rPr>
  </w:style>
  <w:style w:type="paragraph" w:styleId="a6">
    <w:name w:val="caption"/>
    <w:basedOn w:val="a1"/>
    <w:next w:val="a1"/>
    <w:qFormat/>
    <w:rsid w:val="004D2D9D"/>
    <w:pPr>
      <w:bidi w:val="0"/>
      <w:spacing w:after="0" w:line="240" w:lineRule="auto"/>
    </w:pPr>
    <w:rPr>
      <w:rFonts w:ascii="Times New Roman" w:eastAsia="Malgun Gothic" w:hAnsi="Times New Roman" w:cs="Times New Roman"/>
      <w:sz w:val="20"/>
      <w:szCs w:val="20"/>
      <w:lang w:val="en-GB" w:eastAsia="en-GB"/>
    </w:rPr>
  </w:style>
  <w:style w:type="character" w:customStyle="1" w:styleId="EquationCaption">
    <w:name w:val="_Equation Caption"/>
    <w:rsid w:val="004D2D9D"/>
  </w:style>
  <w:style w:type="character" w:styleId="a7">
    <w:name w:val="endnote reference"/>
    <w:semiHidden/>
    <w:rsid w:val="004D2D9D"/>
    <w:rPr>
      <w:vertAlign w:val="superscript"/>
    </w:rPr>
  </w:style>
  <w:style w:type="character" w:styleId="a8">
    <w:name w:val="footnote reference"/>
    <w:semiHidden/>
    <w:rsid w:val="004D2D9D"/>
    <w:rPr>
      <w:rFonts w:ascii="Times New Roman" w:hAnsi="Times New Roman"/>
      <w:sz w:val="20"/>
      <w:vertAlign w:val="superscript"/>
    </w:rPr>
  </w:style>
  <w:style w:type="paragraph" w:styleId="a9">
    <w:name w:val="header"/>
    <w:basedOn w:val="a1"/>
    <w:link w:val="Char"/>
    <w:uiPriority w:val="99"/>
    <w:rsid w:val="004D2D9D"/>
    <w:pPr>
      <w:tabs>
        <w:tab w:val="right" w:pos="9000"/>
      </w:tabs>
      <w:bidi w:val="0"/>
      <w:spacing w:after="0" w:line="240" w:lineRule="auto"/>
    </w:pPr>
    <w:rPr>
      <w:rFonts w:ascii="Times New Roman" w:eastAsia="Malgun Gothic" w:hAnsi="Times New Roman" w:cs="Times New Roman"/>
      <w:sz w:val="20"/>
      <w:szCs w:val="20"/>
    </w:rPr>
  </w:style>
  <w:style w:type="character" w:customStyle="1" w:styleId="Char">
    <w:name w:val="رأس الصفحة Char"/>
    <w:basedOn w:val="a2"/>
    <w:link w:val="a9"/>
    <w:uiPriority w:val="99"/>
    <w:rsid w:val="004D2D9D"/>
    <w:rPr>
      <w:rFonts w:ascii="Times New Roman" w:eastAsia="Malgun Gothic" w:hAnsi="Times New Roman" w:cs="Times New Roman"/>
      <w:sz w:val="20"/>
      <w:szCs w:val="20"/>
    </w:rPr>
  </w:style>
  <w:style w:type="paragraph" w:styleId="aa">
    <w:name w:val="footer"/>
    <w:basedOn w:val="a1"/>
    <w:link w:val="Char0"/>
    <w:uiPriority w:val="99"/>
    <w:rsid w:val="004D2D9D"/>
    <w:pPr>
      <w:tabs>
        <w:tab w:val="center" w:pos="4320"/>
        <w:tab w:val="right" w:pos="8640"/>
      </w:tabs>
      <w:bidi w:val="0"/>
      <w:spacing w:after="0" w:line="240" w:lineRule="auto"/>
    </w:pPr>
    <w:rPr>
      <w:rFonts w:ascii="Times New Roman" w:eastAsia="Malgun Gothic" w:hAnsi="Times New Roman" w:cs="Times New Roman"/>
      <w:sz w:val="20"/>
      <w:szCs w:val="20"/>
      <w:lang w:val="en-GB" w:eastAsia="en-GB"/>
    </w:rPr>
  </w:style>
  <w:style w:type="character" w:customStyle="1" w:styleId="Char0">
    <w:name w:val="تذييل الصفحة Char"/>
    <w:basedOn w:val="a2"/>
    <w:link w:val="aa"/>
    <w:uiPriority w:val="99"/>
    <w:rsid w:val="004D2D9D"/>
    <w:rPr>
      <w:rFonts w:ascii="Times New Roman" w:eastAsia="Malgun Gothic" w:hAnsi="Times New Roman" w:cs="Times New Roman"/>
      <w:sz w:val="20"/>
      <w:szCs w:val="20"/>
      <w:lang w:val="en-GB" w:eastAsia="en-GB"/>
    </w:rPr>
  </w:style>
  <w:style w:type="paragraph" w:customStyle="1" w:styleId="Head21">
    <w:name w:val="Head 2.1"/>
    <w:basedOn w:val="a1"/>
    <w:rsid w:val="004D2D9D"/>
    <w:pPr>
      <w:keepNext/>
      <w:pBdr>
        <w:bottom w:val="single" w:sz="24" w:space="3" w:color="auto"/>
      </w:pBdr>
      <w:suppressAutoHyphens/>
      <w:bidi w:val="0"/>
      <w:spacing w:before="480" w:after="240" w:line="240" w:lineRule="auto"/>
      <w:jc w:val="center"/>
    </w:pPr>
    <w:rPr>
      <w:rFonts w:ascii="Times New Roman Bold" w:eastAsia="Malgun Gothic" w:hAnsi="Times New Roman Bold" w:cs="Times New Roman"/>
      <w:b/>
      <w:smallCaps/>
      <w:sz w:val="32"/>
      <w:szCs w:val="20"/>
      <w:lang w:val="en-GB" w:eastAsia="en-GB"/>
    </w:rPr>
  </w:style>
  <w:style w:type="paragraph" w:customStyle="1" w:styleId="Head22">
    <w:name w:val="Head 2.2"/>
    <w:basedOn w:val="a1"/>
    <w:rsid w:val="004D2D9D"/>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42">
    <w:name w:val="Head 4.2"/>
    <w:basedOn w:val="a1"/>
    <w:rsid w:val="004D2D9D"/>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52">
    <w:name w:val="Head 5.2"/>
    <w:basedOn w:val="a1"/>
    <w:rsid w:val="004D2D9D"/>
    <w:pPr>
      <w:tabs>
        <w:tab w:val="left" w:pos="533"/>
      </w:tabs>
      <w:suppressAutoHyphens/>
      <w:bidi w:val="0"/>
      <w:spacing w:before="360" w:line="240" w:lineRule="auto"/>
      <w:ind w:left="533" w:hanging="533"/>
      <w:jc w:val="center"/>
    </w:pPr>
    <w:rPr>
      <w:rFonts w:ascii="Times New Roman Bold" w:eastAsia="Malgun Gothic" w:hAnsi="Times New Roman Bold" w:cs="Times New Roman"/>
      <w:b/>
      <w:sz w:val="20"/>
      <w:szCs w:val="20"/>
      <w:lang w:val="en-GB" w:eastAsia="en-GB"/>
    </w:rPr>
  </w:style>
  <w:style w:type="paragraph" w:customStyle="1" w:styleId="Head82">
    <w:name w:val="Head 8.2"/>
    <w:basedOn w:val="a1"/>
    <w:rsid w:val="004D2D9D"/>
    <w:pPr>
      <w:suppressAutoHyphens/>
      <w:bidi w:val="0"/>
      <w:spacing w:after="0" w:line="240" w:lineRule="auto"/>
      <w:jc w:val="center"/>
    </w:pPr>
    <w:rPr>
      <w:rFonts w:ascii="Times New Roman" w:eastAsia="Malgun Gothic" w:hAnsi="Times New Roman" w:cs="Times New Roman"/>
      <w:b/>
      <w:sz w:val="28"/>
      <w:szCs w:val="20"/>
      <w:lang w:val="en-GB" w:eastAsia="en-GB"/>
    </w:rPr>
  </w:style>
  <w:style w:type="paragraph" w:styleId="ab">
    <w:name w:val="footnote text"/>
    <w:basedOn w:val="a1"/>
    <w:link w:val="Char1"/>
    <w:semiHidden/>
    <w:rsid w:val="004D2D9D"/>
    <w:pPr>
      <w:suppressAutoHyphens/>
      <w:bidi w:val="0"/>
      <w:spacing w:after="0" w:line="240" w:lineRule="auto"/>
    </w:pPr>
    <w:rPr>
      <w:rFonts w:ascii="Arial" w:eastAsia="Malgun Gothic" w:hAnsi="Arial" w:cs="Times New Roman"/>
      <w:sz w:val="20"/>
      <w:szCs w:val="20"/>
    </w:rPr>
  </w:style>
  <w:style w:type="character" w:customStyle="1" w:styleId="Char1">
    <w:name w:val="نص حاشية سفلية Char"/>
    <w:basedOn w:val="a2"/>
    <w:link w:val="ab"/>
    <w:semiHidden/>
    <w:rsid w:val="004D2D9D"/>
    <w:rPr>
      <w:rFonts w:ascii="Arial" w:eastAsia="Malgun Gothic" w:hAnsi="Arial" w:cs="Times New Roman"/>
      <w:sz w:val="20"/>
      <w:szCs w:val="20"/>
    </w:rPr>
  </w:style>
  <w:style w:type="paragraph" w:customStyle="1" w:styleId="Head32">
    <w:name w:val="Head 3.2"/>
    <w:basedOn w:val="a1"/>
    <w:rsid w:val="004D2D9D"/>
    <w:pPr>
      <w:suppressAutoHyphens/>
      <w:bidi w:val="0"/>
      <w:spacing w:after="0" w:line="240" w:lineRule="auto"/>
      <w:ind w:left="360" w:hanging="360"/>
    </w:pPr>
    <w:rPr>
      <w:rFonts w:ascii="Times New Roman" w:eastAsia="Malgun Gothic" w:hAnsi="Times New Roman" w:cs="Times New Roman"/>
      <w:b/>
      <w:sz w:val="20"/>
      <w:szCs w:val="20"/>
      <w:lang w:val="fr-FR" w:eastAsia="en-GB"/>
    </w:rPr>
  </w:style>
  <w:style w:type="paragraph" w:customStyle="1" w:styleId="Head31">
    <w:name w:val="Head 3.1"/>
    <w:basedOn w:val="Head21"/>
    <w:rsid w:val="004D2D9D"/>
  </w:style>
  <w:style w:type="paragraph" w:customStyle="1" w:styleId="Head51">
    <w:name w:val="Head 5.1"/>
    <w:basedOn w:val="a1"/>
    <w:rsid w:val="004D2D9D"/>
    <w:pPr>
      <w:suppressAutoHyphens/>
      <w:bidi w:val="0"/>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character" w:styleId="ac">
    <w:name w:val="page number"/>
    <w:basedOn w:val="a2"/>
    <w:rsid w:val="004D2D9D"/>
  </w:style>
  <w:style w:type="character" w:customStyle="1" w:styleId="Style1">
    <w:name w:val="Style1"/>
    <w:rsid w:val="004D2D9D"/>
    <w:rPr>
      <w:rFonts w:ascii="Century Gothic" w:hAnsi="Century Gothic"/>
      <w:b/>
      <w:sz w:val="24"/>
    </w:rPr>
  </w:style>
  <w:style w:type="paragraph" w:styleId="ad">
    <w:name w:val="Title"/>
    <w:basedOn w:val="a1"/>
    <w:link w:val="Char2"/>
    <w:qFormat/>
    <w:rsid w:val="004D2D9D"/>
    <w:pPr>
      <w:suppressAutoHyphens/>
      <w:bidi w:val="0"/>
      <w:spacing w:after="0" w:line="240" w:lineRule="auto"/>
      <w:jc w:val="center"/>
    </w:pPr>
    <w:rPr>
      <w:rFonts w:ascii="Times New Roman" w:eastAsia="Malgun Gothic" w:hAnsi="Times New Roman" w:cs="Times New Roman"/>
      <w:b/>
      <w:sz w:val="48"/>
      <w:szCs w:val="20"/>
      <w:lang w:val="en-GB" w:eastAsia="en-GB"/>
    </w:rPr>
  </w:style>
  <w:style w:type="character" w:customStyle="1" w:styleId="Char2">
    <w:name w:val="العنوان Char"/>
    <w:basedOn w:val="a2"/>
    <w:link w:val="ad"/>
    <w:rsid w:val="004D2D9D"/>
    <w:rPr>
      <w:rFonts w:ascii="Times New Roman" w:eastAsia="Malgun Gothic" w:hAnsi="Times New Roman" w:cs="Times New Roman"/>
      <w:b/>
      <w:sz w:val="48"/>
      <w:szCs w:val="20"/>
      <w:lang w:val="en-GB" w:eastAsia="en-GB"/>
    </w:rPr>
  </w:style>
  <w:style w:type="paragraph" w:customStyle="1" w:styleId="Title2">
    <w:name w:val="Title2"/>
    <w:basedOn w:val="a1"/>
    <w:rsid w:val="004D2D9D"/>
    <w:pPr>
      <w:suppressAutoHyphens/>
      <w:bidi w:val="0"/>
      <w:spacing w:after="0" w:line="240" w:lineRule="auto"/>
    </w:pPr>
    <w:rPr>
      <w:rFonts w:ascii="Times New Roman" w:eastAsia="Malgun Gothic" w:hAnsi="Times New Roman" w:cs="Times New Roman"/>
      <w:sz w:val="20"/>
      <w:szCs w:val="20"/>
      <w:lang w:val="en-GB" w:eastAsia="en-GB"/>
    </w:rPr>
  </w:style>
  <w:style w:type="paragraph" w:styleId="ae">
    <w:name w:val="Block Text"/>
    <w:basedOn w:val="a1"/>
    <w:rsid w:val="004D2D9D"/>
    <w:pPr>
      <w:tabs>
        <w:tab w:val="left" w:pos="720"/>
        <w:tab w:val="left" w:pos="1440"/>
      </w:tabs>
      <w:suppressAutoHyphens/>
      <w:bidi w:val="0"/>
      <w:spacing w:after="0" w:line="240" w:lineRule="auto"/>
      <w:ind w:left="1440" w:right="-72" w:hanging="1440"/>
      <w:jc w:val="both"/>
    </w:pPr>
    <w:rPr>
      <w:rFonts w:ascii="Times New Roman" w:eastAsia="Malgun Gothic" w:hAnsi="Times New Roman" w:cs="Times New Roman"/>
      <w:sz w:val="20"/>
      <w:szCs w:val="20"/>
      <w:lang w:val="en-GB" w:eastAsia="en-GB"/>
    </w:rPr>
  </w:style>
  <w:style w:type="paragraph" w:styleId="af">
    <w:name w:val="Body Text Indent"/>
    <w:basedOn w:val="a1"/>
    <w:link w:val="Char3"/>
    <w:rsid w:val="004D2D9D"/>
    <w:pPr>
      <w:tabs>
        <w:tab w:val="left" w:pos="-1008"/>
        <w:tab w:val="left" w:pos="540"/>
      </w:tabs>
      <w:bidi w:val="0"/>
      <w:spacing w:after="0" w:line="240" w:lineRule="auto"/>
      <w:ind w:left="540" w:hanging="540"/>
      <w:jc w:val="both"/>
    </w:pPr>
    <w:rPr>
      <w:rFonts w:ascii="Times New Roman" w:eastAsia="Malgun Gothic" w:hAnsi="Times New Roman" w:cs="Times New Roman"/>
      <w:sz w:val="20"/>
      <w:szCs w:val="20"/>
      <w:lang w:val="en-GB" w:eastAsia="en-GB"/>
    </w:rPr>
  </w:style>
  <w:style w:type="character" w:customStyle="1" w:styleId="Char3">
    <w:name w:val="نص أساسي بمسافة بادئة Char"/>
    <w:basedOn w:val="a2"/>
    <w:link w:val="af"/>
    <w:rsid w:val="004D2D9D"/>
    <w:rPr>
      <w:rFonts w:ascii="Times New Roman" w:eastAsia="Malgun Gothic" w:hAnsi="Times New Roman" w:cs="Times New Roman"/>
      <w:sz w:val="20"/>
      <w:szCs w:val="20"/>
      <w:lang w:val="en-GB" w:eastAsia="en-GB"/>
    </w:rPr>
  </w:style>
  <w:style w:type="paragraph" w:styleId="af0">
    <w:name w:val="Body Text"/>
    <w:basedOn w:val="a1"/>
    <w:link w:val="Char4"/>
    <w:rsid w:val="004D2D9D"/>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Char4">
    <w:name w:val="نص أساسي Char"/>
    <w:basedOn w:val="a2"/>
    <w:link w:val="af0"/>
    <w:rsid w:val="004D2D9D"/>
    <w:rPr>
      <w:rFonts w:ascii="Times New Roman" w:eastAsia="Malgun Gothic" w:hAnsi="Times New Roman" w:cs="Times New Roman"/>
      <w:i/>
      <w:sz w:val="20"/>
      <w:szCs w:val="20"/>
      <w:lang w:val="en-GB" w:eastAsia="en-GB"/>
    </w:rPr>
  </w:style>
  <w:style w:type="paragraph" w:styleId="3a">
    <w:name w:val="Body Text Indent 3"/>
    <w:basedOn w:val="a1"/>
    <w:link w:val="3Char0"/>
    <w:rsid w:val="004D2D9D"/>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1620" w:hanging="684"/>
      <w:jc w:val="both"/>
    </w:pPr>
    <w:rPr>
      <w:rFonts w:ascii="Arial" w:eastAsia="Malgun Gothic" w:hAnsi="Arial" w:cs="Times New Roman"/>
      <w:i/>
      <w:spacing w:val="-2"/>
      <w:szCs w:val="20"/>
      <w:lang w:val="en-GB" w:eastAsia="en-GB"/>
    </w:rPr>
  </w:style>
  <w:style w:type="character" w:customStyle="1" w:styleId="3Char0">
    <w:name w:val="نص أساسي بمسافة بادئة 3 Char"/>
    <w:basedOn w:val="a2"/>
    <w:link w:val="3a"/>
    <w:rsid w:val="004D2D9D"/>
    <w:rPr>
      <w:rFonts w:ascii="Arial" w:eastAsia="Malgun Gothic" w:hAnsi="Arial" w:cs="Times New Roman"/>
      <w:i/>
      <w:spacing w:val="-2"/>
      <w:szCs w:val="20"/>
      <w:lang w:val="en-GB" w:eastAsia="en-GB"/>
    </w:rPr>
  </w:style>
  <w:style w:type="paragraph" w:styleId="23">
    <w:name w:val="Body Text Indent 2"/>
    <w:basedOn w:val="a1"/>
    <w:link w:val="2Char0"/>
    <w:rsid w:val="004D2D9D"/>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636"/>
      <w:jc w:val="both"/>
    </w:pPr>
    <w:rPr>
      <w:rFonts w:ascii="Times New Roman" w:eastAsia="Malgun Gothic" w:hAnsi="Times New Roman" w:cs="Times New Roman"/>
      <w:spacing w:val="-2"/>
      <w:szCs w:val="20"/>
      <w:lang w:val="en-GB" w:eastAsia="en-GB"/>
    </w:rPr>
  </w:style>
  <w:style w:type="character" w:customStyle="1" w:styleId="2Char0">
    <w:name w:val="نص أساسي بمسافة بادئة 2 Char"/>
    <w:basedOn w:val="a2"/>
    <w:link w:val="23"/>
    <w:rsid w:val="004D2D9D"/>
    <w:rPr>
      <w:rFonts w:ascii="Times New Roman" w:eastAsia="Malgun Gothic" w:hAnsi="Times New Roman" w:cs="Times New Roman"/>
      <w:spacing w:val="-2"/>
      <w:szCs w:val="20"/>
      <w:lang w:val="en-GB" w:eastAsia="en-GB"/>
    </w:rPr>
  </w:style>
  <w:style w:type="paragraph" w:styleId="24">
    <w:name w:val="Body Text 2"/>
    <w:basedOn w:val="a1"/>
    <w:link w:val="2Char1"/>
    <w:rsid w:val="004D2D9D"/>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2Char1">
    <w:name w:val="نص أساسي 2 Char"/>
    <w:basedOn w:val="a2"/>
    <w:link w:val="24"/>
    <w:rsid w:val="004D2D9D"/>
    <w:rPr>
      <w:rFonts w:ascii="Times New Roman" w:eastAsia="Malgun Gothic" w:hAnsi="Times New Roman" w:cs="Times New Roman"/>
      <w:i/>
      <w:sz w:val="20"/>
      <w:szCs w:val="20"/>
      <w:lang w:val="en-GB" w:eastAsia="en-GB"/>
    </w:rPr>
  </w:style>
  <w:style w:type="paragraph" w:styleId="3b">
    <w:name w:val="Body Text 3"/>
    <w:basedOn w:val="a1"/>
    <w:link w:val="3Char1"/>
    <w:rsid w:val="004D2D9D"/>
    <w:pPr>
      <w:tabs>
        <w:tab w:val="left" w:pos="0"/>
      </w:tabs>
      <w:bidi w:val="0"/>
      <w:spacing w:after="0" w:line="240" w:lineRule="auto"/>
      <w:ind w:right="-72"/>
    </w:pPr>
    <w:rPr>
      <w:rFonts w:ascii="Times New Roman" w:eastAsia="Malgun Gothic" w:hAnsi="Times New Roman" w:cs="Times New Roman"/>
      <w:sz w:val="20"/>
      <w:szCs w:val="20"/>
      <w:lang w:val="en-GB" w:eastAsia="en-GB"/>
    </w:rPr>
  </w:style>
  <w:style w:type="character" w:customStyle="1" w:styleId="3Char1">
    <w:name w:val="نص أساسي 3 Char"/>
    <w:basedOn w:val="a2"/>
    <w:link w:val="3b"/>
    <w:rsid w:val="004D2D9D"/>
    <w:rPr>
      <w:rFonts w:ascii="Times New Roman" w:eastAsia="Malgun Gothic" w:hAnsi="Times New Roman" w:cs="Times New Roman"/>
      <w:sz w:val="20"/>
      <w:szCs w:val="20"/>
      <w:lang w:val="en-GB" w:eastAsia="en-GB"/>
    </w:rPr>
  </w:style>
  <w:style w:type="paragraph" w:styleId="af1">
    <w:name w:val="Document Map"/>
    <w:basedOn w:val="a1"/>
    <w:link w:val="Char5"/>
    <w:semiHidden/>
    <w:rsid w:val="004D2D9D"/>
    <w:pPr>
      <w:shd w:val="clear" w:color="auto" w:fill="000080"/>
      <w:bidi w:val="0"/>
      <w:spacing w:after="0" w:line="240" w:lineRule="auto"/>
    </w:pPr>
    <w:rPr>
      <w:rFonts w:ascii="Tahoma" w:eastAsia="Malgun Gothic" w:hAnsi="Tahoma" w:cs="Times New Roman"/>
      <w:sz w:val="20"/>
      <w:szCs w:val="20"/>
      <w:lang w:val="en-GB" w:eastAsia="en-GB"/>
    </w:rPr>
  </w:style>
  <w:style w:type="character" w:customStyle="1" w:styleId="Char5">
    <w:name w:val="مخطط المستند Char"/>
    <w:basedOn w:val="a2"/>
    <w:link w:val="af1"/>
    <w:semiHidden/>
    <w:rsid w:val="004D2D9D"/>
    <w:rPr>
      <w:rFonts w:ascii="Tahoma" w:eastAsia="Malgun Gothic" w:hAnsi="Tahoma" w:cs="Times New Roman"/>
      <w:sz w:val="20"/>
      <w:szCs w:val="20"/>
      <w:shd w:val="clear" w:color="auto" w:fill="000080"/>
      <w:lang w:val="en-GB" w:eastAsia="en-GB"/>
    </w:rPr>
  </w:style>
  <w:style w:type="paragraph" w:styleId="af2">
    <w:name w:val="Body Text First Indent"/>
    <w:basedOn w:val="af0"/>
    <w:link w:val="Char6"/>
    <w:rsid w:val="004D2D9D"/>
    <w:pPr>
      <w:suppressAutoHyphens w:val="0"/>
      <w:spacing w:after="120"/>
      <w:ind w:firstLine="210"/>
      <w:jc w:val="left"/>
    </w:pPr>
    <w:rPr>
      <w:rFonts w:ascii="Arial" w:hAnsi="Arial"/>
      <w:i w:val="0"/>
      <w:sz w:val="22"/>
    </w:rPr>
  </w:style>
  <w:style w:type="character" w:customStyle="1" w:styleId="Char6">
    <w:name w:val="نص أساسي بمسافة بادئة للسطر الأول Char"/>
    <w:basedOn w:val="Char4"/>
    <w:link w:val="af2"/>
    <w:rsid w:val="004D2D9D"/>
    <w:rPr>
      <w:rFonts w:ascii="Arial" w:eastAsia="Malgun Gothic" w:hAnsi="Arial" w:cs="Times New Roman"/>
      <w:i/>
      <w:sz w:val="20"/>
      <w:szCs w:val="20"/>
      <w:lang w:val="en-GB" w:eastAsia="en-GB"/>
    </w:rPr>
  </w:style>
  <w:style w:type="paragraph" w:styleId="25">
    <w:name w:val="Body Text First Indent 2"/>
    <w:basedOn w:val="af"/>
    <w:link w:val="2Char2"/>
    <w:rsid w:val="004D2D9D"/>
    <w:pPr>
      <w:tabs>
        <w:tab w:val="clear" w:pos="-1008"/>
        <w:tab w:val="clear" w:pos="540"/>
      </w:tabs>
      <w:spacing w:after="120"/>
      <w:ind w:left="283" w:firstLine="210"/>
      <w:jc w:val="left"/>
    </w:pPr>
    <w:rPr>
      <w:rFonts w:ascii="Arial" w:hAnsi="Arial"/>
    </w:rPr>
  </w:style>
  <w:style w:type="character" w:customStyle="1" w:styleId="2Char2">
    <w:name w:val="نص أساسي بمسافة بادئة للسطر الأول 2 Char"/>
    <w:basedOn w:val="Char3"/>
    <w:link w:val="25"/>
    <w:rsid w:val="004D2D9D"/>
    <w:rPr>
      <w:rFonts w:ascii="Arial" w:eastAsia="Malgun Gothic" w:hAnsi="Arial" w:cs="Times New Roman"/>
      <w:sz w:val="20"/>
      <w:szCs w:val="20"/>
      <w:lang w:val="en-GB" w:eastAsia="en-GB"/>
    </w:rPr>
  </w:style>
  <w:style w:type="paragraph" w:styleId="af3">
    <w:name w:val="Closing"/>
    <w:basedOn w:val="a1"/>
    <w:link w:val="Char7"/>
    <w:rsid w:val="004D2D9D"/>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Char7">
    <w:name w:val="خاتمة Char"/>
    <w:basedOn w:val="a2"/>
    <w:link w:val="af3"/>
    <w:rsid w:val="004D2D9D"/>
    <w:rPr>
      <w:rFonts w:ascii="Times New Roman" w:eastAsia="Malgun Gothic" w:hAnsi="Times New Roman" w:cs="Times New Roman"/>
      <w:sz w:val="20"/>
      <w:szCs w:val="20"/>
      <w:lang w:val="en-GB" w:eastAsia="en-GB"/>
    </w:rPr>
  </w:style>
  <w:style w:type="character" w:styleId="af4">
    <w:name w:val="annotation reference"/>
    <w:uiPriority w:val="99"/>
    <w:semiHidden/>
    <w:rsid w:val="004D2D9D"/>
    <w:rPr>
      <w:sz w:val="16"/>
    </w:rPr>
  </w:style>
  <w:style w:type="paragraph" w:styleId="af5">
    <w:name w:val="annotation text"/>
    <w:basedOn w:val="a1"/>
    <w:link w:val="Char8"/>
    <w:uiPriority w:val="99"/>
    <w:semiHidden/>
    <w:rsid w:val="004D2D9D"/>
    <w:pPr>
      <w:bidi w:val="0"/>
      <w:spacing w:after="0" w:line="240" w:lineRule="auto"/>
    </w:pPr>
    <w:rPr>
      <w:rFonts w:ascii="Times New Roman" w:eastAsia="Malgun Gothic" w:hAnsi="Times New Roman" w:cs="Times New Roman"/>
      <w:sz w:val="20"/>
      <w:szCs w:val="20"/>
    </w:rPr>
  </w:style>
  <w:style w:type="character" w:customStyle="1" w:styleId="Char8">
    <w:name w:val="نص تعليق Char"/>
    <w:basedOn w:val="a2"/>
    <w:link w:val="af5"/>
    <w:uiPriority w:val="99"/>
    <w:semiHidden/>
    <w:rsid w:val="004D2D9D"/>
    <w:rPr>
      <w:rFonts w:ascii="Times New Roman" w:eastAsia="Malgun Gothic" w:hAnsi="Times New Roman" w:cs="Times New Roman"/>
      <w:sz w:val="20"/>
      <w:szCs w:val="20"/>
    </w:rPr>
  </w:style>
  <w:style w:type="paragraph" w:styleId="af6">
    <w:name w:val="Date"/>
    <w:basedOn w:val="a1"/>
    <w:next w:val="a1"/>
    <w:link w:val="Char9"/>
    <w:rsid w:val="004D2D9D"/>
    <w:pPr>
      <w:bidi w:val="0"/>
      <w:spacing w:after="0" w:line="240" w:lineRule="auto"/>
    </w:pPr>
    <w:rPr>
      <w:rFonts w:ascii="Times New Roman" w:eastAsia="Malgun Gothic" w:hAnsi="Times New Roman" w:cs="Times New Roman"/>
      <w:sz w:val="20"/>
      <w:szCs w:val="20"/>
      <w:lang w:val="en-GB" w:eastAsia="en-GB"/>
    </w:rPr>
  </w:style>
  <w:style w:type="character" w:customStyle="1" w:styleId="Char9">
    <w:name w:val="تاريخ Char"/>
    <w:basedOn w:val="a2"/>
    <w:link w:val="af6"/>
    <w:rsid w:val="004D2D9D"/>
    <w:rPr>
      <w:rFonts w:ascii="Times New Roman" w:eastAsia="Malgun Gothic" w:hAnsi="Times New Roman" w:cs="Times New Roman"/>
      <w:sz w:val="20"/>
      <w:szCs w:val="20"/>
      <w:lang w:val="en-GB" w:eastAsia="en-GB"/>
    </w:rPr>
  </w:style>
  <w:style w:type="character" w:styleId="af7">
    <w:name w:val="Emphasis"/>
    <w:qFormat/>
    <w:rsid w:val="004D2D9D"/>
    <w:rPr>
      <w:i/>
    </w:rPr>
  </w:style>
  <w:style w:type="paragraph" w:styleId="af8">
    <w:name w:val="endnote text"/>
    <w:basedOn w:val="a1"/>
    <w:link w:val="Chara"/>
    <w:semiHidden/>
    <w:rsid w:val="004D2D9D"/>
    <w:pPr>
      <w:bidi w:val="0"/>
      <w:spacing w:after="0" w:line="240" w:lineRule="auto"/>
    </w:pPr>
    <w:rPr>
      <w:rFonts w:ascii="Times New Roman" w:eastAsia="Malgun Gothic" w:hAnsi="Times New Roman" w:cs="Times New Roman"/>
      <w:sz w:val="20"/>
      <w:szCs w:val="20"/>
      <w:lang w:val="en-GB" w:eastAsia="en-GB"/>
    </w:rPr>
  </w:style>
  <w:style w:type="character" w:customStyle="1" w:styleId="Chara">
    <w:name w:val="نص تعليق ختامي Char"/>
    <w:basedOn w:val="a2"/>
    <w:link w:val="af8"/>
    <w:semiHidden/>
    <w:rsid w:val="004D2D9D"/>
    <w:rPr>
      <w:rFonts w:ascii="Times New Roman" w:eastAsia="Malgun Gothic" w:hAnsi="Times New Roman" w:cs="Times New Roman"/>
      <w:sz w:val="20"/>
      <w:szCs w:val="20"/>
      <w:lang w:val="en-GB" w:eastAsia="en-GB"/>
    </w:rPr>
  </w:style>
  <w:style w:type="paragraph" w:styleId="af9">
    <w:name w:val="envelope address"/>
    <w:basedOn w:val="a1"/>
    <w:rsid w:val="004D2D9D"/>
    <w:pPr>
      <w:framePr w:w="7920" w:h="1980" w:hRule="exact" w:hSpace="180" w:wrap="auto" w:hAnchor="page" w:xAlign="center" w:yAlign="bottom"/>
      <w:bidi w:val="0"/>
      <w:spacing w:after="0" w:line="240" w:lineRule="auto"/>
      <w:ind w:left="2880"/>
    </w:pPr>
    <w:rPr>
      <w:rFonts w:ascii="Times New Roman" w:eastAsia="Malgun Gothic" w:hAnsi="Times New Roman" w:cs="Times New Roman"/>
      <w:sz w:val="20"/>
      <w:szCs w:val="20"/>
      <w:lang w:val="en-GB" w:eastAsia="en-GB"/>
    </w:rPr>
  </w:style>
  <w:style w:type="paragraph" w:styleId="afa">
    <w:name w:val="envelope return"/>
    <w:basedOn w:val="a1"/>
    <w:rsid w:val="004D2D9D"/>
    <w:pPr>
      <w:bidi w:val="0"/>
      <w:spacing w:after="0" w:line="240" w:lineRule="auto"/>
    </w:pPr>
    <w:rPr>
      <w:rFonts w:ascii="Times New Roman" w:eastAsia="Malgun Gothic" w:hAnsi="Times New Roman" w:cs="Times New Roman"/>
      <w:sz w:val="20"/>
      <w:szCs w:val="20"/>
      <w:lang w:val="en-GB" w:eastAsia="en-GB"/>
    </w:rPr>
  </w:style>
  <w:style w:type="character" w:styleId="afb">
    <w:name w:val="FollowedHyperlink"/>
    <w:rsid w:val="004D2D9D"/>
    <w:rPr>
      <w:color w:val="800080"/>
      <w:u w:val="single"/>
    </w:rPr>
  </w:style>
  <w:style w:type="character" w:styleId="Hyperlink">
    <w:name w:val="Hyperlink"/>
    <w:uiPriority w:val="99"/>
    <w:rsid w:val="004D2D9D"/>
    <w:rPr>
      <w:color w:val="0000FF"/>
      <w:u w:val="single"/>
    </w:rPr>
  </w:style>
  <w:style w:type="paragraph" w:styleId="Index3">
    <w:name w:val="index 3"/>
    <w:basedOn w:val="a1"/>
    <w:next w:val="a1"/>
    <w:autoRedefine/>
    <w:semiHidden/>
    <w:rsid w:val="004D2D9D"/>
    <w:pPr>
      <w:bidi w:val="0"/>
      <w:spacing w:after="0" w:line="240" w:lineRule="auto"/>
      <w:ind w:left="660" w:hanging="220"/>
    </w:pPr>
    <w:rPr>
      <w:rFonts w:ascii="Times New Roman" w:eastAsia="Malgun Gothic" w:hAnsi="Times New Roman" w:cs="Times New Roman"/>
      <w:sz w:val="20"/>
      <w:szCs w:val="20"/>
      <w:lang w:val="en-GB" w:eastAsia="en-GB"/>
    </w:rPr>
  </w:style>
  <w:style w:type="paragraph" w:styleId="Index4">
    <w:name w:val="index 4"/>
    <w:basedOn w:val="a1"/>
    <w:next w:val="a1"/>
    <w:autoRedefine/>
    <w:semiHidden/>
    <w:rsid w:val="004D2D9D"/>
    <w:pPr>
      <w:bidi w:val="0"/>
      <w:spacing w:after="0" w:line="240" w:lineRule="auto"/>
      <w:ind w:left="880" w:hanging="220"/>
    </w:pPr>
    <w:rPr>
      <w:rFonts w:ascii="Times New Roman" w:eastAsia="Malgun Gothic" w:hAnsi="Times New Roman" w:cs="Times New Roman"/>
      <w:sz w:val="20"/>
      <w:szCs w:val="20"/>
      <w:lang w:val="en-GB" w:eastAsia="en-GB"/>
    </w:rPr>
  </w:style>
  <w:style w:type="paragraph" w:styleId="Index5">
    <w:name w:val="index 5"/>
    <w:basedOn w:val="a1"/>
    <w:next w:val="a1"/>
    <w:autoRedefine/>
    <w:semiHidden/>
    <w:rsid w:val="004D2D9D"/>
    <w:pPr>
      <w:bidi w:val="0"/>
      <w:spacing w:after="0" w:line="240" w:lineRule="auto"/>
      <w:ind w:left="1100" w:hanging="220"/>
    </w:pPr>
    <w:rPr>
      <w:rFonts w:ascii="Times New Roman" w:eastAsia="Malgun Gothic" w:hAnsi="Times New Roman" w:cs="Times New Roman"/>
      <w:sz w:val="20"/>
      <w:szCs w:val="20"/>
      <w:lang w:val="en-GB" w:eastAsia="en-GB"/>
    </w:rPr>
  </w:style>
  <w:style w:type="paragraph" w:styleId="Index6">
    <w:name w:val="index 6"/>
    <w:basedOn w:val="a1"/>
    <w:next w:val="a1"/>
    <w:autoRedefine/>
    <w:semiHidden/>
    <w:rsid w:val="004D2D9D"/>
    <w:pPr>
      <w:bidi w:val="0"/>
      <w:spacing w:after="0" w:line="240" w:lineRule="auto"/>
      <w:ind w:left="1320" w:hanging="220"/>
    </w:pPr>
    <w:rPr>
      <w:rFonts w:ascii="Times New Roman" w:eastAsia="Malgun Gothic" w:hAnsi="Times New Roman" w:cs="Times New Roman"/>
      <w:sz w:val="20"/>
      <w:szCs w:val="20"/>
      <w:lang w:val="en-GB" w:eastAsia="en-GB"/>
    </w:rPr>
  </w:style>
  <w:style w:type="paragraph" w:styleId="Index7">
    <w:name w:val="index 7"/>
    <w:basedOn w:val="a1"/>
    <w:next w:val="a1"/>
    <w:autoRedefine/>
    <w:semiHidden/>
    <w:rsid w:val="004D2D9D"/>
    <w:pPr>
      <w:bidi w:val="0"/>
      <w:spacing w:after="0" w:line="240" w:lineRule="auto"/>
      <w:ind w:left="1540" w:hanging="220"/>
    </w:pPr>
    <w:rPr>
      <w:rFonts w:ascii="Times New Roman" w:eastAsia="Malgun Gothic" w:hAnsi="Times New Roman" w:cs="Times New Roman"/>
      <w:sz w:val="20"/>
      <w:szCs w:val="20"/>
      <w:lang w:val="en-GB" w:eastAsia="en-GB"/>
    </w:rPr>
  </w:style>
  <w:style w:type="paragraph" w:styleId="Index8">
    <w:name w:val="index 8"/>
    <w:basedOn w:val="a1"/>
    <w:next w:val="a1"/>
    <w:autoRedefine/>
    <w:semiHidden/>
    <w:rsid w:val="004D2D9D"/>
    <w:pPr>
      <w:bidi w:val="0"/>
      <w:spacing w:after="0" w:line="240" w:lineRule="auto"/>
      <w:ind w:left="1760" w:hanging="220"/>
    </w:pPr>
    <w:rPr>
      <w:rFonts w:ascii="Times New Roman" w:eastAsia="Malgun Gothic" w:hAnsi="Times New Roman" w:cs="Times New Roman"/>
      <w:sz w:val="20"/>
      <w:szCs w:val="20"/>
      <w:lang w:val="en-GB" w:eastAsia="en-GB"/>
    </w:rPr>
  </w:style>
  <w:style w:type="paragraph" w:styleId="Index9">
    <w:name w:val="index 9"/>
    <w:basedOn w:val="a1"/>
    <w:next w:val="a1"/>
    <w:autoRedefine/>
    <w:semiHidden/>
    <w:rsid w:val="004D2D9D"/>
    <w:pPr>
      <w:bidi w:val="0"/>
      <w:spacing w:after="0" w:line="240" w:lineRule="auto"/>
      <w:ind w:left="1980" w:hanging="220"/>
    </w:pPr>
    <w:rPr>
      <w:rFonts w:ascii="Times New Roman" w:eastAsia="Malgun Gothic" w:hAnsi="Times New Roman" w:cs="Times New Roman"/>
      <w:sz w:val="20"/>
      <w:szCs w:val="20"/>
      <w:lang w:val="en-GB" w:eastAsia="en-GB"/>
    </w:rPr>
  </w:style>
  <w:style w:type="paragraph" w:styleId="afc">
    <w:name w:val="index heading"/>
    <w:basedOn w:val="a1"/>
    <w:next w:val="Index1"/>
    <w:semiHidden/>
    <w:rsid w:val="004D2D9D"/>
    <w:pPr>
      <w:bidi w:val="0"/>
      <w:spacing w:after="0" w:line="240" w:lineRule="auto"/>
    </w:pPr>
    <w:rPr>
      <w:rFonts w:ascii="Times New Roman" w:eastAsia="Malgun Gothic" w:hAnsi="Times New Roman" w:cs="Times New Roman"/>
      <w:b/>
      <w:sz w:val="20"/>
      <w:szCs w:val="20"/>
      <w:lang w:val="en-GB" w:eastAsia="en-GB"/>
    </w:rPr>
  </w:style>
  <w:style w:type="character" w:styleId="afd">
    <w:name w:val="line number"/>
    <w:basedOn w:val="a2"/>
    <w:rsid w:val="004D2D9D"/>
  </w:style>
  <w:style w:type="paragraph" w:styleId="afe">
    <w:name w:val="List"/>
    <w:basedOn w:val="a1"/>
    <w:rsid w:val="004D2D9D"/>
    <w:pPr>
      <w:bidi w:val="0"/>
      <w:spacing w:after="0" w:line="240" w:lineRule="auto"/>
      <w:ind w:left="283" w:hanging="283"/>
    </w:pPr>
    <w:rPr>
      <w:rFonts w:ascii="Times New Roman" w:eastAsia="Malgun Gothic" w:hAnsi="Times New Roman" w:cs="Times New Roman"/>
      <w:sz w:val="20"/>
      <w:szCs w:val="20"/>
      <w:lang w:val="en-GB" w:eastAsia="en-GB"/>
    </w:rPr>
  </w:style>
  <w:style w:type="paragraph" w:styleId="26">
    <w:name w:val="List 2"/>
    <w:basedOn w:val="a1"/>
    <w:rsid w:val="004D2D9D"/>
    <w:pPr>
      <w:bidi w:val="0"/>
      <w:spacing w:after="0" w:line="240" w:lineRule="auto"/>
      <w:ind w:left="566" w:hanging="283"/>
    </w:pPr>
    <w:rPr>
      <w:rFonts w:ascii="Times New Roman" w:eastAsia="Malgun Gothic" w:hAnsi="Times New Roman" w:cs="Times New Roman"/>
      <w:sz w:val="20"/>
      <w:szCs w:val="20"/>
      <w:lang w:val="en-GB" w:eastAsia="en-GB"/>
    </w:rPr>
  </w:style>
  <w:style w:type="paragraph" w:styleId="3c">
    <w:name w:val="List 3"/>
    <w:basedOn w:val="a1"/>
    <w:rsid w:val="004D2D9D"/>
    <w:pPr>
      <w:bidi w:val="0"/>
      <w:spacing w:after="0" w:line="240" w:lineRule="auto"/>
      <w:ind w:left="849" w:hanging="283"/>
    </w:pPr>
    <w:rPr>
      <w:rFonts w:ascii="Times New Roman" w:eastAsia="Malgun Gothic" w:hAnsi="Times New Roman" w:cs="Times New Roman"/>
      <w:sz w:val="20"/>
      <w:szCs w:val="20"/>
      <w:lang w:val="en-GB" w:eastAsia="en-GB"/>
    </w:rPr>
  </w:style>
  <w:style w:type="paragraph" w:styleId="43">
    <w:name w:val="List 4"/>
    <w:basedOn w:val="a1"/>
    <w:rsid w:val="004D2D9D"/>
    <w:pPr>
      <w:bidi w:val="0"/>
      <w:spacing w:after="0" w:line="240" w:lineRule="auto"/>
      <w:ind w:left="1132" w:hanging="283"/>
    </w:pPr>
    <w:rPr>
      <w:rFonts w:ascii="Times New Roman" w:eastAsia="Malgun Gothic" w:hAnsi="Times New Roman" w:cs="Times New Roman"/>
      <w:sz w:val="20"/>
      <w:szCs w:val="20"/>
      <w:lang w:val="en-GB" w:eastAsia="en-GB"/>
    </w:rPr>
  </w:style>
  <w:style w:type="paragraph" w:styleId="53">
    <w:name w:val="List 5"/>
    <w:basedOn w:val="a1"/>
    <w:rsid w:val="004D2D9D"/>
    <w:pPr>
      <w:bidi w:val="0"/>
      <w:spacing w:after="0" w:line="240" w:lineRule="auto"/>
      <w:ind w:left="1415" w:hanging="283"/>
    </w:pPr>
    <w:rPr>
      <w:rFonts w:ascii="Times New Roman" w:eastAsia="Malgun Gothic" w:hAnsi="Times New Roman" w:cs="Times New Roman"/>
      <w:sz w:val="20"/>
      <w:szCs w:val="20"/>
      <w:lang w:val="en-GB" w:eastAsia="en-GB"/>
    </w:rPr>
  </w:style>
  <w:style w:type="paragraph" w:styleId="a0">
    <w:name w:val="List Bullet"/>
    <w:basedOn w:val="a1"/>
    <w:autoRedefine/>
    <w:rsid w:val="004D2D9D"/>
    <w:pPr>
      <w:numPr>
        <w:numId w:val="1"/>
      </w:numPr>
      <w:bidi w:val="0"/>
      <w:spacing w:after="0" w:line="240" w:lineRule="auto"/>
    </w:pPr>
    <w:rPr>
      <w:rFonts w:ascii="Times New Roman" w:eastAsia="Malgun Gothic" w:hAnsi="Times New Roman" w:cs="Times New Roman"/>
      <w:sz w:val="20"/>
      <w:szCs w:val="20"/>
      <w:lang w:val="en-GB" w:eastAsia="en-GB"/>
    </w:rPr>
  </w:style>
  <w:style w:type="paragraph" w:styleId="20">
    <w:name w:val="List Bullet 2"/>
    <w:basedOn w:val="a1"/>
    <w:autoRedefine/>
    <w:rsid w:val="004D2D9D"/>
    <w:pPr>
      <w:numPr>
        <w:numId w:val="2"/>
      </w:numPr>
      <w:bidi w:val="0"/>
      <w:spacing w:after="0" w:line="240" w:lineRule="auto"/>
    </w:pPr>
    <w:rPr>
      <w:rFonts w:ascii="Times New Roman" w:eastAsia="Malgun Gothic" w:hAnsi="Times New Roman" w:cs="Times New Roman"/>
      <w:sz w:val="20"/>
      <w:szCs w:val="20"/>
      <w:lang w:val="en-GB" w:eastAsia="en-GB"/>
    </w:rPr>
  </w:style>
  <w:style w:type="paragraph" w:styleId="30">
    <w:name w:val="List Bullet 3"/>
    <w:basedOn w:val="a1"/>
    <w:autoRedefine/>
    <w:rsid w:val="004D2D9D"/>
    <w:pPr>
      <w:numPr>
        <w:numId w:val="3"/>
      </w:numPr>
      <w:bidi w:val="0"/>
      <w:spacing w:after="0" w:line="240" w:lineRule="auto"/>
    </w:pPr>
    <w:rPr>
      <w:rFonts w:ascii="Times New Roman" w:eastAsia="Malgun Gothic" w:hAnsi="Times New Roman" w:cs="Times New Roman"/>
      <w:sz w:val="20"/>
      <w:szCs w:val="20"/>
      <w:lang w:val="en-GB" w:eastAsia="en-GB"/>
    </w:rPr>
  </w:style>
  <w:style w:type="paragraph" w:styleId="40">
    <w:name w:val="List Bullet 4"/>
    <w:basedOn w:val="a1"/>
    <w:autoRedefine/>
    <w:rsid w:val="004D2D9D"/>
    <w:pPr>
      <w:numPr>
        <w:numId w:val="4"/>
      </w:numPr>
      <w:bidi w:val="0"/>
      <w:spacing w:after="0" w:line="240" w:lineRule="auto"/>
    </w:pPr>
    <w:rPr>
      <w:rFonts w:ascii="Times New Roman" w:eastAsia="Malgun Gothic" w:hAnsi="Times New Roman" w:cs="Times New Roman"/>
      <w:sz w:val="20"/>
      <w:szCs w:val="20"/>
      <w:lang w:val="en-GB" w:eastAsia="en-GB"/>
    </w:rPr>
  </w:style>
  <w:style w:type="paragraph" w:styleId="50">
    <w:name w:val="List Bullet 5"/>
    <w:basedOn w:val="a1"/>
    <w:autoRedefine/>
    <w:rsid w:val="004D2D9D"/>
    <w:pPr>
      <w:numPr>
        <w:numId w:val="5"/>
      </w:numPr>
      <w:bidi w:val="0"/>
      <w:spacing w:after="0" w:line="240" w:lineRule="auto"/>
    </w:pPr>
    <w:rPr>
      <w:rFonts w:ascii="Times New Roman" w:eastAsia="Malgun Gothic" w:hAnsi="Times New Roman" w:cs="Times New Roman"/>
      <w:sz w:val="20"/>
      <w:szCs w:val="20"/>
      <w:lang w:val="en-GB" w:eastAsia="en-GB"/>
    </w:rPr>
  </w:style>
  <w:style w:type="paragraph" w:styleId="aff">
    <w:name w:val="List Continue"/>
    <w:basedOn w:val="a1"/>
    <w:rsid w:val="004D2D9D"/>
    <w:pPr>
      <w:bidi w:val="0"/>
      <w:spacing w:after="120" w:line="240" w:lineRule="auto"/>
      <w:ind w:left="283"/>
    </w:pPr>
    <w:rPr>
      <w:rFonts w:ascii="Times New Roman" w:eastAsia="Malgun Gothic" w:hAnsi="Times New Roman" w:cs="Times New Roman"/>
      <w:sz w:val="20"/>
      <w:szCs w:val="20"/>
      <w:lang w:val="en-GB" w:eastAsia="en-GB"/>
    </w:rPr>
  </w:style>
  <w:style w:type="paragraph" w:styleId="27">
    <w:name w:val="List Continue 2"/>
    <w:basedOn w:val="a1"/>
    <w:rsid w:val="004D2D9D"/>
    <w:pPr>
      <w:bidi w:val="0"/>
      <w:spacing w:after="120" w:line="240" w:lineRule="auto"/>
      <w:ind w:left="566"/>
    </w:pPr>
    <w:rPr>
      <w:rFonts w:ascii="Times New Roman" w:eastAsia="Malgun Gothic" w:hAnsi="Times New Roman" w:cs="Times New Roman"/>
      <w:sz w:val="20"/>
      <w:szCs w:val="20"/>
      <w:lang w:val="en-GB" w:eastAsia="en-GB"/>
    </w:rPr>
  </w:style>
  <w:style w:type="paragraph" w:styleId="3d">
    <w:name w:val="List Continue 3"/>
    <w:basedOn w:val="a1"/>
    <w:rsid w:val="004D2D9D"/>
    <w:pPr>
      <w:bidi w:val="0"/>
      <w:spacing w:after="120" w:line="240" w:lineRule="auto"/>
      <w:ind w:left="849"/>
    </w:pPr>
    <w:rPr>
      <w:rFonts w:ascii="Times New Roman" w:eastAsia="Malgun Gothic" w:hAnsi="Times New Roman" w:cs="Times New Roman"/>
      <w:sz w:val="20"/>
      <w:szCs w:val="20"/>
      <w:lang w:val="en-GB" w:eastAsia="en-GB"/>
    </w:rPr>
  </w:style>
  <w:style w:type="paragraph" w:styleId="44">
    <w:name w:val="List Continue 4"/>
    <w:basedOn w:val="a1"/>
    <w:rsid w:val="004D2D9D"/>
    <w:pPr>
      <w:bidi w:val="0"/>
      <w:spacing w:after="120" w:line="240" w:lineRule="auto"/>
      <w:ind w:left="1132"/>
    </w:pPr>
    <w:rPr>
      <w:rFonts w:ascii="Times New Roman" w:eastAsia="Malgun Gothic" w:hAnsi="Times New Roman" w:cs="Times New Roman"/>
      <w:sz w:val="20"/>
      <w:szCs w:val="20"/>
      <w:lang w:val="en-GB" w:eastAsia="en-GB"/>
    </w:rPr>
  </w:style>
  <w:style w:type="paragraph" w:styleId="54">
    <w:name w:val="List Continue 5"/>
    <w:basedOn w:val="a1"/>
    <w:rsid w:val="004D2D9D"/>
    <w:pPr>
      <w:bidi w:val="0"/>
      <w:spacing w:after="120" w:line="240" w:lineRule="auto"/>
      <w:ind w:left="1415"/>
    </w:pPr>
    <w:rPr>
      <w:rFonts w:ascii="Times New Roman" w:eastAsia="Malgun Gothic" w:hAnsi="Times New Roman" w:cs="Times New Roman"/>
      <w:sz w:val="20"/>
      <w:szCs w:val="20"/>
      <w:lang w:val="en-GB" w:eastAsia="en-GB"/>
    </w:rPr>
  </w:style>
  <w:style w:type="paragraph" w:styleId="a">
    <w:name w:val="List Number"/>
    <w:basedOn w:val="a1"/>
    <w:rsid w:val="004D2D9D"/>
    <w:pPr>
      <w:numPr>
        <w:numId w:val="6"/>
      </w:numPr>
      <w:bidi w:val="0"/>
      <w:spacing w:after="0" w:line="240" w:lineRule="auto"/>
    </w:pPr>
    <w:rPr>
      <w:rFonts w:ascii="Times New Roman" w:eastAsia="Malgun Gothic" w:hAnsi="Times New Roman" w:cs="Times New Roman"/>
      <w:sz w:val="20"/>
      <w:szCs w:val="20"/>
      <w:lang w:val="en-GB" w:eastAsia="en-GB"/>
    </w:rPr>
  </w:style>
  <w:style w:type="paragraph" w:styleId="2">
    <w:name w:val="List Number 2"/>
    <w:basedOn w:val="a1"/>
    <w:rsid w:val="004D2D9D"/>
    <w:pPr>
      <w:numPr>
        <w:numId w:val="7"/>
      </w:numPr>
      <w:bidi w:val="0"/>
      <w:spacing w:after="0" w:line="240" w:lineRule="auto"/>
    </w:pPr>
    <w:rPr>
      <w:rFonts w:ascii="Times New Roman" w:eastAsia="Malgun Gothic" w:hAnsi="Times New Roman" w:cs="Times New Roman"/>
      <w:sz w:val="20"/>
      <w:szCs w:val="20"/>
      <w:lang w:val="en-GB" w:eastAsia="en-GB"/>
    </w:rPr>
  </w:style>
  <w:style w:type="paragraph" w:styleId="3">
    <w:name w:val="List Number 3"/>
    <w:basedOn w:val="a1"/>
    <w:rsid w:val="004D2D9D"/>
    <w:pPr>
      <w:numPr>
        <w:numId w:val="8"/>
      </w:numPr>
      <w:bidi w:val="0"/>
      <w:spacing w:after="0" w:line="240" w:lineRule="auto"/>
    </w:pPr>
    <w:rPr>
      <w:rFonts w:ascii="Times New Roman" w:eastAsia="Malgun Gothic" w:hAnsi="Times New Roman" w:cs="Times New Roman"/>
      <w:sz w:val="20"/>
      <w:szCs w:val="20"/>
      <w:lang w:val="en-GB" w:eastAsia="en-GB"/>
    </w:rPr>
  </w:style>
  <w:style w:type="paragraph" w:styleId="4">
    <w:name w:val="List Number 4"/>
    <w:basedOn w:val="a1"/>
    <w:rsid w:val="004D2D9D"/>
    <w:pPr>
      <w:numPr>
        <w:numId w:val="9"/>
      </w:numPr>
      <w:bidi w:val="0"/>
      <w:spacing w:after="0" w:line="240" w:lineRule="auto"/>
    </w:pPr>
    <w:rPr>
      <w:rFonts w:ascii="Times New Roman" w:eastAsia="Malgun Gothic" w:hAnsi="Times New Roman" w:cs="Times New Roman"/>
      <w:sz w:val="20"/>
      <w:szCs w:val="20"/>
      <w:lang w:val="en-GB" w:eastAsia="en-GB"/>
    </w:rPr>
  </w:style>
  <w:style w:type="paragraph" w:styleId="5">
    <w:name w:val="List Number 5"/>
    <w:basedOn w:val="a1"/>
    <w:rsid w:val="004D2D9D"/>
    <w:pPr>
      <w:numPr>
        <w:numId w:val="10"/>
      </w:numPr>
      <w:bidi w:val="0"/>
      <w:spacing w:after="0" w:line="240" w:lineRule="auto"/>
    </w:pPr>
    <w:rPr>
      <w:rFonts w:ascii="Times New Roman" w:eastAsia="Malgun Gothic" w:hAnsi="Times New Roman" w:cs="Times New Roman"/>
      <w:sz w:val="20"/>
      <w:szCs w:val="20"/>
      <w:lang w:val="en-GB" w:eastAsia="en-GB"/>
    </w:rPr>
  </w:style>
  <w:style w:type="paragraph" w:styleId="aff0">
    <w:name w:val="macro"/>
    <w:link w:val="Charb"/>
    <w:semiHidden/>
    <w:rsid w:val="004D2D9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Times New Roman"/>
      <w:sz w:val="20"/>
      <w:szCs w:val="20"/>
    </w:rPr>
  </w:style>
  <w:style w:type="character" w:customStyle="1" w:styleId="Charb">
    <w:name w:val="نص ماكرو Char"/>
    <w:basedOn w:val="a2"/>
    <w:link w:val="aff0"/>
    <w:semiHidden/>
    <w:rsid w:val="004D2D9D"/>
    <w:rPr>
      <w:rFonts w:ascii="Courier New" w:eastAsia="Malgun Gothic" w:hAnsi="Courier New" w:cs="Times New Roman"/>
      <w:sz w:val="20"/>
      <w:szCs w:val="20"/>
    </w:rPr>
  </w:style>
  <w:style w:type="paragraph" w:styleId="aff1">
    <w:name w:val="Message Header"/>
    <w:basedOn w:val="a1"/>
    <w:link w:val="Charc"/>
    <w:rsid w:val="004D2D9D"/>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134" w:hanging="1134"/>
    </w:pPr>
    <w:rPr>
      <w:rFonts w:ascii="Times New Roman" w:eastAsia="Malgun Gothic" w:hAnsi="Times New Roman" w:cs="Times New Roman"/>
      <w:sz w:val="20"/>
      <w:szCs w:val="20"/>
      <w:lang w:val="en-GB" w:eastAsia="en-GB"/>
    </w:rPr>
  </w:style>
  <w:style w:type="character" w:customStyle="1" w:styleId="Charc">
    <w:name w:val="رأس رسالة Char"/>
    <w:basedOn w:val="a2"/>
    <w:link w:val="aff1"/>
    <w:rsid w:val="004D2D9D"/>
    <w:rPr>
      <w:rFonts w:ascii="Times New Roman" w:eastAsia="Malgun Gothic" w:hAnsi="Times New Roman" w:cs="Times New Roman"/>
      <w:sz w:val="20"/>
      <w:szCs w:val="20"/>
      <w:shd w:val="pct20" w:color="auto" w:fill="auto"/>
      <w:lang w:val="en-GB" w:eastAsia="en-GB"/>
    </w:rPr>
  </w:style>
  <w:style w:type="paragraph" w:styleId="aff2">
    <w:name w:val="Normal Indent"/>
    <w:basedOn w:val="a1"/>
    <w:rsid w:val="004D2D9D"/>
    <w:pPr>
      <w:bidi w:val="0"/>
      <w:spacing w:after="0" w:line="240" w:lineRule="auto"/>
      <w:ind w:left="720"/>
    </w:pPr>
    <w:rPr>
      <w:rFonts w:ascii="Times New Roman" w:eastAsia="Malgun Gothic" w:hAnsi="Times New Roman" w:cs="Times New Roman"/>
      <w:sz w:val="20"/>
      <w:szCs w:val="20"/>
      <w:lang w:val="en-GB" w:eastAsia="en-GB"/>
    </w:rPr>
  </w:style>
  <w:style w:type="paragraph" w:styleId="aff3">
    <w:name w:val="Note Heading"/>
    <w:basedOn w:val="a1"/>
    <w:next w:val="a1"/>
    <w:link w:val="Chard"/>
    <w:rsid w:val="004D2D9D"/>
    <w:pPr>
      <w:bidi w:val="0"/>
      <w:spacing w:after="0" w:line="240" w:lineRule="auto"/>
    </w:pPr>
    <w:rPr>
      <w:rFonts w:ascii="Times New Roman" w:eastAsia="Malgun Gothic" w:hAnsi="Times New Roman" w:cs="Times New Roman"/>
      <w:sz w:val="20"/>
      <w:szCs w:val="20"/>
      <w:lang w:val="en-GB" w:eastAsia="en-GB"/>
    </w:rPr>
  </w:style>
  <w:style w:type="character" w:customStyle="1" w:styleId="Chard">
    <w:name w:val="عنوان ملاحظة Char"/>
    <w:basedOn w:val="a2"/>
    <w:link w:val="aff3"/>
    <w:rsid w:val="004D2D9D"/>
    <w:rPr>
      <w:rFonts w:ascii="Times New Roman" w:eastAsia="Malgun Gothic" w:hAnsi="Times New Roman" w:cs="Times New Roman"/>
      <w:sz w:val="20"/>
      <w:szCs w:val="20"/>
      <w:lang w:val="en-GB" w:eastAsia="en-GB"/>
    </w:rPr>
  </w:style>
  <w:style w:type="paragraph" w:styleId="aff4">
    <w:name w:val="Plain Text"/>
    <w:basedOn w:val="a1"/>
    <w:link w:val="Chare"/>
    <w:rsid w:val="004D2D9D"/>
    <w:pPr>
      <w:bidi w:val="0"/>
      <w:spacing w:after="0" w:line="240" w:lineRule="auto"/>
    </w:pPr>
    <w:rPr>
      <w:rFonts w:ascii="Courier New" w:eastAsia="Malgun Gothic" w:hAnsi="Courier New" w:cs="Times New Roman"/>
      <w:sz w:val="20"/>
      <w:szCs w:val="20"/>
      <w:lang w:val="en-GB" w:eastAsia="en-GB"/>
    </w:rPr>
  </w:style>
  <w:style w:type="character" w:customStyle="1" w:styleId="Chare">
    <w:name w:val="نص عادي Char"/>
    <w:basedOn w:val="a2"/>
    <w:link w:val="aff4"/>
    <w:rsid w:val="004D2D9D"/>
    <w:rPr>
      <w:rFonts w:ascii="Courier New" w:eastAsia="Malgun Gothic" w:hAnsi="Courier New" w:cs="Times New Roman"/>
      <w:sz w:val="20"/>
      <w:szCs w:val="20"/>
      <w:lang w:val="en-GB" w:eastAsia="en-GB"/>
    </w:rPr>
  </w:style>
  <w:style w:type="paragraph" w:styleId="aff5">
    <w:name w:val="Salutation"/>
    <w:basedOn w:val="a1"/>
    <w:next w:val="a1"/>
    <w:link w:val="Charf"/>
    <w:rsid w:val="004D2D9D"/>
    <w:pPr>
      <w:bidi w:val="0"/>
      <w:spacing w:after="0" w:line="240" w:lineRule="auto"/>
    </w:pPr>
    <w:rPr>
      <w:rFonts w:ascii="Times New Roman" w:eastAsia="Malgun Gothic" w:hAnsi="Times New Roman" w:cs="Times New Roman"/>
      <w:sz w:val="20"/>
      <w:szCs w:val="20"/>
      <w:lang w:val="en-GB" w:eastAsia="en-GB"/>
    </w:rPr>
  </w:style>
  <w:style w:type="character" w:customStyle="1" w:styleId="Charf">
    <w:name w:val="تحية Char"/>
    <w:basedOn w:val="a2"/>
    <w:link w:val="aff5"/>
    <w:rsid w:val="004D2D9D"/>
    <w:rPr>
      <w:rFonts w:ascii="Times New Roman" w:eastAsia="Malgun Gothic" w:hAnsi="Times New Roman" w:cs="Times New Roman"/>
      <w:sz w:val="20"/>
      <w:szCs w:val="20"/>
      <w:lang w:val="en-GB" w:eastAsia="en-GB"/>
    </w:rPr>
  </w:style>
  <w:style w:type="paragraph" w:styleId="aff6">
    <w:name w:val="Signature"/>
    <w:basedOn w:val="a1"/>
    <w:link w:val="Charf0"/>
    <w:rsid w:val="004D2D9D"/>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Charf0">
    <w:name w:val="توقيع Char"/>
    <w:basedOn w:val="a2"/>
    <w:link w:val="aff6"/>
    <w:rsid w:val="004D2D9D"/>
    <w:rPr>
      <w:rFonts w:ascii="Times New Roman" w:eastAsia="Malgun Gothic" w:hAnsi="Times New Roman" w:cs="Times New Roman"/>
      <w:sz w:val="20"/>
      <w:szCs w:val="20"/>
      <w:lang w:val="en-GB" w:eastAsia="en-GB"/>
    </w:rPr>
  </w:style>
  <w:style w:type="character" w:styleId="aff7">
    <w:name w:val="Strong"/>
    <w:qFormat/>
    <w:rsid w:val="004D2D9D"/>
    <w:rPr>
      <w:b/>
    </w:rPr>
  </w:style>
  <w:style w:type="paragraph" w:styleId="aff8">
    <w:name w:val="Subtitle"/>
    <w:basedOn w:val="a1"/>
    <w:link w:val="Charf1"/>
    <w:qFormat/>
    <w:rsid w:val="004D2D9D"/>
    <w:pPr>
      <w:bidi w:val="0"/>
      <w:spacing w:after="60" w:line="240" w:lineRule="auto"/>
      <w:jc w:val="center"/>
      <w:outlineLvl w:val="1"/>
    </w:pPr>
    <w:rPr>
      <w:rFonts w:ascii="Times New Roman" w:eastAsia="Malgun Gothic" w:hAnsi="Times New Roman" w:cs="Times New Roman"/>
      <w:sz w:val="20"/>
      <w:szCs w:val="20"/>
      <w:lang w:val="en-GB" w:eastAsia="en-GB"/>
    </w:rPr>
  </w:style>
  <w:style w:type="character" w:customStyle="1" w:styleId="Charf1">
    <w:name w:val="عنوان فرعي Char"/>
    <w:basedOn w:val="a2"/>
    <w:link w:val="aff8"/>
    <w:rsid w:val="004D2D9D"/>
    <w:rPr>
      <w:rFonts w:ascii="Times New Roman" w:eastAsia="Malgun Gothic" w:hAnsi="Times New Roman" w:cs="Times New Roman"/>
      <w:sz w:val="20"/>
      <w:szCs w:val="20"/>
      <w:lang w:val="en-GB" w:eastAsia="en-GB"/>
    </w:rPr>
  </w:style>
  <w:style w:type="paragraph" w:styleId="aff9">
    <w:name w:val="table of authorities"/>
    <w:basedOn w:val="a1"/>
    <w:next w:val="a1"/>
    <w:semiHidden/>
    <w:rsid w:val="004D2D9D"/>
    <w:pPr>
      <w:bidi w:val="0"/>
      <w:spacing w:after="0" w:line="240" w:lineRule="auto"/>
      <w:ind w:left="220" w:hanging="220"/>
    </w:pPr>
    <w:rPr>
      <w:rFonts w:ascii="Times New Roman" w:eastAsia="Malgun Gothic" w:hAnsi="Times New Roman" w:cs="Times New Roman"/>
      <w:sz w:val="20"/>
      <w:szCs w:val="20"/>
      <w:lang w:val="en-GB" w:eastAsia="en-GB"/>
    </w:rPr>
  </w:style>
  <w:style w:type="paragraph" w:styleId="affa">
    <w:name w:val="table of figures"/>
    <w:basedOn w:val="a1"/>
    <w:next w:val="a1"/>
    <w:semiHidden/>
    <w:rsid w:val="004D2D9D"/>
    <w:pPr>
      <w:bidi w:val="0"/>
      <w:spacing w:after="0" w:line="240" w:lineRule="auto"/>
      <w:ind w:left="440" w:hanging="440"/>
    </w:pPr>
    <w:rPr>
      <w:rFonts w:ascii="Times New Roman" w:eastAsia="Malgun Gothic" w:hAnsi="Times New Roman" w:cs="Times New Roman"/>
      <w:sz w:val="20"/>
      <w:szCs w:val="20"/>
      <w:lang w:val="en-GB" w:eastAsia="en-GB"/>
    </w:rPr>
  </w:style>
  <w:style w:type="paragraph" w:customStyle="1" w:styleId="explanatorynotes">
    <w:name w:val="explanatory_notes"/>
    <w:basedOn w:val="a1"/>
    <w:rsid w:val="004D2D9D"/>
    <w:pPr>
      <w:widowControl w:val="0"/>
      <w:tabs>
        <w:tab w:val="left" w:pos="691"/>
      </w:tabs>
      <w:suppressAutoHyphens/>
      <w:bidi w:val="0"/>
      <w:spacing w:line="240" w:lineRule="auto"/>
      <w:ind w:left="691" w:hanging="691"/>
    </w:pPr>
    <w:rPr>
      <w:rFonts w:ascii="Arial" w:eastAsia="Malgun Gothic" w:hAnsi="Arial" w:cs="Times New Roman"/>
      <w:sz w:val="20"/>
      <w:szCs w:val="20"/>
      <w:lang w:val="en-GB" w:eastAsia="en-GB"/>
    </w:rPr>
  </w:style>
  <w:style w:type="paragraph" w:customStyle="1" w:styleId="explanatoryclause">
    <w:name w:val="explanatory_clause"/>
    <w:basedOn w:val="a1"/>
    <w:rsid w:val="004D2D9D"/>
    <w:pPr>
      <w:widowControl w:val="0"/>
      <w:suppressAutoHyphens/>
      <w:bidi w:val="0"/>
      <w:spacing w:after="240" w:line="240" w:lineRule="auto"/>
      <w:ind w:right="-14"/>
      <w:jc w:val="both"/>
    </w:pPr>
    <w:rPr>
      <w:rFonts w:ascii="Arial" w:eastAsia="Malgun Gothic" w:hAnsi="Arial" w:cs="Times New Roman"/>
      <w:sz w:val="20"/>
      <w:szCs w:val="20"/>
      <w:lang w:val="en-GB" w:eastAsia="en-GB"/>
    </w:rPr>
  </w:style>
  <w:style w:type="paragraph" w:customStyle="1" w:styleId="Head81">
    <w:name w:val="Head 8.1"/>
    <w:basedOn w:val="a1"/>
    <w:rsid w:val="004D2D9D"/>
    <w:pPr>
      <w:bidi w:val="0"/>
      <w:spacing w:after="240" w:line="240" w:lineRule="auto"/>
    </w:pPr>
    <w:rPr>
      <w:rFonts w:ascii="Times New Roman" w:eastAsia="Malgun Gothic" w:hAnsi="Times New Roman" w:cs="Times New Roman"/>
      <w:smallCaps/>
      <w:sz w:val="32"/>
      <w:szCs w:val="20"/>
      <w:lang w:val="en-GB" w:eastAsia="en-GB"/>
    </w:rPr>
  </w:style>
  <w:style w:type="paragraph" w:customStyle="1" w:styleId="Outline1">
    <w:name w:val="Outline1"/>
    <w:basedOn w:val="Outline"/>
    <w:next w:val="Outline2"/>
    <w:rsid w:val="004D2D9D"/>
    <w:pPr>
      <w:keepNext/>
      <w:tabs>
        <w:tab w:val="num" w:pos="360"/>
      </w:tabs>
      <w:ind w:left="360" w:hanging="360"/>
    </w:pPr>
  </w:style>
  <w:style w:type="paragraph" w:customStyle="1" w:styleId="Outline">
    <w:name w:val="Outline"/>
    <w:basedOn w:val="a1"/>
    <w:rsid w:val="004D2D9D"/>
    <w:pPr>
      <w:bidi w:val="0"/>
      <w:spacing w:before="240" w:after="0" w:line="240" w:lineRule="auto"/>
    </w:pPr>
    <w:rPr>
      <w:rFonts w:ascii="Times New Roman" w:eastAsia="Malgun Gothic" w:hAnsi="Times New Roman" w:cs="Times New Roman"/>
      <w:kern w:val="28"/>
      <w:sz w:val="20"/>
      <w:szCs w:val="20"/>
      <w:lang w:val="en-GB" w:eastAsia="en-GB"/>
    </w:rPr>
  </w:style>
  <w:style w:type="paragraph" w:customStyle="1" w:styleId="Outline2">
    <w:name w:val="Outline2"/>
    <w:basedOn w:val="a1"/>
    <w:rsid w:val="004D2D9D"/>
    <w:pPr>
      <w:numPr>
        <w:ilvl w:val="1"/>
        <w:numId w:val="11"/>
      </w:numPr>
      <w:tabs>
        <w:tab w:val="clear" w:pos="1152"/>
        <w:tab w:val="num" w:pos="864"/>
      </w:tabs>
      <w:bidi w:val="0"/>
      <w:spacing w:before="240" w:after="0" w:line="240" w:lineRule="auto"/>
      <w:ind w:left="864" w:hanging="504"/>
    </w:pPr>
    <w:rPr>
      <w:rFonts w:ascii="Times New Roman" w:eastAsia="Malgun Gothic" w:hAnsi="Times New Roman" w:cs="Times New Roman"/>
      <w:kern w:val="28"/>
      <w:sz w:val="20"/>
      <w:szCs w:val="20"/>
      <w:lang w:val="en-GB" w:eastAsia="en-GB"/>
    </w:rPr>
  </w:style>
  <w:style w:type="paragraph" w:customStyle="1" w:styleId="Outline3">
    <w:name w:val="Outline3"/>
    <w:basedOn w:val="a1"/>
    <w:rsid w:val="004D2D9D"/>
    <w:pPr>
      <w:numPr>
        <w:ilvl w:val="2"/>
        <w:numId w:val="11"/>
      </w:numPr>
      <w:tabs>
        <w:tab w:val="clear" w:pos="1728"/>
        <w:tab w:val="num" w:pos="1368"/>
      </w:tabs>
      <w:bidi w:val="0"/>
      <w:spacing w:before="240" w:after="0" w:line="240" w:lineRule="auto"/>
      <w:ind w:left="1368" w:hanging="504"/>
    </w:pPr>
    <w:rPr>
      <w:rFonts w:ascii="Times New Roman" w:eastAsia="Malgun Gothic" w:hAnsi="Times New Roman" w:cs="Times New Roman"/>
      <w:kern w:val="28"/>
      <w:sz w:val="20"/>
      <w:szCs w:val="20"/>
      <w:lang w:val="en-GB" w:eastAsia="en-GB"/>
    </w:rPr>
  </w:style>
  <w:style w:type="paragraph" w:customStyle="1" w:styleId="Outline4">
    <w:name w:val="Outline4"/>
    <w:basedOn w:val="a1"/>
    <w:rsid w:val="004D2D9D"/>
    <w:pPr>
      <w:numPr>
        <w:ilvl w:val="3"/>
        <w:numId w:val="11"/>
      </w:numPr>
      <w:tabs>
        <w:tab w:val="clear" w:pos="2304"/>
        <w:tab w:val="num" w:pos="1872"/>
      </w:tabs>
      <w:bidi w:val="0"/>
      <w:spacing w:before="240" w:after="0" w:line="240" w:lineRule="auto"/>
      <w:ind w:left="1872" w:hanging="504"/>
    </w:pPr>
    <w:rPr>
      <w:rFonts w:ascii="Times New Roman" w:eastAsia="Malgun Gothic" w:hAnsi="Times New Roman" w:cs="Times New Roman"/>
      <w:kern w:val="28"/>
      <w:sz w:val="20"/>
      <w:szCs w:val="20"/>
      <w:lang w:val="en-GB" w:eastAsia="en-GB"/>
    </w:rPr>
  </w:style>
  <w:style w:type="paragraph" w:customStyle="1" w:styleId="outlinebullet">
    <w:name w:val="outlinebullet"/>
    <w:basedOn w:val="a1"/>
    <w:rsid w:val="004D2D9D"/>
    <w:pPr>
      <w:numPr>
        <w:numId w:val="12"/>
      </w:numPr>
      <w:tabs>
        <w:tab w:val="clear" w:pos="360"/>
        <w:tab w:val="left" w:pos="1440"/>
      </w:tabs>
      <w:bidi w:val="0"/>
      <w:spacing w:before="120" w:after="0" w:line="240" w:lineRule="auto"/>
      <w:ind w:left="1440" w:hanging="450"/>
    </w:pPr>
    <w:rPr>
      <w:rFonts w:ascii="Times New Roman" w:eastAsia="Malgun Gothic" w:hAnsi="Times New Roman" w:cs="Times New Roman"/>
      <w:sz w:val="20"/>
      <w:szCs w:val="20"/>
      <w:lang w:val="en-GB" w:eastAsia="en-GB"/>
    </w:rPr>
  </w:style>
  <w:style w:type="paragraph" w:customStyle="1" w:styleId="Head11">
    <w:name w:val="Head 1.1"/>
    <w:basedOn w:val="a1"/>
    <w:rsid w:val="004D2D9D"/>
    <w:pPr>
      <w:keepNext/>
      <w:keepLines/>
      <w:widowControl w:val="0"/>
      <w:bidi w:val="0"/>
      <w:spacing w:before="120" w:after="120" w:line="240" w:lineRule="auto"/>
      <w:jc w:val="center"/>
    </w:pPr>
    <w:rPr>
      <w:rFonts w:ascii="Times New Roman Bold" w:eastAsia="Malgun Gothic" w:hAnsi="Times New Roman Bold" w:cs="Times New Roman"/>
      <w:b/>
      <w:sz w:val="28"/>
      <w:szCs w:val="20"/>
      <w:lang w:val="en-GB" w:eastAsia="en-GB"/>
    </w:rPr>
  </w:style>
  <w:style w:type="paragraph" w:customStyle="1" w:styleId="Head12">
    <w:name w:val="Head 1.2"/>
    <w:basedOn w:val="a1"/>
    <w:rsid w:val="004D2D9D"/>
    <w:pPr>
      <w:widowControl w:val="0"/>
      <w:bidi w:val="0"/>
      <w:spacing w:after="0" w:line="240" w:lineRule="auto"/>
      <w:ind w:left="360" w:hanging="360"/>
    </w:pPr>
    <w:rPr>
      <w:rFonts w:ascii="Times New Roman Bold" w:eastAsia="Malgun Gothic" w:hAnsi="Times New Roman Bold" w:cs="Times New Roman"/>
      <w:b/>
      <w:sz w:val="20"/>
      <w:szCs w:val="20"/>
      <w:lang w:val="en-GB" w:eastAsia="en-GB"/>
    </w:rPr>
  </w:style>
  <w:style w:type="paragraph" w:customStyle="1" w:styleId="tabletxt">
    <w:name w:val="table_txt"/>
    <w:basedOn w:val="a1"/>
    <w:rsid w:val="004D2D9D"/>
    <w:pPr>
      <w:suppressAutoHyphens/>
      <w:bidi w:val="0"/>
      <w:spacing w:after="120" w:line="240" w:lineRule="auto"/>
    </w:pPr>
    <w:rPr>
      <w:rFonts w:ascii="Times New Roman" w:eastAsia="Malgun Gothic" w:hAnsi="Times New Roman" w:cs="Times New Roman"/>
      <w:szCs w:val="20"/>
      <w:lang w:val="en-GB" w:eastAsia="en-GB"/>
    </w:rPr>
  </w:style>
  <w:style w:type="paragraph" w:customStyle="1" w:styleId="Head31a">
    <w:name w:val="Head 3.1a"/>
    <w:basedOn w:val="Head21"/>
    <w:rsid w:val="004D2D9D"/>
    <w:rPr>
      <w:color w:val="008080"/>
    </w:rPr>
  </w:style>
  <w:style w:type="paragraph" w:customStyle="1" w:styleId="Head3">
    <w:name w:val="Head 3"/>
    <w:basedOn w:val="31"/>
    <w:rsid w:val="004D2D9D"/>
  </w:style>
  <w:style w:type="paragraph" w:styleId="affb">
    <w:name w:val="Normal (Web)"/>
    <w:basedOn w:val="a1"/>
    <w:rsid w:val="004D2D9D"/>
    <w:pPr>
      <w:bidi w:val="0"/>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paragraph" w:customStyle="1" w:styleId="Head71">
    <w:name w:val="Head 7.1"/>
    <w:basedOn w:val="Head51"/>
    <w:rsid w:val="004D2D9D"/>
  </w:style>
  <w:style w:type="paragraph" w:customStyle="1" w:styleId="Sub-ClauseText">
    <w:name w:val="Sub-Clause Text"/>
    <w:basedOn w:val="a1"/>
    <w:rsid w:val="004D2D9D"/>
    <w:pPr>
      <w:bidi w:val="0"/>
      <w:spacing w:before="120" w:after="120" w:line="240" w:lineRule="auto"/>
      <w:jc w:val="both"/>
    </w:pPr>
    <w:rPr>
      <w:rFonts w:ascii="Times New Roman" w:eastAsia="Malgun Gothic" w:hAnsi="Times New Roman" w:cs="Times New Roman"/>
      <w:spacing w:val="-4"/>
      <w:sz w:val="20"/>
      <w:szCs w:val="20"/>
      <w:lang w:val="en-GB" w:eastAsia="en-GB"/>
    </w:rPr>
  </w:style>
  <w:style w:type="paragraph" w:customStyle="1" w:styleId="SectionVHeader">
    <w:name w:val="Section V. Header"/>
    <w:basedOn w:val="a1"/>
    <w:rsid w:val="004D2D9D"/>
    <w:pPr>
      <w:bidi w:val="0"/>
      <w:spacing w:after="0" w:line="240" w:lineRule="auto"/>
      <w:jc w:val="center"/>
    </w:pPr>
    <w:rPr>
      <w:rFonts w:ascii="Times New Roman" w:eastAsia="Malgun Gothic" w:hAnsi="Times New Roman" w:cs="Times New Roman"/>
      <w:b/>
      <w:sz w:val="36"/>
      <w:szCs w:val="20"/>
      <w:lang w:val="en-GB" w:eastAsia="en-GB"/>
    </w:rPr>
  </w:style>
  <w:style w:type="paragraph" w:customStyle="1" w:styleId="BankNormal">
    <w:name w:val="BankNormal"/>
    <w:basedOn w:val="a1"/>
    <w:rsid w:val="004D2D9D"/>
    <w:pPr>
      <w:bidi w:val="0"/>
      <w:spacing w:after="240" w:line="240" w:lineRule="auto"/>
    </w:pPr>
    <w:rPr>
      <w:rFonts w:ascii="Times New Roman" w:eastAsia="Malgun Gothic" w:hAnsi="Times New Roman" w:cs="Times New Roman"/>
      <w:sz w:val="20"/>
      <w:szCs w:val="20"/>
      <w:lang w:val="en-GB" w:eastAsia="en-GB"/>
    </w:rPr>
  </w:style>
  <w:style w:type="paragraph" w:styleId="affc">
    <w:name w:val="Balloon Text"/>
    <w:basedOn w:val="a1"/>
    <w:link w:val="Charf2"/>
    <w:semiHidden/>
    <w:rsid w:val="004D2D9D"/>
    <w:pPr>
      <w:bidi w:val="0"/>
      <w:spacing w:after="0" w:line="240" w:lineRule="auto"/>
    </w:pPr>
    <w:rPr>
      <w:rFonts w:ascii="Tahoma" w:eastAsia="Malgun Gothic" w:hAnsi="Tahoma" w:cs="Times New Roman"/>
      <w:sz w:val="16"/>
      <w:szCs w:val="16"/>
      <w:lang w:val="en-GB" w:eastAsia="en-GB"/>
    </w:rPr>
  </w:style>
  <w:style w:type="character" w:customStyle="1" w:styleId="Charf2">
    <w:name w:val="نص في بالون Char"/>
    <w:basedOn w:val="a2"/>
    <w:link w:val="affc"/>
    <w:semiHidden/>
    <w:rsid w:val="004D2D9D"/>
    <w:rPr>
      <w:rFonts w:ascii="Tahoma" w:eastAsia="Malgun Gothic" w:hAnsi="Tahoma" w:cs="Times New Roman"/>
      <w:sz w:val="16"/>
      <w:szCs w:val="16"/>
      <w:lang w:val="en-GB" w:eastAsia="en-GB"/>
    </w:rPr>
  </w:style>
  <w:style w:type="paragraph" w:customStyle="1" w:styleId="P3Header1-Clauses">
    <w:name w:val="P3 Header1-Clauses"/>
    <w:basedOn w:val="a1"/>
    <w:rsid w:val="004D2D9D"/>
    <w:pPr>
      <w:tabs>
        <w:tab w:val="left" w:pos="972"/>
        <w:tab w:val="num" w:pos="2016"/>
      </w:tabs>
      <w:bidi w:val="0"/>
      <w:spacing w:line="240" w:lineRule="auto"/>
      <w:ind w:left="2016" w:hanging="180"/>
      <w:jc w:val="both"/>
    </w:pPr>
    <w:rPr>
      <w:rFonts w:ascii="Times New Roman" w:eastAsia="Malgun Gothic" w:hAnsi="Times New Roman" w:cs="Times New Roman"/>
      <w:sz w:val="20"/>
      <w:szCs w:val="20"/>
      <w:lang w:val="es-ES_tradnl" w:eastAsia="en-GB"/>
    </w:rPr>
  </w:style>
  <w:style w:type="paragraph" w:customStyle="1" w:styleId="StyleHeader1-ClausesAfter0pt">
    <w:name w:val="Style Header 1 - Clauses + After:  0 pt"/>
    <w:basedOn w:val="a1"/>
    <w:rsid w:val="004D2D9D"/>
    <w:pPr>
      <w:bidi w:val="0"/>
      <w:spacing w:line="240" w:lineRule="auto"/>
      <w:jc w:val="both"/>
    </w:pPr>
    <w:rPr>
      <w:rFonts w:ascii="Times New Roman" w:eastAsia="Malgun Gothic" w:hAnsi="Times New Roman" w:cs="Times New Roman"/>
      <w:bCs/>
      <w:sz w:val="20"/>
      <w:szCs w:val="20"/>
      <w:lang w:val="es-ES_tradnl" w:eastAsia="en-GB"/>
    </w:rPr>
  </w:style>
  <w:style w:type="paragraph" w:customStyle="1" w:styleId="StyleHeader2-SubClausesBold">
    <w:name w:val="Style Header 2 - SubClauses + Bold"/>
    <w:basedOn w:val="a1"/>
    <w:link w:val="StyleHeader2-SubClausesBoldChar"/>
    <w:autoRedefine/>
    <w:rsid w:val="004D2D9D"/>
    <w:pPr>
      <w:tabs>
        <w:tab w:val="left" w:pos="576"/>
      </w:tabs>
      <w:bidi w:val="0"/>
      <w:spacing w:line="240" w:lineRule="auto"/>
      <w:ind w:left="612"/>
      <w:jc w:val="both"/>
    </w:pPr>
    <w:rPr>
      <w:rFonts w:ascii="Times New Roman" w:eastAsia="Malgun Gothic"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4D2D9D"/>
    <w:rPr>
      <w:rFonts w:ascii="Times New Roman" w:eastAsia="Malgun Gothic" w:hAnsi="Times New Roman" w:cs="Times New Roman"/>
      <w:b/>
      <w:bCs/>
      <w:sz w:val="24"/>
      <w:szCs w:val="20"/>
      <w:lang w:val="es-ES_tradnl"/>
    </w:rPr>
  </w:style>
  <w:style w:type="paragraph" w:customStyle="1" w:styleId="UG-Heading1">
    <w:name w:val="UG - Heading 1"/>
    <w:basedOn w:val="a1"/>
    <w:rsid w:val="004D2D9D"/>
    <w:pPr>
      <w:bidi w:val="0"/>
      <w:spacing w:after="0" w:line="240" w:lineRule="auto"/>
    </w:pPr>
    <w:rPr>
      <w:rFonts w:ascii="Times New Roman" w:eastAsia="Malgun Gothic" w:hAnsi="Times New Roman" w:cs="Times New Roman"/>
      <w:sz w:val="20"/>
      <w:szCs w:val="20"/>
      <w:lang w:val="en-GB" w:eastAsia="en-GB"/>
    </w:rPr>
  </w:style>
  <w:style w:type="paragraph" w:customStyle="1" w:styleId="UG-Heading2">
    <w:name w:val="UG - Heading 2"/>
    <w:basedOn w:val="a1"/>
    <w:rsid w:val="004D2D9D"/>
    <w:pPr>
      <w:bidi w:val="0"/>
      <w:spacing w:after="0" w:line="240" w:lineRule="auto"/>
    </w:pPr>
    <w:rPr>
      <w:rFonts w:ascii="Times New Roman Bold" w:eastAsia="Malgun Gothic" w:hAnsi="Times New Roman Bold" w:cs="Times New Roman"/>
      <w:smallCaps/>
      <w:sz w:val="20"/>
      <w:szCs w:val="20"/>
      <w:lang w:val="en-GB" w:eastAsia="en-GB"/>
    </w:rPr>
  </w:style>
  <w:style w:type="paragraph" w:customStyle="1" w:styleId="Section3-Heading">
    <w:name w:val="Section 3 - Heading"/>
    <w:basedOn w:val="Head81"/>
    <w:rsid w:val="004D2D9D"/>
    <w:pPr>
      <w:spacing w:before="240" w:after="200"/>
    </w:pPr>
  </w:style>
  <w:style w:type="paragraph" w:customStyle="1" w:styleId="Part">
    <w:name w:val="Part"/>
    <w:basedOn w:val="a1"/>
    <w:rsid w:val="004D2D9D"/>
    <w:pPr>
      <w:bidi w:val="0"/>
      <w:spacing w:before="960" w:after="0" w:line="240" w:lineRule="auto"/>
    </w:pPr>
    <w:rPr>
      <w:rFonts w:ascii="Times New Roman" w:eastAsia="Malgun Gothic" w:hAnsi="Times New Roman" w:cs="Times New Roman"/>
      <w:sz w:val="56"/>
      <w:szCs w:val="20"/>
      <w:lang w:val="en-GB" w:eastAsia="en-GB"/>
    </w:rPr>
  </w:style>
  <w:style w:type="paragraph" w:customStyle="1" w:styleId="UG-Heading3">
    <w:name w:val="UG - Heading 3"/>
    <w:basedOn w:val="UG-Heading2"/>
    <w:rsid w:val="004D2D9D"/>
    <w:pPr>
      <w:spacing w:after="240"/>
    </w:pPr>
    <w:rPr>
      <w:sz w:val="28"/>
    </w:rPr>
  </w:style>
  <w:style w:type="table" w:styleId="affd">
    <w:name w:val="Table Grid"/>
    <w:basedOn w:val="a3"/>
    <w:uiPriority w:val="59"/>
    <w:rsid w:val="004D2D9D"/>
    <w:pPr>
      <w:spacing w:after="0" w:line="240" w:lineRule="auto"/>
    </w:pPr>
    <w:rPr>
      <w:rFonts w:ascii="Times New Roman" w:eastAsia="Malgun Gothic"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D2D9D"/>
    <w:pPr>
      <w:autoSpaceDE w:val="0"/>
      <w:autoSpaceDN w:val="0"/>
      <w:adjustRightInd w:val="0"/>
      <w:spacing w:after="0" w:line="240" w:lineRule="auto"/>
    </w:pPr>
    <w:rPr>
      <w:rFonts w:ascii="Times New Roman" w:eastAsia="Malgun Gothic" w:hAnsi="Times New Roman" w:cs="Times New Roman"/>
      <w:color w:val="000000"/>
      <w:sz w:val="24"/>
      <w:szCs w:val="24"/>
      <w:lang w:val="en-GB" w:eastAsia="en-GB" w:bidi="hi-IN"/>
    </w:rPr>
  </w:style>
  <w:style w:type="paragraph" w:customStyle="1" w:styleId="S1-Header2">
    <w:name w:val="S1-Header2"/>
    <w:basedOn w:val="a1"/>
    <w:autoRedefine/>
    <w:rsid w:val="004D2D9D"/>
    <w:pPr>
      <w:numPr>
        <w:numId w:val="13"/>
      </w:numPr>
      <w:bidi w:val="0"/>
      <w:spacing w:after="120" w:line="240" w:lineRule="auto"/>
    </w:pPr>
    <w:rPr>
      <w:rFonts w:ascii="Times New Roman" w:eastAsia="Malgun Gothic" w:hAnsi="Times New Roman" w:cs="Times New Roman"/>
      <w:b/>
      <w:sz w:val="20"/>
      <w:szCs w:val="20"/>
      <w:lang w:val="en-GB" w:eastAsia="en-GB"/>
    </w:rPr>
  </w:style>
  <w:style w:type="paragraph" w:customStyle="1" w:styleId="S1-subpara">
    <w:name w:val="S1-sub para"/>
    <w:basedOn w:val="a1"/>
    <w:link w:val="S1-subparaChar"/>
    <w:rsid w:val="004D2D9D"/>
    <w:pPr>
      <w:numPr>
        <w:ilvl w:val="1"/>
        <w:numId w:val="13"/>
      </w:numPr>
      <w:bidi w:val="0"/>
      <w:spacing w:line="240" w:lineRule="auto"/>
      <w:jc w:val="both"/>
    </w:pPr>
    <w:rPr>
      <w:rFonts w:ascii="Times New Roman" w:eastAsia="Malgun Gothic" w:hAnsi="Times New Roman" w:cs="Times New Roman"/>
      <w:sz w:val="24"/>
      <w:szCs w:val="20"/>
    </w:rPr>
  </w:style>
  <w:style w:type="character" w:customStyle="1" w:styleId="S1-subparaChar">
    <w:name w:val="S1-sub para Char"/>
    <w:link w:val="S1-subpara"/>
    <w:rsid w:val="004D2D9D"/>
    <w:rPr>
      <w:rFonts w:ascii="Times New Roman" w:eastAsia="Malgun Gothic" w:hAnsi="Times New Roman" w:cs="Times New Roman"/>
      <w:sz w:val="24"/>
      <w:szCs w:val="20"/>
    </w:rPr>
  </w:style>
  <w:style w:type="paragraph" w:styleId="affe">
    <w:name w:val="annotation subject"/>
    <w:basedOn w:val="af5"/>
    <w:next w:val="af5"/>
    <w:link w:val="Charf3"/>
    <w:rsid w:val="004D2D9D"/>
    <w:pPr>
      <w:tabs>
        <w:tab w:val="num" w:pos="360"/>
      </w:tabs>
      <w:ind w:left="360" w:hanging="360"/>
      <w:jc w:val="both"/>
    </w:pPr>
    <w:rPr>
      <w:b/>
      <w:bCs/>
      <w:lang w:val="es-ES_tradnl"/>
    </w:rPr>
  </w:style>
  <w:style w:type="character" w:customStyle="1" w:styleId="Charf3">
    <w:name w:val="موضوع تعليق Char"/>
    <w:basedOn w:val="Char8"/>
    <w:link w:val="affe"/>
    <w:rsid w:val="004D2D9D"/>
    <w:rPr>
      <w:rFonts w:ascii="Times New Roman" w:eastAsia="Malgun Gothic" w:hAnsi="Times New Roman" w:cs="Times New Roman"/>
      <w:b/>
      <w:bCs/>
      <w:sz w:val="20"/>
      <w:szCs w:val="20"/>
      <w:lang w:val="es-ES_tradnl"/>
    </w:rPr>
  </w:style>
  <w:style w:type="paragraph" w:styleId="afff">
    <w:name w:val="List Paragraph"/>
    <w:basedOn w:val="a1"/>
    <w:uiPriority w:val="34"/>
    <w:qFormat/>
    <w:rsid w:val="004D2D9D"/>
    <w:pPr>
      <w:bidi w:val="0"/>
      <w:spacing w:after="0" w:line="240" w:lineRule="auto"/>
      <w:ind w:left="720"/>
      <w:contextualSpacing/>
      <w:jc w:val="both"/>
    </w:pPr>
    <w:rPr>
      <w:rFonts w:ascii="Times New Roman" w:eastAsia="Malgun Gothic" w:hAnsi="Times New Roman" w:cs="Times New Roman"/>
      <w:sz w:val="20"/>
      <w:szCs w:val="20"/>
      <w:lang w:val="en-GB" w:eastAsia="en-GB"/>
    </w:rPr>
  </w:style>
  <w:style w:type="paragraph" w:customStyle="1" w:styleId="Subtitle2">
    <w:name w:val="Subtitle 2"/>
    <w:basedOn w:val="aa"/>
    <w:autoRedefine/>
    <w:rsid w:val="004D2D9D"/>
    <w:pPr>
      <w:tabs>
        <w:tab w:val="clear" w:pos="4320"/>
        <w:tab w:val="clear" w:pos="8640"/>
        <w:tab w:val="right" w:leader="underscore" w:pos="9504"/>
      </w:tabs>
      <w:spacing w:before="120" w:after="120"/>
      <w:jc w:val="lowKashida"/>
      <w:outlineLvl w:val="1"/>
    </w:pPr>
    <w:rPr>
      <w:b/>
      <w:sz w:val="28"/>
      <w:szCs w:val="28"/>
    </w:rPr>
  </w:style>
  <w:style w:type="paragraph" w:customStyle="1" w:styleId="StyleHeading4Sub-ClauseSub-paragraphClauseSubSubNoNameAft">
    <w:name w:val="Style Heading 4Sub-Clause Sub-paragraphClauseSubSub_No&amp;Name + Aft..."/>
    <w:basedOn w:val="41"/>
    <w:rsid w:val="004D2D9D"/>
    <w:pPr>
      <w:tabs>
        <w:tab w:val="left" w:pos="1512"/>
      </w:tabs>
      <w:suppressAutoHyphens w:val="0"/>
      <w:spacing w:after="180"/>
      <w:ind w:left="1512" w:right="18" w:hanging="540"/>
      <w:jc w:val="both"/>
    </w:pPr>
    <w:rPr>
      <w:bCs/>
      <w:color w:val="auto"/>
    </w:rPr>
  </w:style>
  <w:style w:type="paragraph" w:styleId="afff0">
    <w:name w:val="Revision"/>
    <w:hidden/>
    <w:uiPriority w:val="99"/>
    <w:semiHidden/>
    <w:rsid w:val="004D2D9D"/>
    <w:pPr>
      <w:spacing w:after="0" w:line="240" w:lineRule="auto"/>
    </w:pPr>
    <w:rPr>
      <w:rFonts w:ascii="Times New Roman" w:eastAsia="Malgun Gothic" w:hAnsi="Times New Roman" w:cs="Times New Roman"/>
      <w:sz w:val="24"/>
      <w:szCs w:val="20"/>
    </w:rPr>
  </w:style>
  <w:style w:type="character" w:customStyle="1" w:styleId="preparersnote">
    <w:name w:val="preparer's note"/>
    <w:rsid w:val="004D2D9D"/>
    <w:rPr>
      <w:b/>
      <w:i/>
      <w:iCs/>
    </w:rPr>
  </w:style>
  <w:style w:type="paragraph" w:customStyle="1" w:styleId="S8Header1">
    <w:name w:val="S8 Header 1"/>
    <w:basedOn w:val="a1"/>
    <w:next w:val="a1"/>
    <w:rsid w:val="004D2D9D"/>
    <w:pPr>
      <w:bidi w:val="0"/>
      <w:spacing w:before="120" w:line="240" w:lineRule="auto"/>
      <w:jc w:val="both"/>
    </w:pPr>
    <w:rPr>
      <w:rFonts w:ascii="Times New Roman" w:eastAsia="Malgun Gothic" w:hAnsi="Times New Roman" w:cs="Times New Roman"/>
      <w:b/>
      <w:sz w:val="20"/>
      <w:szCs w:val="20"/>
      <w:lang w:val="en-GB" w:eastAsia="en-GB"/>
    </w:rPr>
  </w:style>
  <w:style w:type="paragraph" w:customStyle="1" w:styleId="Part1">
    <w:name w:val="Part 1"/>
    <w:aliases w:val="2,3 Header 4"/>
    <w:basedOn w:val="a1"/>
    <w:autoRedefine/>
    <w:rsid w:val="004D2D9D"/>
    <w:pPr>
      <w:bidi w:val="0"/>
      <w:spacing w:before="3120" w:after="240" w:line="240" w:lineRule="auto"/>
      <w:jc w:val="center"/>
    </w:pPr>
    <w:rPr>
      <w:rFonts w:ascii="Times New Roman" w:eastAsia="Malgun Gothic" w:hAnsi="Times New Roman" w:cs="Times New Roman"/>
      <w:b/>
      <w:sz w:val="72"/>
      <w:szCs w:val="72"/>
    </w:rPr>
  </w:style>
  <w:style w:type="character" w:customStyle="1" w:styleId="hps">
    <w:name w:val="hps"/>
    <w:basedOn w:val="a2"/>
    <w:rsid w:val="004D2D9D"/>
  </w:style>
  <w:style w:type="character" w:customStyle="1" w:styleId="shorttext">
    <w:name w:val="short_text"/>
    <w:basedOn w:val="a2"/>
    <w:rsid w:val="004D2D9D"/>
  </w:style>
  <w:style w:type="paragraph" w:customStyle="1" w:styleId="afff1">
    <w:name w:val="نمط انجليز"/>
    <w:basedOn w:val="a1"/>
    <w:link w:val="Charf4"/>
    <w:qFormat/>
    <w:rsid w:val="00E55FB5"/>
    <w:pPr>
      <w:bidi w:val="0"/>
      <w:spacing w:after="0" w:line="264" w:lineRule="auto"/>
      <w:jc w:val="both"/>
    </w:pPr>
    <w:rPr>
      <w:rFonts w:eastAsiaTheme="minorHAnsi" w:cstheme="minorHAnsi"/>
      <w:sz w:val="18"/>
      <w:szCs w:val="14"/>
      <w:lang w:bidi="ar-EG"/>
    </w:rPr>
  </w:style>
  <w:style w:type="character" w:customStyle="1" w:styleId="Charf4">
    <w:name w:val="نمط انجليز Char"/>
    <w:basedOn w:val="a2"/>
    <w:link w:val="afff1"/>
    <w:rsid w:val="00E55FB5"/>
    <w:rPr>
      <w:rFonts w:eastAsiaTheme="minorHAnsi" w:cstheme="minorHAnsi"/>
      <w:sz w:val="18"/>
      <w:szCs w:val="14"/>
      <w:lang w:bidi="ar-EG"/>
    </w:rPr>
  </w:style>
  <w:style w:type="numbering" w:customStyle="1" w:styleId="19">
    <w:name w:val="بلا قائمة1"/>
    <w:next w:val="a4"/>
    <w:uiPriority w:val="99"/>
    <w:semiHidden/>
    <w:unhideWhenUsed/>
    <w:rsid w:val="00F23EAF"/>
  </w:style>
  <w:style w:type="table" w:customStyle="1" w:styleId="1a">
    <w:name w:val="شبكة جدول1"/>
    <w:basedOn w:val="a3"/>
    <w:next w:val="affd"/>
    <w:uiPriority w:val="59"/>
    <w:rsid w:val="00F23EAF"/>
    <w:pPr>
      <w:spacing w:after="0" w:line="240" w:lineRule="auto"/>
    </w:pPr>
    <w:rPr>
      <w:rFonts w:ascii="Times New Roman" w:eastAsia="Malgun Gothic"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basedOn w:val="a2"/>
    <w:rsid w:val="007C4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4F6D-D068-4F27-8451-A6D846DA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34714</Words>
  <Characters>197875</Characters>
  <Application>Microsoft Office Word</Application>
  <DocSecurity>0</DocSecurity>
  <Lines>1648</Lines>
  <Paragraphs>464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2020-09-10T11:03:00Z</dcterms:created>
  <dcterms:modified xsi:type="dcterms:W3CDTF">2020-09-20T18:14:00Z</dcterms:modified>
</cp:coreProperties>
</file>